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05" w:rsidRPr="00687667" w:rsidRDefault="00697C9F" w:rsidP="006B43CA">
      <w:pPr>
        <w:ind w:left="6237"/>
        <w:rPr>
          <w:sz w:val="24"/>
          <w:szCs w:val="24"/>
        </w:rPr>
      </w:pPr>
      <w:bookmarkStart w:id="0" w:name="_Hlk330292938"/>
      <w:r>
        <w:rPr>
          <w:sz w:val="24"/>
          <w:szCs w:val="24"/>
        </w:rPr>
        <w:t>УТВЕРЖДАЮ</w:t>
      </w:r>
    </w:p>
    <w:p w:rsidR="00D83905" w:rsidRPr="00643F92" w:rsidRDefault="00D83905" w:rsidP="006B43CA">
      <w:pPr>
        <w:ind w:left="6237"/>
        <w:rPr>
          <w:sz w:val="24"/>
          <w:szCs w:val="24"/>
        </w:rPr>
      </w:pPr>
      <w:r w:rsidRPr="00643F92">
        <w:rPr>
          <w:sz w:val="24"/>
          <w:szCs w:val="24"/>
        </w:rPr>
        <w:t xml:space="preserve">Глава администрации </w:t>
      </w:r>
      <w:r w:rsidR="00687667">
        <w:rPr>
          <w:sz w:val="24"/>
          <w:szCs w:val="24"/>
        </w:rPr>
        <w:t>Елизаветинского</w:t>
      </w:r>
      <w:r w:rsidRPr="00643F92">
        <w:rPr>
          <w:sz w:val="24"/>
          <w:szCs w:val="24"/>
        </w:rPr>
        <w:t xml:space="preserve">  сельского поселения</w:t>
      </w:r>
    </w:p>
    <w:p w:rsidR="00D83905" w:rsidRPr="00643F92" w:rsidRDefault="00D83905" w:rsidP="006B43CA">
      <w:pPr>
        <w:ind w:left="6237"/>
        <w:rPr>
          <w:sz w:val="24"/>
          <w:szCs w:val="24"/>
        </w:rPr>
      </w:pPr>
      <w:r w:rsidRPr="00643F92">
        <w:rPr>
          <w:sz w:val="24"/>
          <w:szCs w:val="24"/>
        </w:rPr>
        <w:t>____________</w:t>
      </w:r>
      <w:r w:rsidR="00687667">
        <w:rPr>
          <w:sz w:val="24"/>
          <w:szCs w:val="24"/>
        </w:rPr>
        <w:t>В.В. Зубрилин</w:t>
      </w:r>
    </w:p>
    <w:p w:rsidR="00D83905" w:rsidRPr="00643F92" w:rsidRDefault="00D83905" w:rsidP="006B43CA">
      <w:pPr>
        <w:ind w:left="6237"/>
        <w:rPr>
          <w:b/>
          <w:bCs/>
          <w:sz w:val="28"/>
          <w:szCs w:val="28"/>
        </w:rPr>
      </w:pPr>
      <w:r w:rsidRPr="00643F92">
        <w:rPr>
          <w:sz w:val="24"/>
          <w:szCs w:val="24"/>
        </w:rPr>
        <w:t>«___»__________2012 года</w:t>
      </w:r>
    </w:p>
    <w:bookmarkEnd w:id="0"/>
    <w:p w:rsidR="00D83905" w:rsidRDefault="00D83905" w:rsidP="00E74E98">
      <w:pPr>
        <w:rPr>
          <w:b/>
          <w:bCs/>
          <w:sz w:val="40"/>
          <w:szCs w:val="40"/>
        </w:rPr>
      </w:pPr>
    </w:p>
    <w:p w:rsidR="00E0651B" w:rsidRDefault="00E0651B" w:rsidP="00E74E98">
      <w:pPr>
        <w:rPr>
          <w:b/>
          <w:bCs/>
          <w:sz w:val="40"/>
          <w:szCs w:val="40"/>
        </w:rPr>
      </w:pPr>
    </w:p>
    <w:p w:rsidR="00E0651B" w:rsidRPr="00643F92" w:rsidRDefault="00E0651B" w:rsidP="00E74E98">
      <w:pPr>
        <w:rPr>
          <w:b/>
          <w:bCs/>
          <w:sz w:val="40"/>
          <w:szCs w:val="40"/>
        </w:rPr>
      </w:pPr>
    </w:p>
    <w:p w:rsidR="00D83905" w:rsidRPr="00643F92" w:rsidRDefault="00D83905" w:rsidP="006B43CA">
      <w:pPr>
        <w:jc w:val="center"/>
        <w:rPr>
          <w:b/>
          <w:bCs/>
          <w:sz w:val="40"/>
          <w:szCs w:val="40"/>
        </w:rPr>
      </w:pPr>
    </w:p>
    <w:p w:rsidR="00D83905" w:rsidRPr="00643F92" w:rsidRDefault="00D83905" w:rsidP="006B43CA">
      <w:pPr>
        <w:jc w:val="center"/>
        <w:rPr>
          <w:b/>
          <w:bCs/>
          <w:sz w:val="40"/>
          <w:szCs w:val="40"/>
        </w:rPr>
      </w:pPr>
      <w:r w:rsidRPr="00643F92">
        <w:rPr>
          <w:b/>
          <w:bCs/>
          <w:sz w:val="40"/>
          <w:szCs w:val="40"/>
        </w:rPr>
        <w:t>ДОКУМЕНТАЦИЯ ОБ ОТКРЫТОМ АУКЦИОНЕ в электронной форме</w:t>
      </w:r>
    </w:p>
    <w:p w:rsidR="00D83905" w:rsidRPr="00643F92" w:rsidRDefault="00D83905" w:rsidP="006B43CA">
      <w:pPr>
        <w:jc w:val="center"/>
      </w:pPr>
    </w:p>
    <w:p w:rsidR="00D83905" w:rsidRPr="00643F92" w:rsidRDefault="00D83905" w:rsidP="006B43CA">
      <w:pPr>
        <w:pStyle w:val="a5"/>
        <w:jc w:val="both"/>
        <w:rPr>
          <w:b/>
          <w:bCs/>
          <w:sz w:val="32"/>
          <w:szCs w:val="32"/>
        </w:rPr>
      </w:pPr>
      <w:r w:rsidRPr="00643F92">
        <w:rPr>
          <w:b/>
          <w:bCs/>
          <w:sz w:val="32"/>
          <w:szCs w:val="32"/>
        </w:rPr>
        <w:t xml:space="preserve">на право заключения Муниципального контракта на выполнение </w:t>
      </w:r>
      <w:bookmarkStart w:id="1" w:name="_Hlk329773484"/>
      <w:bookmarkStart w:id="2" w:name="_Hlk330376090"/>
      <w:r w:rsidRPr="00643F92">
        <w:rPr>
          <w:b/>
          <w:bCs/>
          <w:sz w:val="32"/>
          <w:szCs w:val="32"/>
        </w:rPr>
        <w:t>работ</w:t>
      </w:r>
      <w:r w:rsidR="00151A9A">
        <w:rPr>
          <w:b/>
          <w:bCs/>
          <w:sz w:val="32"/>
          <w:szCs w:val="32"/>
        </w:rPr>
        <w:t xml:space="preserve"> по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 по следующим</w:t>
      </w:r>
      <w:bookmarkStart w:id="3" w:name="_Hlk329784523"/>
      <w:r w:rsidRPr="00643F92">
        <w:rPr>
          <w:b/>
          <w:bCs/>
          <w:sz w:val="32"/>
          <w:szCs w:val="32"/>
        </w:rPr>
        <w:t xml:space="preserve">объектам: </w:t>
      </w:r>
    </w:p>
    <w:p w:rsidR="0049037D" w:rsidRPr="00643F92" w:rsidRDefault="0049037D" w:rsidP="006B43CA">
      <w:pPr>
        <w:pStyle w:val="a5"/>
        <w:jc w:val="both"/>
        <w:rPr>
          <w:b/>
          <w:bCs/>
          <w:sz w:val="32"/>
          <w:szCs w:val="32"/>
        </w:rPr>
      </w:pPr>
    </w:p>
    <w:p w:rsidR="00D83905" w:rsidRPr="00643F92" w:rsidRDefault="0049037D" w:rsidP="00EC7488">
      <w:pPr>
        <w:pStyle w:val="a5"/>
        <w:numPr>
          <w:ilvl w:val="0"/>
          <w:numId w:val="6"/>
        </w:numPr>
        <w:jc w:val="both"/>
        <w:rPr>
          <w:b/>
          <w:bCs/>
          <w:sz w:val="28"/>
          <w:szCs w:val="28"/>
        </w:rPr>
      </w:pPr>
      <w:bookmarkStart w:id="4" w:name="_Hlk330292692"/>
      <w:bookmarkStart w:id="5" w:name="_Hlk330283985"/>
      <w:bookmarkStart w:id="6" w:name="_Hlk329790328"/>
      <w:bookmarkStart w:id="7" w:name="_Hlk330284394"/>
      <w:r w:rsidRPr="00643F92">
        <w:rPr>
          <w:b/>
          <w:bCs/>
          <w:sz w:val="28"/>
          <w:szCs w:val="28"/>
        </w:rPr>
        <w:t>Ремонт</w:t>
      </w:r>
      <w:bookmarkStart w:id="8" w:name="_Hlk330374953"/>
      <w:r w:rsidR="00E0651B">
        <w:rPr>
          <w:b/>
          <w:bCs/>
          <w:sz w:val="28"/>
          <w:szCs w:val="28"/>
        </w:rPr>
        <w:t xml:space="preserve">асфальтобетонного покрытия  </w:t>
      </w:r>
      <w:r w:rsidR="00151A9A">
        <w:rPr>
          <w:b/>
          <w:bCs/>
          <w:sz w:val="28"/>
          <w:szCs w:val="28"/>
        </w:rPr>
        <w:t xml:space="preserve">дороги </w:t>
      </w:r>
      <w:r w:rsidR="00E0651B">
        <w:rPr>
          <w:b/>
          <w:bCs/>
          <w:sz w:val="28"/>
          <w:szCs w:val="28"/>
        </w:rPr>
        <w:t xml:space="preserve">общего пользования </w:t>
      </w:r>
      <w:r w:rsidR="00151A9A">
        <w:rPr>
          <w:b/>
          <w:bCs/>
          <w:sz w:val="28"/>
          <w:szCs w:val="28"/>
        </w:rPr>
        <w:t>местного значения</w:t>
      </w:r>
      <w:bookmarkStart w:id="9" w:name="_Hlk330375728"/>
      <w:r w:rsidR="00E0651B">
        <w:rPr>
          <w:b/>
          <w:bCs/>
          <w:sz w:val="28"/>
          <w:szCs w:val="28"/>
        </w:rPr>
        <w:t xml:space="preserve"> по адресу: </w:t>
      </w:r>
      <w:bookmarkEnd w:id="8"/>
      <w:bookmarkEnd w:id="9"/>
      <w:r w:rsidR="00E0651B">
        <w:rPr>
          <w:b/>
          <w:bCs/>
          <w:sz w:val="28"/>
          <w:szCs w:val="28"/>
        </w:rPr>
        <w:t xml:space="preserve">д.Шпаньково </w:t>
      </w:r>
      <w:r w:rsidR="00151A9A">
        <w:rPr>
          <w:b/>
          <w:bCs/>
          <w:sz w:val="28"/>
          <w:szCs w:val="28"/>
        </w:rPr>
        <w:t xml:space="preserve">Гатчинского </w:t>
      </w:r>
      <w:r w:rsidRPr="00643F92">
        <w:rPr>
          <w:b/>
          <w:bCs/>
          <w:sz w:val="28"/>
          <w:szCs w:val="28"/>
        </w:rPr>
        <w:t>района ЛО</w:t>
      </w:r>
      <w:bookmarkEnd w:id="4"/>
      <w:r w:rsidRPr="00643F92">
        <w:rPr>
          <w:b/>
          <w:bCs/>
          <w:sz w:val="28"/>
          <w:szCs w:val="28"/>
        </w:rPr>
        <w:t>;</w:t>
      </w:r>
    </w:p>
    <w:bookmarkEnd w:id="1"/>
    <w:bookmarkEnd w:id="3"/>
    <w:bookmarkEnd w:id="5"/>
    <w:bookmarkEnd w:id="6"/>
    <w:p w:rsidR="0049037D" w:rsidRPr="00643F92" w:rsidRDefault="0049037D" w:rsidP="00E0651B">
      <w:pPr>
        <w:pStyle w:val="a5"/>
        <w:jc w:val="both"/>
        <w:rPr>
          <w:b/>
          <w:bCs/>
          <w:sz w:val="28"/>
          <w:szCs w:val="28"/>
        </w:rPr>
      </w:pPr>
    </w:p>
    <w:p w:rsidR="0049037D" w:rsidRPr="00643F92" w:rsidRDefault="0049037D" w:rsidP="00EC7488">
      <w:pPr>
        <w:pStyle w:val="a5"/>
        <w:numPr>
          <w:ilvl w:val="0"/>
          <w:numId w:val="6"/>
        </w:numPr>
        <w:jc w:val="both"/>
        <w:rPr>
          <w:b/>
          <w:bCs/>
          <w:sz w:val="28"/>
          <w:szCs w:val="28"/>
        </w:rPr>
      </w:pPr>
      <w:bookmarkStart w:id="10" w:name="_Hlk330293062"/>
      <w:bookmarkStart w:id="11" w:name="_Hlk330292995"/>
      <w:r w:rsidRPr="00643F92">
        <w:rPr>
          <w:b/>
          <w:bCs/>
          <w:sz w:val="28"/>
          <w:szCs w:val="28"/>
        </w:rPr>
        <w:t xml:space="preserve">Ремонт </w:t>
      </w:r>
      <w:r w:rsidR="00E0651B">
        <w:rPr>
          <w:b/>
          <w:bCs/>
          <w:sz w:val="28"/>
          <w:szCs w:val="28"/>
        </w:rPr>
        <w:t xml:space="preserve"> асфальтобетонного покрытия дворовых территорий     по адресу: №1, №</w:t>
      </w:r>
      <w:r w:rsidRPr="00643F92">
        <w:rPr>
          <w:b/>
          <w:bCs/>
          <w:sz w:val="28"/>
          <w:szCs w:val="28"/>
        </w:rPr>
        <w:t xml:space="preserve">3 ул. </w:t>
      </w:r>
      <w:r w:rsidR="00E0651B">
        <w:rPr>
          <w:b/>
          <w:bCs/>
          <w:sz w:val="28"/>
          <w:szCs w:val="28"/>
        </w:rPr>
        <w:t xml:space="preserve"> Александровская, №10, №12 ул. Л. Басова, №6 ул. </w:t>
      </w:r>
      <w:r w:rsidR="00785754">
        <w:rPr>
          <w:b/>
          <w:bCs/>
          <w:sz w:val="28"/>
          <w:szCs w:val="28"/>
        </w:rPr>
        <w:t>Вокзальная</w:t>
      </w:r>
      <w:r w:rsidRPr="00643F92">
        <w:rPr>
          <w:b/>
          <w:bCs/>
          <w:sz w:val="28"/>
          <w:szCs w:val="28"/>
        </w:rPr>
        <w:t xml:space="preserve"> в п. </w:t>
      </w:r>
      <w:r w:rsidR="00785754">
        <w:rPr>
          <w:b/>
          <w:bCs/>
          <w:sz w:val="28"/>
          <w:szCs w:val="28"/>
        </w:rPr>
        <w:t>Елизаветино</w:t>
      </w:r>
      <w:r w:rsidR="00151A9A">
        <w:rPr>
          <w:b/>
          <w:bCs/>
          <w:sz w:val="28"/>
          <w:szCs w:val="28"/>
        </w:rPr>
        <w:t xml:space="preserve">Гатчинского </w:t>
      </w:r>
      <w:r w:rsidRPr="00643F92">
        <w:rPr>
          <w:b/>
          <w:bCs/>
          <w:sz w:val="28"/>
          <w:szCs w:val="28"/>
        </w:rPr>
        <w:t>района ЛО</w:t>
      </w:r>
      <w:bookmarkEnd w:id="10"/>
      <w:bookmarkEnd w:id="11"/>
      <w:r w:rsidR="00785754">
        <w:rPr>
          <w:b/>
          <w:bCs/>
          <w:sz w:val="28"/>
          <w:szCs w:val="28"/>
        </w:rPr>
        <w:t>.</w:t>
      </w:r>
    </w:p>
    <w:p w:rsidR="0049037D" w:rsidRPr="00643F92" w:rsidRDefault="0049037D" w:rsidP="0049037D">
      <w:pPr>
        <w:pStyle w:val="a5"/>
        <w:ind w:left="720"/>
        <w:jc w:val="both"/>
        <w:rPr>
          <w:b/>
          <w:bCs/>
          <w:sz w:val="28"/>
          <w:szCs w:val="28"/>
        </w:rPr>
      </w:pPr>
    </w:p>
    <w:p w:rsidR="0049037D" w:rsidRPr="00643F92" w:rsidRDefault="0049037D" w:rsidP="00E0651B">
      <w:pPr>
        <w:pStyle w:val="a5"/>
        <w:ind w:left="927"/>
        <w:jc w:val="both"/>
        <w:rPr>
          <w:b/>
          <w:bCs/>
          <w:sz w:val="28"/>
          <w:szCs w:val="28"/>
        </w:rPr>
      </w:pPr>
    </w:p>
    <w:bookmarkEnd w:id="2"/>
    <w:bookmarkEnd w:id="7"/>
    <w:p w:rsidR="00D83905" w:rsidRPr="00643F92" w:rsidRDefault="00D83905" w:rsidP="006B43CA">
      <w:pPr>
        <w:pStyle w:val="FR2"/>
        <w:keepNext/>
        <w:spacing w:before="0" w:line="240" w:lineRule="auto"/>
        <w:jc w:val="left"/>
        <w:rPr>
          <w:sz w:val="24"/>
          <w:szCs w:val="24"/>
        </w:rPr>
      </w:pPr>
    </w:p>
    <w:p w:rsidR="00D83905" w:rsidRPr="00643F92" w:rsidRDefault="00D83905" w:rsidP="006B43CA">
      <w:pPr>
        <w:pStyle w:val="FR2"/>
        <w:keepNext/>
        <w:spacing w:before="0" w:line="240" w:lineRule="auto"/>
        <w:jc w:val="left"/>
        <w:rPr>
          <w:sz w:val="24"/>
          <w:szCs w:val="24"/>
        </w:rPr>
      </w:pPr>
    </w:p>
    <w:p w:rsidR="0049037D" w:rsidRPr="00643F92" w:rsidRDefault="0049037D" w:rsidP="006B43CA">
      <w:pPr>
        <w:pStyle w:val="FR2"/>
        <w:keepNext/>
        <w:spacing w:before="0" w:line="240" w:lineRule="auto"/>
        <w:jc w:val="left"/>
        <w:rPr>
          <w:sz w:val="24"/>
          <w:szCs w:val="24"/>
        </w:rPr>
      </w:pPr>
    </w:p>
    <w:p w:rsidR="0049037D" w:rsidRPr="00643F92" w:rsidRDefault="0049037D" w:rsidP="006B43CA">
      <w:pPr>
        <w:pStyle w:val="FR2"/>
        <w:keepNext/>
        <w:spacing w:before="0" w:line="240" w:lineRule="auto"/>
        <w:jc w:val="left"/>
        <w:rPr>
          <w:sz w:val="24"/>
          <w:szCs w:val="24"/>
        </w:rPr>
      </w:pPr>
    </w:p>
    <w:p w:rsidR="00D83905" w:rsidRPr="00643F92" w:rsidRDefault="00D83905" w:rsidP="006B43CA">
      <w:pPr>
        <w:pStyle w:val="FR2"/>
        <w:keepNext/>
        <w:spacing w:before="0" w:line="240" w:lineRule="auto"/>
        <w:jc w:val="left"/>
        <w:rPr>
          <w:sz w:val="24"/>
          <w:szCs w:val="24"/>
        </w:rPr>
      </w:pPr>
    </w:p>
    <w:p w:rsidR="00D83905" w:rsidRDefault="00D83905" w:rsidP="006B43CA">
      <w:pPr>
        <w:pStyle w:val="FR2"/>
        <w:keepNext/>
        <w:spacing w:before="0" w:line="240" w:lineRule="auto"/>
        <w:jc w:val="left"/>
        <w:rPr>
          <w:sz w:val="24"/>
          <w:szCs w:val="24"/>
        </w:rPr>
      </w:pPr>
    </w:p>
    <w:p w:rsidR="00E0651B" w:rsidRDefault="00E0651B" w:rsidP="006B43CA">
      <w:pPr>
        <w:pStyle w:val="FR2"/>
        <w:keepNext/>
        <w:spacing w:before="0" w:line="240" w:lineRule="auto"/>
        <w:jc w:val="left"/>
        <w:rPr>
          <w:sz w:val="24"/>
          <w:szCs w:val="24"/>
        </w:rPr>
      </w:pPr>
    </w:p>
    <w:p w:rsidR="00E0651B" w:rsidRDefault="00E0651B" w:rsidP="006B43CA">
      <w:pPr>
        <w:pStyle w:val="FR2"/>
        <w:keepNext/>
        <w:spacing w:before="0" w:line="240" w:lineRule="auto"/>
        <w:jc w:val="left"/>
        <w:rPr>
          <w:sz w:val="24"/>
          <w:szCs w:val="24"/>
        </w:rPr>
      </w:pPr>
    </w:p>
    <w:p w:rsidR="00E0651B" w:rsidRDefault="00E0651B" w:rsidP="006B43CA">
      <w:pPr>
        <w:pStyle w:val="FR2"/>
        <w:keepNext/>
        <w:spacing w:before="0" w:line="240" w:lineRule="auto"/>
        <w:jc w:val="left"/>
        <w:rPr>
          <w:sz w:val="24"/>
          <w:szCs w:val="24"/>
        </w:rPr>
      </w:pPr>
    </w:p>
    <w:p w:rsidR="00E0651B" w:rsidRDefault="00E0651B" w:rsidP="006B43CA">
      <w:pPr>
        <w:pStyle w:val="FR2"/>
        <w:keepNext/>
        <w:spacing w:before="0" w:line="240" w:lineRule="auto"/>
        <w:jc w:val="left"/>
        <w:rPr>
          <w:sz w:val="24"/>
          <w:szCs w:val="24"/>
        </w:rPr>
      </w:pPr>
    </w:p>
    <w:p w:rsidR="00E0651B" w:rsidRDefault="00E0651B" w:rsidP="006B43CA">
      <w:pPr>
        <w:pStyle w:val="FR2"/>
        <w:keepNext/>
        <w:spacing w:before="0" w:line="240" w:lineRule="auto"/>
        <w:jc w:val="left"/>
        <w:rPr>
          <w:sz w:val="24"/>
          <w:szCs w:val="24"/>
        </w:rPr>
      </w:pPr>
    </w:p>
    <w:p w:rsidR="00E0651B" w:rsidRPr="00643F92" w:rsidRDefault="00E0651B" w:rsidP="006B43CA">
      <w:pPr>
        <w:pStyle w:val="FR2"/>
        <w:keepNext/>
        <w:spacing w:before="0" w:line="240" w:lineRule="auto"/>
        <w:jc w:val="left"/>
        <w:rPr>
          <w:sz w:val="24"/>
          <w:szCs w:val="24"/>
        </w:rPr>
      </w:pPr>
    </w:p>
    <w:p w:rsidR="00D83905" w:rsidRPr="00643F92" w:rsidRDefault="00D83905" w:rsidP="006B43CA">
      <w:pPr>
        <w:rPr>
          <w:sz w:val="24"/>
          <w:szCs w:val="24"/>
        </w:rPr>
      </w:pPr>
      <w:r w:rsidRPr="00643F92">
        <w:rPr>
          <w:sz w:val="24"/>
          <w:szCs w:val="24"/>
        </w:rPr>
        <w:t>Исп.</w:t>
      </w:r>
      <w:r w:rsidR="00687667">
        <w:rPr>
          <w:sz w:val="24"/>
          <w:szCs w:val="24"/>
        </w:rPr>
        <w:t xml:space="preserve"> _________ Е.П. Тимофеева</w:t>
      </w:r>
    </w:p>
    <w:p w:rsidR="00E0651B" w:rsidRPr="00643F92" w:rsidRDefault="00E0651B" w:rsidP="00785754">
      <w:pPr>
        <w:rPr>
          <w:sz w:val="24"/>
          <w:szCs w:val="24"/>
        </w:rPr>
      </w:pPr>
    </w:p>
    <w:p w:rsidR="00D83905" w:rsidRPr="00643F92" w:rsidRDefault="00687667" w:rsidP="006B43CA">
      <w:pPr>
        <w:jc w:val="center"/>
        <w:rPr>
          <w:sz w:val="24"/>
          <w:szCs w:val="24"/>
        </w:rPr>
      </w:pPr>
      <w:r>
        <w:rPr>
          <w:sz w:val="24"/>
          <w:szCs w:val="24"/>
        </w:rPr>
        <w:t>пос. Елизаветино</w:t>
      </w:r>
    </w:p>
    <w:p w:rsidR="00E0651B" w:rsidRDefault="00D83905" w:rsidP="00E0651B">
      <w:pPr>
        <w:jc w:val="center"/>
        <w:rPr>
          <w:b/>
          <w:bCs/>
        </w:rPr>
      </w:pPr>
      <w:r w:rsidRPr="00643F92">
        <w:rPr>
          <w:b/>
          <w:bCs/>
        </w:rPr>
        <w:t>2012 год</w:t>
      </w:r>
    </w:p>
    <w:p w:rsidR="00E0651B" w:rsidRPr="00643F92" w:rsidRDefault="00E0651B" w:rsidP="006B43CA">
      <w:pPr>
        <w:jc w:val="center"/>
        <w:rPr>
          <w:b/>
          <w:bCs/>
        </w:rPr>
      </w:pPr>
    </w:p>
    <w:p w:rsidR="00D83905" w:rsidRPr="00643F92" w:rsidRDefault="00D83905" w:rsidP="006B43CA">
      <w:pPr>
        <w:jc w:val="center"/>
        <w:rPr>
          <w:b/>
          <w:bCs/>
          <w:sz w:val="28"/>
          <w:szCs w:val="28"/>
        </w:rPr>
      </w:pPr>
      <w:r w:rsidRPr="00643F92">
        <w:rPr>
          <w:b/>
          <w:bCs/>
          <w:sz w:val="28"/>
          <w:szCs w:val="28"/>
        </w:rPr>
        <w:lastRenderedPageBreak/>
        <w:t>СОДЕРЖАНИЕ ДОКУМЕНТАЦИИ ОБ АУКЦИОНЕ</w:t>
      </w:r>
    </w:p>
    <w:p w:rsidR="00D83905" w:rsidRPr="00643F92" w:rsidRDefault="00D83905" w:rsidP="006B43CA">
      <w:pPr>
        <w:pStyle w:val="24"/>
        <w:keepNext/>
        <w:keepLines/>
        <w:widowControl w:val="0"/>
        <w:suppressLineNumbers/>
        <w:suppressAutoHyphens/>
        <w:spacing w:before="0"/>
        <w:ind w:left="0" w:firstLine="0"/>
        <w:rPr>
          <w:b/>
          <w:bCs/>
          <w:sz w:val="28"/>
          <w:szCs w:val="28"/>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9"/>
        <w:gridCol w:w="1444"/>
      </w:tblGrid>
      <w:tr w:rsidR="004B5B9B" w:rsidRPr="00871172" w:rsidTr="00171999">
        <w:tc>
          <w:tcPr>
            <w:tcW w:w="8444" w:type="dxa"/>
          </w:tcPr>
          <w:p w:rsidR="004B5B9B" w:rsidRPr="00171999" w:rsidRDefault="004B5B9B" w:rsidP="00171999">
            <w:pPr>
              <w:jc w:val="center"/>
              <w:rPr>
                <w:i/>
                <w:sz w:val="28"/>
                <w:szCs w:val="28"/>
              </w:rPr>
            </w:pPr>
            <w:r w:rsidRPr="00171999">
              <w:rPr>
                <w:i/>
                <w:sz w:val="28"/>
                <w:szCs w:val="28"/>
              </w:rPr>
              <w:t>Раздел</w:t>
            </w:r>
            <w:r w:rsidR="00034CB7" w:rsidRPr="00171999">
              <w:rPr>
                <w:i/>
                <w:sz w:val="28"/>
                <w:szCs w:val="28"/>
              </w:rPr>
              <w:t>ы</w:t>
            </w:r>
          </w:p>
        </w:tc>
        <w:tc>
          <w:tcPr>
            <w:tcW w:w="1269" w:type="dxa"/>
          </w:tcPr>
          <w:p w:rsidR="004B5B9B" w:rsidRPr="00171999" w:rsidRDefault="004B5B9B" w:rsidP="00171999">
            <w:pPr>
              <w:jc w:val="center"/>
              <w:rPr>
                <w:i/>
                <w:sz w:val="28"/>
                <w:szCs w:val="28"/>
              </w:rPr>
            </w:pPr>
            <w:r w:rsidRPr="00171999">
              <w:rPr>
                <w:i/>
                <w:sz w:val="28"/>
                <w:szCs w:val="28"/>
              </w:rPr>
              <w:t>Страница</w:t>
            </w:r>
          </w:p>
        </w:tc>
      </w:tr>
      <w:tr w:rsidR="004B5B9B" w:rsidRPr="00871172" w:rsidTr="00171999">
        <w:tc>
          <w:tcPr>
            <w:tcW w:w="8444" w:type="dxa"/>
          </w:tcPr>
          <w:p w:rsidR="004B5B9B" w:rsidRPr="00171999" w:rsidRDefault="004B5B9B" w:rsidP="006B43CA">
            <w:pPr>
              <w:rPr>
                <w:b/>
                <w:sz w:val="24"/>
                <w:szCs w:val="24"/>
              </w:rPr>
            </w:pPr>
            <w:r w:rsidRPr="00171999">
              <w:rPr>
                <w:b/>
                <w:sz w:val="24"/>
                <w:szCs w:val="24"/>
              </w:rPr>
              <w:t>Раздел I. Общие условия проведения аукциона</w:t>
            </w:r>
          </w:p>
        </w:tc>
        <w:tc>
          <w:tcPr>
            <w:tcW w:w="1269" w:type="dxa"/>
          </w:tcPr>
          <w:p w:rsidR="004B5B9B" w:rsidRPr="00171999" w:rsidRDefault="004B5B9B" w:rsidP="00171999">
            <w:pPr>
              <w:jc w:val="center"/>
              <w:rPr>
                <w:b/>
                <w:sz w:val="24"/>
                <w:szCs w:val="24"/>
              </w:rPr>
            </w:pPr>
            <w:r w:rsidRPr="00171999">
              <w:rPr>
                <w:b/>
                <w:sz w:val="24"/>
                <w:szCs w:val="24"/>
              </w:rPr>
              <w:t>3</w:t>
            </w:r>
          </w:p>
        </w:tc>
      </w:tr>
      <w:tr w:rsidR="004B5B9B" w:rsidRPr="00871172" w:rsidTr="00171999">
        <w:tc>
          <w:tcPr>
            <w:tcW w:w="8444" w:type="dxa"/>
          </w:tcPr>
          <w:p w:rsidR="004B5B9B" w:rsidRPr="00171999" w:rsidRDefault="004B5B9B" w:rsidP="001E094F">
            <w:pPr>
              <w:pStyle w:val="af5"/>
              <w:numPr>
                <w:ilvl w:val="0"/>
                <w:numId w:val="32"/>
              </w:numPr>
              <w:rPr>
                <w:b/>
                <w:sz w:val="24"/>
                <w:szCs w:val="24"/>
              </w:rPr>
            </w:pPr>
            <w:r w:rsidRPr="00171999">
              <w:rPr>
                <w:b/>
                <w:sz w:val="24"/>
                <w:szCs w:val="24"/>
              </w:rPr>
              <w:t>Общие сведения</w:t>
            </w:r>
          </w:p>
        </w:tc>
        <w:tc>
          <w:tcPr>
            <w:tcW w:w="1269" w:type="dxa"/>
          </w:tcPr>
          <w:p w:rsidR="004B5B9B" w:rsidRPr="00171999" w:rsidRDefault="000672C5" w:rsidP="00171999">
            <w:pPr>
              <w:jc w:val="center"/>
              <w:rPr>
                <w:b/>
                <w:sz w:val="24"/>
                <w:szCs w:val="24"/>
                <w:lang w:val="en-US"/>
              </w:rPr>
            </w:pPr>
            <w:r w:rsidRPr="00171999">
              <w:rPr>
                <w:b/>
                <w:sz w:val="24"/>
                <w:szCs w:val="24"/>
                <w:lang w:val="en-US"/>
              </w:rPr>
              <w:t>3</w:t>
            </w:r>
          </w:p>
        </w:tc>
      </w:tr>
      <w:tr w:rsidR="004B5B9B" w:rsidRPr="00871172" w:rsidTr="00171999">
        <w:tc>
          <w:tcPr>
            <w:tcW w:w="8444" w:type="dxa"/>
          </w:tcPr>
          <w:p w:rsidR="004B5B9B" w:rsidRPr="00171999" w:rsidRDefault="004B5B9B" w:rsidP="006B43CA">
            <w:pPr>
              <w:rPr>
                <w:sz w:val="24"/>
                <w:szCs w:val="24"/>
              </w:rPr>
            </w:pPr>
            <w:r w:rsidRPr="00171999">
              <w:rPr>
                <w:sz w:val="24"/>
                <w:szCs w:val="24"/>
              </w:rPr>
              <w:t>1.1 Законодательное регулирование</w:t>
            </w:r>
          </w:p>
        </w:tc>
        <w:tc>
          <w:tcPr>
            <w:tcW w:w="1269" w:type="dxa"/>
          </w:tcPr>
          <w:p w:rsidR="004B5B9B" w:rsidRPr="00171999" w:rsidRDefault="004B5B9B" w:rsidP="00171999">
            <w:pPr>
              <w:jc w:val="center"/>
              <w:rPr>
                <w:sz w:val="24"/>
                <w:szCs w:val="24"/>
              </w:rPr>
            </w:pPr>
            <w:r w:rsidRPr="00171999">
              <w:rPr>
                <w:sz w:val="24"/>
                <w:szCs w:val="24"/>
              </w:rPr>
              <w:t>3</w:t>
            </w:r>
          </w:p>
        </w:tc>
      </w:tr>
      <w:tr w:rsidR="004B5B9B" w:rsidRPr="00871172" w:rsidTr="00171999">
        <w:tc>
          <w:tcPr>
            <w:tcW w:w="8444" w:type="dxa"/>
          </w:tcPr>
          <w:p w:rsidR="004B5B9B" w:rsidRPr="00171999" w:rsidRDefault="004B5B9B" w:rsidP="006B43CA">
            <w:pPr>
              <w:rPr>
                <w:sz w:val="24"/>
                <w:szCs w:val="24"/>
              </w:rPr>
            </w:pPr>
            <w:r w:rsidRPr="00171999">
              <w:rPr>
                <w:sz w:val="24"/>
                <w:szCs w:val="24"/>
              </w:rPr>
              <w:t>1.2 Предмет аукциона. Место, условия и сроки выполнения работ</w:t>
            </w:r>
          </w:p>
        </w:tc>
        <w:tc>
          <w:tcPr>
            <w:tcW w:w="1269" w:type="dxa"/>
          </w:tcPr>
          <w:p w:rsidR="004B5B9B" w:rsidRPr="00171999" w:rsidRDefault="004B5B9B" w:rsidP="00171999">
            <w:pPr>
              <w:jc w:val="center"/>
              <w:rPr>
                <w:sz w:val="24"/>
                <w:szCs w:val="24"/>
              </w:rPr>
            </w:pPr>
            <w:r w:rsidRPr="00171999">
              <w:rPr>
                <w:sz w:val="24"/>
                <w:szCs w:val="24"/>
              </w:rPr>
              <w:t>4</w:t>
            </w:r>
          </w:p>
        </w:tc>
      </w:tr>
      <w:tr w:rsidR="004B5B9B" w:rsidRPr="00871172" w:rsidTr="00171999">
        <w:tc>
          <w:tcPr>
            <w:tcW w:w="8444" w:type="dxa"/>
          </w:tcPr>
          <w:p w:rsidR="004B5B9B" w:rsidRPr="00171999" w:rsidRDefault="004B5B9B" w:rsidP="006B43CA">
            <w:pPr>
              <w:rPr>
                <w:sz w:val="24"/>
                <w:szCs w:val="24"/>
              </w:rPr>
            </w:pPr>
            <w:r w:rsidRPr="00171999">
              <w:rPr>
                <w:sz w:val="24"/>
                <w:szCs w:val="24"/>
              </w:rPr>
              <w:t>1.3 Начальная (максимальная) цена муниципального контракта</w:t>
            </w:r>
          </w:p>
        </w:tc>
        <w:tc>
          <w:tcPr>
            <w:tcW w:w="1269" w:type="dxa"/>
          </w:tcPr>
          <w:p w:rsidR="004B5B9B" w:rsidRPr="00171999" w:rsidRDefault="004B5B9B" w:rsidP="00171999">
            <w:pPr>
              <w:jc w:val="center"/>
              <w:rPr>
                <w:sz w:val="24"/>
                <w:szCs w:val="24"/>
              </w:rPr>
            </w:pPr>
            <w:r w:rsidRPr="00171999">
              <w:rPr>
                <w:sz w:val="24"/>
                <w:szCs w:val="24"/>
              </w:rPr>
              <w:t>4</w:t>
            </w:r>
          </w:p>
        </w:tc>
      </w:tr>
      <w:tr w:rsidR="004B5B9B" w:rsidRPr="00871172" w:rsidTr="00171999">
        <w:tc>
          <w:tcPr>
            <w:tcW w:w="8444" w:type="dxa"/>
          </w:tcPr>
          <w:p w:rsidR="004B5B9B" w:rsidRPr="00171999" w:rsidRDefault="004B5B9B" w:rsidP="006B43CA">
            <w:pPr>
              <w:rPr>
                <w:sz w:val="24"/>
                <w:szCs w:val="24"/>
              </w:rPr>
            </w:pPr>
            <w:r w:rsidRPr="00171999">
              <w:rPr>
                <w:sz w:val="24"/>
                <w:szCs w:val="24"/>
              </w:rPr>
              <w:t>1.4 Источник финансирования, форма, срок и порядок оплаты</w:t>
            </w:r>
          </w:p>
        </w:tc>
        <w:tc>
          <w:tcPr>
            <w:tcW w:w="1269" w:type="dxa"/>
          </w:tcPr>
          <w:p w:rsidR="004B5B9B" w:rsidRPr="00171999" w:rsidRDefault="002C21DB" w:rsidP="00171999">
            <w:pPr>
              <w:jc w:val="center"/>
              <w:rPr>
                <w:sz w:val="24"/>
                <w:szCs w:val="24"/>
                <w:lang w:val="en-US"/>
              </w:rPr>
            </w:pPr>
            <w:r>
              <w:rPr>
                <w:sz w:val="24"/>
                <w:szCs w:val="24"/>
                <w:lang w:val="en-US"/>
              </w:rPr>
              <w:t>4</w:t>
            </w:r>
          </w:p>
        </w:tc>
      </w:tr>
      <w:tr w:rsidR="004B5B9B" w:rsidRPr="00871172" w:rsidTr="00171999">
        <w:tc>
          <w:tcPr>
            <w:tcW w:w="8444" w:type="dxa"/>
          </w:tcPr>
          <w:p w:rsidR="004B5B9B" w:rsidRPr="00171999" w:rsidRDefault="004B5B9B" w:rsidP="006B43CA">
            <w:pPr>
              <w:rPr>
                <w:sz w:val="24"/>
                <w:szCs w:val="24"/>
              </w:rPr>
            </w:pPr>
            <w:r w:rsidRPr="00171999">
              <w:rPr>
                <w:sz w:val="24"/>
                <w:szCs w:val="24"/>
              </w:rPr>
              <w:t>1.5 Требования к участникам размещения заказа</w:t>
            </w:r>
          </w:p>
        </w:tc>
        <w:tc>
          <w:tcPr>
            <w:tcW w:w="1269" w:type="dxa"/>
          </w:tcPr>
          <w:p w:rsidR="004B5B9B" w:rsidRPr="00171999" w:rsidRDefault="000672C5" w:rsidP="00171999">
            <w:pPr>
              <w:jc w:val="center"/>
              <w:rPr>
                <w:sz w:val="24"/>
                <w:szCs w:val="24"/>
                <w:lang w:val="en-US"/>
              </w:rPr>
            </w:pPr>
            <w:r w:rsidRPr="00171999">
              <w:rPr>
                <w:sz w:val="24"/>
                <w:szCs w:val="24"/>
                <w:lang w:val="en-US"/>
              </w:rPr>
              <w:t>5</w:t>
            </w:r>
          </w:p>
        </w:tc>
      </w:tr>
      <w:tr w:rsidR="004B5B9B" w:rsidRPr="00871172" w:rsidTr="00171999">
        <w:tc>
          <w:tcPr>
            <w:tcW w:w="8444" w:type="dxa"/>
          </w:tcPr>
          <w:p w:rsidR="004B5B9B" w:rsidRPr="00171999" w:rsidRDefault="004B5B9B" w:rsidP="006B43CA">
            <w:pPr>
              <w:rPr>
                <w:sz w:val="24"/>
                <w:szCs w:val="24"/>
              </w:rPr>
            </w:pPr>
            <w:r w:rsidRPr="00171999">
              <w:rPr>
                <w:sz w:val="24"/>
                <w:szCs w:val="24"/>
              </w:rPr>
              <w:t>1.6 Привлечение субподрядчиков (соисполнителей)</w:t>
            </w:r>
          </w:p>
        </w:tc>
        <w:tc>
          <w:tcPr>
            <w:tcW w:w="1269" w:type="dxa"/>
          </w:tcPr>
          <w:p w:rsidR="004B5B9B" w:rsidRPr="00171999" w:rsidRDefault="000672C5" w:rsidP="00171999">
            <w:pPr>
              <w:jc w:val="center"/>
              <w:rPr>
                <w:sz w:val="24"/>
                <w:szCs w:val="24"/>
                <w:lang w:val="en-US"/>
              </w:rPr>
            </w:pPr>
            <w:r w:rsidRPr="00171999">
              <w:rPr>
                <w:sz w:val="24"/>
                <w:szCs w:val="24"/>
                <w:lang w:val="en-US"/>
              </w:rPr>
              <w:t>5</w:t>
            </w:r>
          </w:p>
        </w:tc>
      </w:tr>
      <w:tr w:rsidR="004B5B9B" w:rsidRPr="00871172" w:rsidTr="00171999">
        <w:tc>
          <w:tcPr>
            <w:tcW w:w="8444" w:type="dxa"/>
          </w:tcPr>
          <w:p w:rsidR="004B5B9B" w:rsidRPr="00171999" w:rsidRDefault="004B5B9B" w:rsidP="001E094F">
            <w:pPr>
              <w:pStyle w:val="af5"/>
              <w:numPr>
                <w:ilvl w:val="0"/>
                <w:numId w:val="32"/>
              </w:numPr>
              <w:rPr>
                <w:b/>
                <w:sz w:val="24"/>
                <w:szCs w:val="24"/>
              </w:rPr>
            </w:pPr>
            <w:r w:rsidRPr="00171999">
              <w:rPr>
                <w:b/>
                <w:sz w:val="24"/>
                <w:szCs w:val="24"/>
              </w:rPr>
              <w:t>Документация об аукционе</w:t>
            </w:r>
          </w:p>
        </w:tc>
        <w:tc>
          <w:tcPr>
            <w:tcW w:w="1269" w:type="dxa"/>
          </w:tcPr>
          <w:p w:rsidR="004B5B9B" w:rsidRPr="00171999" w:rsidRDefault="004B5B9B" w:rsidP="00171999">
            <w:pPr>
              <w:jc w:val="center"/>
              <w:rPr>
                <w:b/>
                <w:sz w:val="24"/>
                <w:szCs w:val="24"/>
              </w:rPr>
            </w:pPr>
            <w:r w:rsidRPr="00171999">
              <w:rPr>
                <w:b/>
                <w:sz w:val="24"/>
                <w:szCs w:val="24"/>
              </w:rPr>
              <w:t>6</w:t>
            </w:r>
          </w:p>
        </w:tc>
      </w:tr>
      <w:tr w:rsidR="004B5B9B" w:rsidRPr="00871172" w:rsidTr="00171999">
        <w:tc>
          <w:tcPr>
            <w:tcW w:w="8444" w:type="dxa"/>
          </w:tcPr>
          <w:p w:rsidR="004B5B9B" w:rsidRPr="00171999" w:rsidRDefault="00034CB7" w:rsidP="006B43CA">
            <w:pPr>
              <w:rPr>
                <w:sz w:val="24"/>
                <w:szCs w:val="24"/>
              </w:rPr>
            </w:pPr>
            <w:r w:rsidRPr="00171999">
              <w:rPr>
                <w:sz w:val="24"/>
                <w:szCs w:val="24"/>
              </w:rPr>
              <w:t>2.1 Получение документации об аукционе</w:t>
            </w:r>
          </w:p>
        </w:tc>
        <w:tc>
          <w:tcPr>
            <w:tcW w:w="1269" w:type="dxa"/>
          </w:tcPr>
          <w:p w:rsidR="004B5B9B" w:rsidRPr="00171999" w:rsidRDefault="00034CB7" w:rsidP="00171999">
            <w:pPr>
              <w:jc w:val="center"/>
              <w:rPr>
                <w:sz w:val="24"/>
                <w:szCs w:val="24"/>
              </w:rPr>
            </w:pPr>
            <w:r w:rsidRPr="00171999">
              <w:rPr>
                <w:sz w:val="24"/>
                <w:szCs w:val="24"/>
              </w:rPr>
              <w:t>6</w:t>
            </w:r>
          </w:p>
        </w:tc>
      </w:tr>
      <w:tr w:rsidR="004B5B9B" w:rsidRPr="00871172" w:rsidTr="00171999">
        <w:tc>
          <w:tcPr>
            <w:tcW w:w="8444" w:type="dxa"/>
          </w:tcPr>
          <w:p w:rsidR="004B5B9B" w:rsidRPr="00171999" w:rsidRDefault="00034CB7" w:rsidP="006B43CA">
            <w:pPr>
              <w:rPr>
                <w:sz w:val="24"/>
                <w:szCs w:val="24"/>
              </w:rPr>
            </w:pPr>
            <w:r w:rsidRPr="00171999">
              <w:rPr>
                <w:sz w:val="24"/>
                <w:szCs w:val="24"/>
              </w:rPr>
              <w:t>2.2 Разъяснение положений документации об аукционе</w:t>
            </w:r>
          </w:p>
        </w:tc>
        <w:tc>
          <w:tcPr>
            <w:tcW w:w="1269" w:type="dxa"/>
          </w:tcPr>
          <w:p w:rsidR="004B5B9B" w:rsidRPr="00171999" w:rsidRDefault="00034CB7" w:rsidP="00171999">
            <w:pPr>
              <w:jc w:val="center"/>
              <w:rPr>
                <w:sz w:val="24"/>
                <w:szCs w:val="24"/>
              </w:rPr>
            </w:pPr>
            <w:r w:rsidRPr="00171999">
              <w:rPr>
                <w:sz w:val="24"/>
                <w:szCs w:val="24"/>
              </w:rPr>
              <w:t>6</w:t>
            </w:r>
          </w:p>
        </w:tc>
      </w:tr>
      <w:tr w:rsidR="004B5B9B" w:rsidRPr="00871172" w:rsidTr="00171999">
        <w:tc>
          <w:tcPr>
            <w:tcW w:w="8444" w:type="dxa"/>
          </w:tcPr>
          <w:p w:rsidR="004B5B9B" w:rsidRPr="00171999" w:rsidRDefault="00034CB7" w:rsidP="006B43CA">
            <w:pPr>
              <w:rPr>
                <w:sz w:val="24"/>
                <w:szCs w:val="24"/>
              </w:rPr>
            </w:pPr>
            <w:r w:rsidRPr="00171999">
              <w:rPr>
                <w:sz w:val="24"/>
                <w:szCs w:val="24"/>
              </w:rPr>
              <w:t>2.3 Внесение изменений в документацию об аукционе</w:t>
            </w:r>
          </w:p>
        </w:tc>
        <w:tc>
          <w:tcPr>
            <w:tcW w:w="1269" w:type="dxa"/>
          </w:tcPr>
          <w:p w:rsidR="004B5B9B" w:rsidRPr="00171999" w:rsidRDefault="00034CB7" w:rsidP="00171999">
            <w:pPr>
              <w:jc w:val="center"/>
              <w:rPr>
                <w:sz w:val="24"/>
                <w:szCs w:val="24"/>
              </w:rPr>
            </w:pPr>
            <w:r w:rsidRPr="00171999">
              <w:rPr>
                <w:sz w:val="24"/>
                <w:szCs w:val="24"/>
              </w:rPr>
              <w:t>6</w:t>
            </w:r>
          </w:p>
        </w:tc>
      </w:tr>
      <w:tr w:rsidR="00034CB7" w:rsidRPr="00871172" w:rsidTr="00171999">
        <w:tc>
          <w:tcPr>
            <w:tcW w:w="8444" w:type="dxa"/>
          </w:tcPr>
          <w:p w:rsidR="00034CB7" w:rsidRPr="00171999" w:rsidRDefault="00034CB7" w:rsidP="001E094F">
            <w:pPr>
              <w:pStyle w:val="af5"/>
              <w:numPr>
                <w:ilvl w:val="0"/>
                <w:numId w:val="32"/>
              </w:numPr>
              <w:rPr>
                <w:b/>
                <w:sz w:val="24"/>
                <w:szCs w:val="24"/>
              </w:rPr>
            </w:pPr>
            <w:r w:rsidRPr="00171999">
              <w:rPr>
                <w:b/>
                <w:sz w:val="24"/>
                <w:szCs w:val="24"/>
              </w:rPr>
              <w:t>Подача заявки на участие в аукционе</w:t>
            </w:r>
          </w:p>
        </w:tc>
        <w:tc>
          <w:tcPr>
            <w:tcW w:w="1269" w:type="dxa"/>
          </w:tcPr>
          <w:p w:rsidR="00034CB7" w:rsidRPr="00171999" w:rsidRDefault="00034CB7" w:rsidP="00171999">
            <w:pPr>
              <w:jc w:val="center"/>
              <w:rPr>
                <w:b/>
                <w:sz w:val="24"/>
                <w:szCs w:val="24"/>
              </w:rPr>
            </w:pPr>
            <w:r w:rsidRPr="00171999">
              <w:rPr>
                <w:b/>
                <w:sz w:val="24"/>
                <w:szCs w:val="24"/>
              </w:rPr>
              <w:t>7</w:t>
            </w:r>
          </w:p>
        </w:tc>
      </w:tr>
      <w:tr w:rsidR="00034CB7" w:rsidRPr="00871172" w:rsidTr="00171999">
        <w:tc>
          <w:tcPr>
            <w:tcW w:w="8444" w:type="dxa"/>
          </w:tcPr>
          <w:p w:rsidR="00034CB7" w:rsidRPr="00171999" w:rsidRDefault="00034CB7" w:rsidP="006B43CA">
            <w:pPr>
              <w:rPr>
                <w:sz w:val="24"/>
                <w:szCs w:val="24"/>
              </w:rPr>
            </w:pPr>
            <w:r w:rsidRPr="00171999">
              <w:rPr>
                <w:sz w:val="24"/>
                <w:szCs w:val="24"/>
              </w:rPr>
              <w:t>3.1 Требования к содержанию и составу заявки на участие в аукционе</w:t>
            </w:r>
          </w:p>
        </w:tc>
        <w:tc>
          <w:tcPr>
            <w:tcW w:w="1269" w:type="dxa"/>
          </w:tcPr>
          <w:p w:rsidR="00034CB7" w:rsidRPr="00171999" w:rsidRDefault="00034CB7" w:rsidP="00171999">
            <w:pPr>
              <w:jc w:val="center"/>
              <w:rPr>
                <w:sz w:val="24"/>
                <w:szCs w:val="24"/>
              </w:rPr>
            </w:pPr>
            <w:r w:rsidRPr="00171999">
              <w:rPr>
                <w:sz w:val="24"/>
                <w:szCs w:val="24"/>
              </w:rPr>
              <w:t>7</w:t>
            </w:r>
          </w:p>
        </w:tc>
      </w:tr>
      <w:tr w:rsidR="00034CB7" w:rsidRPr="00871172" w:rsidTr="00171999">
        <w:tc>
          <w:tcPr>
            <w:tcW w:w="8444" w:type="dxa"/>
          </w:tcPr>
          <w:p w:rsidR="00034CB7" w:rsidRPr="00171999" w:rsidRDefault="00034CB7" w:rsidP="006B43CA">
            <w:pPr>
              <w:rPr>
                <w:sz w:val="24"/>
                <w:szCs w:val="24"/>
              </w:rPr>
            </w:pPr>
            <w:r w:rsidRPr="00171999">
              <w:rPr>
                <w:sz w:val="24"/>
                <w:szCs w:val="24"/>
              </w:rPr>
              <w:t>3.2 Оформление и подписание заявки на участие в аукционе</w:t>
            </w:r>
          </w:p>
        </w:tc>
        <w:tc>
          <w:tcPr>
            <w:tcW w:w="1269" w:type="dxa"/>
          </w:tcPr>
          <w:p w:rsidR="00034CB7" w:rsidRPr="00171999" w:rsidRDefault="00034CB7" w:rsidP="00171999">
            <w:pPr>
              <w:jc w:val="center"/>
              <w:rPr>
                <w:sz w:val="24"/>
                <w:szCs w:val="24"/>
              </w:rPr>
            </w:pPr>
            <w:r w:rsidRPr="00171999">
              <w:rPr>
                <w:sz w:val="24"/>
                <w:szCs w:val="24"/>
              </w:rPr>
              <w:t>7</w:t>
            </w:r>
          </w:p>
        </w:tc>
      </w:tr>
      <w:tr w:rsidR="00034CB7" w:rsidRPr="00871172" w:rsidTr="00171999">
        <w:tc>
          <w:tcPr>
            <w:tcW w:w="8444" w:type="dxa"/>
          </w:tcPr>
          <w:p w:rsidR="00034CB7" w:rsidRPr="00171999" w:rsidRDefault="00034CB7" w:rsidP="006B43CA">
            <w:pPr>
              <w:rPr>
                <w:sz w:val="24"/>
                <w:szCs w:val="24"/>
              </w:rPr>
            </w:pPr>
            <w:r w:rsidRPr="00171999">
              <w:rPr>
                <w:sz w:val="24"/>
                <w:szCs w:val="24"/>
              </w:rPr>
              <w:t>3.3 Предложение о цене контракта</w:t>
            </w:r>
          </w:p>
        </w:tc>
        <w:tc>
          <w:tcPr>
            <w:tcW w:w="1269" w:type="dxa"/>
          </w:tcPr>
          <w:p w:rsidR="00034CB7" w:rsidRPr="00171999" w:rsidRDefault="00034CB7" w:rsidP="00171999">
            <w:pPr>
              <w:jc w:val="center"/>
              <w:rPr>
                <w:sz w:val="24"/>
                <w:szCs w:val="24"/>
              </w:rPr>
            </w:pPr>
            <w:r w:rsidRPr="00171999">
              <w:rPr>
                <w:sz w:val="24"/>
                <w:szCs w:val="24"/>
              </w:rPr>
              <w:t>7</w:t>
            </w:r>
          </w:p>
        </w:tc>
      </w:tr>
      <w:tr w:rsidR="00034CB7" w:rsidRPr="00871172" w:rsidTr="00171999">
        <w:tc>
          <w:tcPr>
            <w:tcW w:w="8444" w:type="dxa"/>
          </w:tcPr>
          <w:p w:rsidR="00034CB7" w:rsidRPr="00171999" w:rsidRDefault="00034CB7" w:rsidP="006B43CA">
            <w:pPr>
              <w:rPr>
                <w:sz w:val="24"/>
                <w:szCs w:val="24"/>
              </w:rPr>
            </w:pPr>
            <w:r w:rsidRPr="00171999">
              <w:rPr>
                <w:sz w:val="24"/>
                <w:szCs w:val="24"/>
              </w:rPr>
              <w:t>3.4 Порядок, место дата начала и окончания срока подачи заявок</w:t>
            </w:r>
          </w:p>
        </w:tc>
        <w:tc>
          <w:tcPr>
            <w:tcW w:w="1269" w:type="dxa"/>
          </w:tcPr>
          <w:p w:rsidR="00034CB7" w:rsidRPr="00171999" w:rsidRDefault="00034CB7" w:rsidP="00171999">
            <w:pPr>
              <w:jc w:val="center"/>
              <w:rPr>
                <w:sz w:val="24"/>
                <w:szCs w:val="24"/>
              </w:rPr>
            </w:pPr>
            <w:r w:rsidRPr="00171999">
              <w:rPr>
                <w:sz w:val="24"/>
                <w:szCs w:val="24"/>
              </w:rPr>
              <w:t>8</w:t>
            </w:r>
          </w:p>
        </w:tc>
      </w:tr>
      <w:tr w:rsidR="00034CB7" w:rsidRPr="00871172" w:rsidTr="00171999">
        <w:tc>
          <w:tcPr>
            <w:tcW w:w="8444" w:type="dxa"/>
          </w:tcPr>
          <w:p w:rsidR="00034CB7" w:rsidRPr="00171999" w:rsidRDefault="00034CB7" w:rsidP="006B43CA">
            <w:pPr>
              <w:rPr>
                <w:sz w:val="24"/>
                <w:szCs w:val="24"/>
              </w:rPr>
            </w:pPr>
            <w:r w:rsidRPr="00171999">
              <w:rPr>
                <w:sz w:val="24"/>
                <w:szCs w:val="24"/>
              </w:rPr>
              <w:t>3.5 Порядок отзыва заявки на участие в аукционе</w:t>
            </w:r>
          </w:p>
        </w:tc>
        <w:tc>
          <w:tcPr>
            <w:tcW w:w="1269" w:type="dxa"/>
          </w:tcPr>
          <w:p w:rsidR="00034CB7" w:rsidRPr="00171999" w:rsidRDefault="00034CB7" w:rsidP="00171999">
            <w:pPr>
              <w:jc w:val="center"/>
              <w:rPr>
                <w:sz w:val="24"/>
                <w:szCs w:val="24"/>
              </w:rPr>
            </w:pPr>
            <w:r w:rsidRPr="00171999">
              <w:rPr>
                <w:sz w:val="24"/>
                <w:szCs w:val="24"/>
              </w:rPr>
              <w:t>8</w:t>
            </w:r>
          </w:p>
        </w:tc>
      </w:tr>
      <w:tr w:rsidR="00034CB7" w:rsidRPr="00871172" w:rsidTr="00171999">
        <w:tc>
          <w:tcPr>
            <w:tcW w:w="8444" w:type="dxa"/>
          </w:tcPr>
          <w:p w:rsidR="00034CB7" w:rsidRPr="00171999" w:rsidRDefault="00034CB7" w:rsidP="001E094F">
            <w:pPr>
              <w:pStyle w:val="af5"/>
              <w:numPr>
                <w:ilvl w:val="0"/>
                <w:numId w:val="32"/>
              </w:numPr>
              <w:rPr>
                <w:b/>
                <w:sz w:val="24"/>
                <w:szCs w:val="24"/>
              </w:rPr>
            </w:pPr>
            <w:r w:rsidRPr="00171999">
              <w:rPr>
                <w:b/>
                <w:sz w:val="24"/>
                <w:szCs w:val="24"/>
              </w:rPr>
              <w:t>Порядок рассмотрения первых частей заявок на участие в аукционе</w:t>
            </w:r>
          </w:p>
        </w:tc>
        <w:tc>
          <w:tcPr>
            <w:tcW w:w="1269" w:type="dxa"/>
          </w:tcPr>
          <w:p w:rsidR="00034CB7" w:rsidRPr="00171999" w:rsidRDefault="00034CB7" w:rsidP="00171999">
            <w:pPr>
              <w:jc w:val="center"/>
              <w:rPr>
                <w:sz w:val="24"/>
                <w:szCs w:val="24"/>
              </w:rPr>
            </w:pPr>
            <w:r w:rsidRPr="00171999">
              <w:rPr>
                <w:sz w:val="24"/>
                <w:szCs w:val="24"/>
              </w:rPr>
              <w:t>9</w:t>
            </w:r>
          </w:p>
        </w:tc>
      </w:tr>
      <w:tr w:rsidR="00034CB7" w:rsidRPr="00871172" w:rsidTr="00171999">
        <w:tc>
          <w:tcPr>
            <w:tcW w:w="8444" w:type="dxa"/>
          </w:tcPr>
          <w:p w:rsidR="00034CB7" w:rsidRPr="00171999" w:rsidRDefault="00034CB7" w:rsidP="001E094F">
            <w:pPr>
              <w:pStyle w:val="af5"/>
              <w:numPr>
                <w:ilvl w:val="0"/>
                <w:numId w:val="32"/>
              </w:numPr>
              <w:rPr>
                <w:b/>
                <w:sz w:val="24"/>
                <w:szCs w:val="24"/>
              </w:rPr>
            </w:pPr>
            <w:r w:rsidRPr="00171999">
              <w:rPr>
                <w:b/>
                <w:sz w:val="24"/>
                <w:szCs w:val="24"/>
              </w:rPr>
              <w:t>Проведение открытого аукциона в электронной форме</w:t>
            </w:r>
          </w:p>
        </w:tc>
        <w:tc>
          <w:tcPr>
            <w:tcW w:w="1269" w:type="dxa"/>
          </w:tcPr>
          <w:p w:rsidR="00034CB7" w:rsidRPr="00171999" w:rsidRDefault="00034CB7" w:rsidP="00171999">
            <w:pPr>
              <w:jc w:val="center"/>
              <w:rPr>
                <w:sz w:val="24"/>
                <w:szCs w:val="24"/>
              </w:rPr>
            </w:pPr>
            <w:r w:rsidRPr="00171999">
              <w:rPr>
                <w:sz w:val="24"/>
                <w:szCs w:val="24"/>
              </w:rPr>
              <w:t>11</w:t>
            </w:r>
          </w:p>
        </w:tc>
      </w:tr>
      <w:tr w:rsidR="00034CB7" w:rsidRPr="00871172" w:rsidTr="00171999">
        <w:tc>
          <w:tcPr>
            <w:tcW w:w="8444" w:type="dxa"/>
          </w:tcPr>
          <w:p w:rsidR="00034CB7" w:rsidRPr="00171999" w:rsidRDefault="00034CB7" w:rsidP="001E094F">
            <w:pPr>
              <w:pStyle w:val="af5"/>
              <w:numPr>
                <w:ilvl w:val="0"/>
                <w:numId w:val="32"/>
              </w:numPr>
              <w:rPr>
                <w:b/>
                <w:sz w:val="24"/>
                <w:szCs w:val="24"/>
              </w:rPr>
            </w:pPr>
            <w:r w:rsidRPr="00171999">
              <w:rPr>
                <w:b/>
                <w:sz w:val="24"/>
                <w:szCs w:val="24"/>
              </w:rPr>
              <w:t>Порядок рассмотрения вторых частей заявок на участие в аукционе</w:t>
            </w:r>
          </w:p>
        </w:tc>
        <w:tc>
          <w:tcPr>
            <w:tcW w:w="1269" w:type="dxa"/>
          </w:tcPr>
          <w:p w:rsidR="00034CB7" w:rsidRPr="00171999" w:rsidRDefault="00034CB7" w:rsidP="00171999">
            <w:pPr>
              <w:jc w:val="center"/>
              <w:rPr>
                <w:sz w:val="24"/>
                <w:szCs w:val="24"/>
              </w:rPr>
            </w:pPr>
            <w:r w:rsidRPr="00171999">
              <w:rPr>
                <w:sz w:val="24"/>
                <w:szCs w:val="24"/>
              </w:rPr>
              <w:t>14</w:t>
            </w:r>
          </w:p>
        </w:tc>
      </w:tr>
      <w:tr w:rsidR="00034CB7" w:rsidRPr="00871172" w:rsidTr="00171999">
        <w:tc>
          <w:tcPr>
            <w:tcW w:w="8444" w:type="dxa"/>
          </w:tcPr>
          <w:p w:rsidR="00034CB7" w:rsidRPr="00171999" w:rsidRDefault="00034CB7" w:rsidP="001E094F">
            <w:pPr>
              <w:pStyle w:val="af5"/>
              <w:numPr>
                <w:ilvl w:val="0"/>
                <w:numId w:val="32"/>
              </w:numPr>
              <w:rPr>
                <w:b/>
                <w:sz w:val="24"/>
                <w:szCs w:val="24"/>
              </w:rPr>
            </w:pPr>
            <w:r w:rsidRPr="00171999">
              <w:rPr>
                <w:b/>
                <w:sz w:val="24"/>
                <w:szCs w:val="24"/>
              </w:rPr>
              <w:t>Заключение Контракта по результатам аукциона</w:t>
            </w:r>
          </w:p>
        </w:tc>
        <w:tc>
          <w:tcPr>
            <w:tcW w:w="1269" w:type="dxa"/>
          </w:tcPr>
          <w:p w:rsidR="00034CB7" w:rsidRPr="00171999" w:rsidRDefault="00034CB7" w:rsidP="00171999">
            <w:pPr>
              <w:jc w:val="center"/>
              <w:rPr>
                <w:sz w:val="24"/>
                <w:szCs w:val="24"/>
              </w:rPr>
            </w:pPr>
            <w:r w:rsidRPr="00171999">
              <w:rPr>
                <w:sz w:val="24"/>
                <w:szCs w:val="24"/>
              </w:rPr>
              <w:t>18</w:t>
            </w:r>
          </w:p>
        </w:tc>
      </w:tr>
      <w:tr w:rsidR="00034CB7" w:rsidRPr="00871172" w:rsidTr="00171999">
        <w:tc>
          <w:tcPr>
            <w:tcW w:w="8444" w:type="dxa"/>
          </w:tcPr>
          <w:p w:rsidR="00034CB7" w:rsidRPr="00171999" w:rsidRDefault="00034CB7" w:rsidP="006B43CA">
            <w:pPr>
              <w:rPr>
                <w:sz w:val="24"/>
                <w:szCs w:val="24"/>
              </w:rPr>
            </w:pPr>
            <w:r w:rsidRPr="00171999">
              <w:rPr>
                <w:sz w:val="24"/>
                <w:szCs w:val="24"/>
              </w:rPr>
              <w:t>7.1 Процедура заключения контракта</w:t>
            </w:r>
          </w:p>
        </w:tc>
        <w:tc>
          <w:tcPr>
            <w:tcW w:w="1269" w:type="dxa"/>
          </w:tcPr>
          <w:p w:rsidR="00034CB7" w:rsidRPr="00171999" w:rsidRDefault="00034CB7" w:rsidP="00171999">
            <w:pPr>
              <w:jc w:val="center"/>
              <w:rPr>
                <w:sz w:val="24"/>
                <w:szCs w:val="24"/>
              </w:rPr>
            </w:pPr>
            <w:r w:rsidRPr="00171999">
              <w:rPr>
                <w:sz w:val="24"/>
                <w:szCs w:val="24"/>
              </w:rPr>
              <w:t>18</w:t>
            </w:r>
          </w:p>
        </w:tc>
      </w:tr>
      <w:tr w:rsidR="00034CB7" w:rsidRPr="00871172" w:rsidTr="00171999">
        <w:tc>
          <w:tcPr>
            <w:tcW w:w="8444" w:type="dxa"/>
          </w:tcPr>
          <w:p w:rsidR="00034CB7" w:rsidRPr="00171999" w:rsidRDefault="00034CB7" w:rsidP="006B43CA">
            <w:pPr>
              <w:rPr>
                <w:sz w:val="24"/>
                <w:szCs w:val="24"/>
              </w:rPr>
            </w:pPr>
            <w:r w:rsidRPr="00171999">
              <w:rPr>
                <w:sz w:val="24"/>
                <w:szCs w:val="24"/>
              </w:rPr>
              <w:t>7.2 Обеспечение контракта</w:t>
            </w:r>
          </w:p>
        </w:tc>
        <w:tc>
          <w:tcPr>
            <w:tcW w:w="1269" w:type="dxa"/>
          </w:tcPr>
          <w:p w:rsidR="00034CB7" w:rsidRPr="00171999" w:rsidRDefault="00034CB7" w:rsidP="00171999">
            <w:pPr>
              <w:jc w:val="center"/>
              <w:rPr>
                <w:sz w:val="24"/>
                <w:szCs w:val="24"/>
              </w:rPr>
            </w:pPr>
            <w:r w:rsidRPr="00171999">
              <w:rPr>
                <w:sz w:val="24"/>
                <w:szCs w:val="24"/>
              </w:rPr>
              <w:t>20</w:t>
            </w:r>
          </w:p>
        </w:tc>
      </w:tr>
      <w:tr w:rsidR="00034CB7" w:rsidRPr="00871172" w:rsidTr="00171999">
        <w:tc>
          <w:tcPr>
            <w:tcW w:w="8444" w:type="dxa"/>
          </w:tcPr>
          <w:p w:rsidR="00034CB7" w:rsidRPr="00171999" w:rsidRDefault="00034CB7" w:rsidP="006B43CA">
            <w:pPr>
              <w:rPr>
                <w:b/>
                <w:sz w:val="24"/>
                <w:szCs w:val="24"/>
              </w:rPr>
            </w:pPr>
            <w:r w:rsidRPr="00171999">
              <w:rPr>
                <w:b/>
                <w:sz w:val="24"/>
                <w:szCs w:val="24"/>
              </w:rPr>
              <w:t>Раздел II. Информационная карта аукциона</w:t>
            </w:r>
          </w:p>
        </w:tc>
        <w:tc>
          <w:tcPr>
            <w:tcW w:w="1269" w:type="dxa"/>
          </w:tcPr>
          <w:p w:rsidR="00034CB7" w:rsidRPr="00171999" w:rsidRDefault="000672C5" w:rsidP="00171999">
            <w:pPr>
              <w:jc w:val="center"/>
              <w:rPr>
                <w:b/>
                <w:sz w:val="24"/>
                <w:szCs w:val="24"/>
                <w:lang w:val="en-US"/>
              </w:rPr>
            </w:pPr>
            <w:r w:rsidRPr="00171999">
              <w:rPr>
                <w:b/>
                <w:sz w:val="24"/>
                <w:szCs w:val="24"/>
              </w:rPr>
              <w:t>2</w:t>
            </w:r>
            <w:r w:rsidRPr="00171999">
              <w:rPr>
                <w:b/>
                <w:sz w:val="24"/>
                <w:szCs w:val="24"/>
                <w:lang w:val="en-US"/>
              </w:rPr>
              <w:t>1</w:t>
            </w:r>
          </w:p>
        </w:tc>
      </w:tr>
      <w:tr w:rsidR="00034CB7" w:rsidRPr="00871172" w:rsidTr="00171999">
        <w:tc>
          <w:tcPr>
            <w:tcW w:w="8444" w:type="dxa"/>
          </w:tcPr>
          <w:p w:rsidR="00034CB7" w:rsidRPr="00171999" w:rsidRDefault="00587754" w:rsidP="006B43CA">
            <w:pPr>
              <w:rPr>
                <w:b/>
                <w:sz w:val="24"/>
                <w:szCs w:val="24"/>
              </w:rPr>
            </w:pPr>
            <w:r w:rsidRPr="00171999">
              <w:rPr>
                <w:b/>
                <w:sz w:val="24"/>
                <w:szCs w:val="24"/>
              </w:rPr>
              <w:t>Раздел III. Проект муниципального контракта</w:t>
            </w:r>
          </w:p>
        </w:tc>
        <w:tc>
          <w:tcPr>
            <w:tcW w:w="1269" w:type="dxa"/>
          </w:tcPr>
          <w:p w:rsidR="00034CB7" w:rsidRPr="00171999" w:rsidRDefault="00587754" w:rsidP="00171999">
            <w:pPr>
              <w:jc w:val="center"/>
              <w:rPr>
                <w:b/>
                <w:sz w:val="24"/>
                <w:szCs w:val="24"/>
                <w:lang w:val="en-US"/>
              </w:rPr>
            </w:pPr>
            <w:r w:rsidRPr="00171999">
              <w:rPr>
                <w:b/>
                <w:sz w:val="24"/>
                <w:szCs w:val="24"/>
              </w:rPr>
              <w:t>2</w:t>
            </w:r>
            <w:r w:rsidR="000672C5" w:rsidRPr="00171999">
              <w:rPr>
                <w:b/>
                <w:sz w:val="24"/>
                <w:szCs w:val="24"/>
                <w:lang w:val="en-US"/>
              </w:rPr>
              <w:t>6</w:t>
            </w:r>
          </w:p>
        </w:tc>
      </w:tr>
      <w:tr w:rsidR="00034CB7" w:rsidRPr="00871172" w:rsidTr="00171999">
        <w:tc>
          <w:tcPr>
            <w:tcW w:w="8444" w:type="dxa"/>
          </w:tcPr>
          <w:p w:rsidR="00034CB7" w:rsidRPr="00171999" w:rsidRDefault="00587754" w:rsidP="006B43CA">
            <w:pPr>
              <w:rPr>
                <w:b/>
                <w:sz w:val="24"/>
                <w:szCs w:val="24"/>
              </w:rPr>
            </w:pPr>
            <w:r w:rsidRPr="00171999">
              <w:rPr>
                <w:b/>
                <w:sz w:val="24"/>
                <w:szCs w:val="24"/>
              </w:rPr>
              <w:t>Раздел IV. Техническое задание</w:t>
            </w:r>
          </w:p>
        </w:tc>
        <w:tc>
          <w:tcPr>
            <w:tcW w:w="1269" w:type="dxa"/>
          </w:tcPr>
          <w:p w:rsidR="00034CB7" w:rsidRPr="00171999" w:rsidRDefault="00587754" w:rsidP="00171999">
            <w:pPr>
              <w:jc w:val="center"/>
              <w:rPr>
                <w:b/>
                <w:sz w:val="24"/>
                <w:szCs w:val="24"/>
                <w:lang w:val="en-US"/>
              </w:rPr>
            </w:pPr>
            <w:r w:rsidRPr="00171999">
              <w:rPr>
                <w:b/>
                <w:sz w:val="24"/>
                <w:szCs w:val="24"/>
              </w:rPr>
              <w:t>3</w:t>
            </w:r>
            <w:r w:rsidR="000672C5" w:rsidRPr="00171999">
              <w:rPr>
                <w:b/>
                <w:sz w:val="24"/>
                <w:szCs w:val="24"/>
                <w:lang w:val="en-US"/>
              </w:rPr>
              <w:t>2</w:t>
            </w:r>
          </w:p>
        </w:tc>
      </w:tr>
      <w:tr w:rsidR="00034CB7" w:rsidRPr="00871172" w:rsidTr="00171999">
        <w:tc>
          <w:tcPr>
            <w:tcW w:w="8444" w:type="dxa"/>
          </w:tcPr>
          <w:p w:rsidR="00034CB7" w:rsidRPr="00171999" w:rsidRDefault="00587754" w:rsidP="006B43CA">
            <w:pPr>
              <w:rPr>
                <w:sz w:val="24"/>
                <w:szCs w:val="24"/>
              </w:rPr>
            </w:pPr>
            <w:r w:rsidRPr="00171999">
              <w:rPr>
                <w:sz w:val="24"/>
                <w:szCs w:val="24"/>
              </w:rPr>
              <w:t xml:space="preserve">Приложение №1 к техническому заданию. Дефектные ведомости. </w:t>
            </w:r>
          </w:p>
        </w:tc>
        <w:tc>
          <w:tcPr>
            <w:tcW w:w="1269" w:type="dxa"/>
          </w:tcPr>
          <w:p w:rsidR="00034CB7" w:rsidRPr="00171999" w:rsidRDefault="000672C5" w:rsidP="00171999">
            <w:pPr>
              <w:jc w:val="center"/>
              <w:rPr>
                <w:sz w:val="24"/>
                <w:szCs w:val="24"/>
                <w:lang w:val="en-US"/>
              </w:rPr>
            </w:pPr>
            <w:r w:rsidRPr="00171999">
              <w:rPr>
                <w:sz w:val="24"/>
                <w:szCs w:val="24"/>
                <w:lang w:val="en-US"/>
              </w:rPr>
              <w:t>38</w:t>
            </w:r>
          </w:p>
        </w:tc>
      </w:tr>
    </w:tbl>
    <w:p w:rsidR="00D83905" w:rsidRPr="00643F92" w:rsidRDefault="00D83905" w:rsidP="006B43CA"/>
    <w:p w:rsidR="00D83905" w:rsidRPr="00643F92" w:rsidRDefault="00D83905" w:rsidP="008B0D77">
      <w:pPr>
        <w:pStyle w:val="12"/>
      </w:pPr>
      <w:r w:rsidRPr="00643F92">
        <w:br w:type="page"/>
      </w:r>
      <w:bookmarkStart w:id="12" w:name="_Toc186361791"/>
      <w:bookmarkStart w:id="13" w:name="_Toc330293489"/>
      <w:r w:rsidRPr="00643F92">
        <w:lastRenderedPageBreak/>
        <w:t>Раздел I. ОБЩИЕ УСЛОВИЯ ПРОВЕДЕНИЯ АУКЦИОНА</w:t>
      </w:r>
      <w:bookmarkEnd w:id="12"/>
      <w:bookmarkEnd w:id="13"/>
    </w:p>
    <w:p w:rsidR="00D83905" w:rsidRPr="00643F92" w:rsidRDefault="00D83905" w:rsidP="006B43CA">
      <w:pPr>
        <w:pStyle w:val="21"/>
        <w:spacing w:before="0" w:after="0"/>
        <w:jc w:val="center"/>
        <w:rPr>
          <w:rFonts w:ascii="Times New Roman" w:hAnsi="Times New Roman" w:cs="Times New Roman"/>
          <w:i w:val="0"/>
          <w:iCs w:val="0"/>
          <w:sz w:val="24"/>
          <w:szCs w:val="24"/>
        </w:rPr>
      </w:pPr>
      <w:bookmarkStart w:id="14" w:name="_Toc186361792"/>
    </w:p>
    <w:p w:rsidR="00D83905" w:rsidRPr="00643F92" w:rsidRDefault="00D83905" w:rsidP="006B43CA">
      <w:pPr>
        <w:pStyle w:val="21"/>
        <w:spacing w:before="0" w:after="0"/>
        <w:jc w:val="center"/>
        <w:rPr>
          <w:rFonts w:ascii="Times New Roman" w:hAnsi="Times New Roman" w:cs="Times New Roman"/>
          <w:i w:val="0"/>
          <w:iCs w:val="0"/>
        </w:rPr>
      </w:pPr>
      <w:bookmarkStart w:id="15" w:name="_Toc330293490"/>
      <w:r w:rsidRPr="00643F92">
        <w:rPr>
          <w:rFonts w:ascii="Times New Roman" w:hAnsi="Times New Roman" w:cs="Times New Roman"/>
          <w:i w:val="0"/>
          <w:iCs w:val="0"/>
          <w:sz w:val="24"/>
          <w:szCs w:val="24"/>
        </w:rPr>
        <w:t>1.</w:t>
      </w:r>
      <w:r w:rsidRPr="00643F92">
        <w:rPr>
          <w:rFonts w:ascii="Times New Roman" w:hAnsi="Times New Roman" w:cs="Times New Roman"/>
          <w:i w:val="0"/>
          <w:iCs w:val="0"/>
        </w:rPr>
        <w:t>Общие сведения</w:t>
      </w:r>
      <w:bookmarkEnd w:id="14"/>
      <w:bookmarkEnd w:id="15"/>
      <w:r w:rsidR="004B5B9B">
        <w:rPr>
          <w:rFonts w:ascii="Times New Roman" w:hAnsi="Times New Roman" w:cs="Times New Roman"/>
          <w:i w:val="0"/>
          <w:iCs w:val="0"/>
        </w:rPr>
        <w:t>.</w:t>
      </w:r>
    </w:p>
    <w:p w:rsidR="004826CE" w:rsidRPr="00643F92" w:rsidRDefault="004826CE" w:rsidP="004826CE"/>
    <w:p w:rsidR="00D83905" w:rsidRPr="00643F92" w:rsidRDefault="00D83905" w:rsidP="001E094F">
      <w:pPr>
        <w:pStyle w:val="30"/>
        <w:numPr>
          <w:ilvl w:val="1"/>
          <w:numId w:val="31"/>
        </w:numPr>
        <w:spacing w:before="0" w:after="0"/>
        <w:jc w:val="center"/>
        <w:rPr>
          <w:rFonts w:ascii="Times New Roman" w:hAnsi="Times New Roman" w:cs="Times New Roman"/>
        </w:rPr>
      </w:pPr>
      <w:bookmarkStart w:id="16" w:name="_Toc186361793"/>
      <w:bookmarkStart w:id="17" w:name="_Toc330293491"/>
      <w:r w:rsidRPr="00643F92">
        <w:rPr>
          <w:rFonts w:ascii="Times New Roman" w:hAnsi="Times New Roman" w:cs="Times New Roman"/>
        </w:rPr>
        <w:t>Законодательное регулирование</w:t>
      </w:r>
      <w:bookmarkEnd w:id="16"/>
      <w:bookmarkEnd w:id="17"/>
      <w:r w:rsidR="004B5B9B">
        <w:rPr>
          <w:rFonts w:ascii="Times New Roman" w:hAnsi="Times New Roman" w:cs="Times New Roman"/>
        </w:rPr>
        <w:t>.</w:t>
      </w:r>
    </w:p>
    <w:p w:rsidR="004826CE" w:rsidRPr="00643F92" w:rsidRDefault="004826CE" w:rsidP="004826CE"/>
    <w:p w:rsidR="00D83905" w:rsidRPr="00643F92" w:rsidRDefault="00D83905" w:rsidP="006B43CA">
      <w:pPr>
        <w:ind w:firstLine="708"/>
        <w:jc w:val="both"/>
        <w:rPr>
          <w:sz w:val="24"/>
          <w:szCs w:val="24"/>
        </w:rPr>
      </w:pPr>
      <w:r w:rsidRPr="00643F92">
        <w:rPr>
          <w:sz w:val="24"/>
          <w:szCs w:val="24"/>
        </w:rPr>
        <w:t>Настоящий открытый аукцион в электронной форме (далее – аукцион) проводится в соответствии с положениями Гражданского кодекса Российской Федерации, Бюджетного кодекса Российской Федерации, Федеральными законами от 21 июля 2005 г. №94-ФЗ «О размещении заказов на поставки товаров, выполнение работ, оказание услуг для государственных и муниципальных нужд», от 26 июля 2006 г. №135-ФЗ «О защите конкуренции» и иными нормативными правовыми актами, регулирующими отношения, связанные с размещением муниципальных заказов.</w:t>
      </w:r>
    </w:p>
    <w:p w:rsidR="00D83905" w:rsidRPr="00643F92" w:rsidRDefault="00D83905" w:rsidP="006B43CA">
      <w:pPr>
        <w:ind w:firstLine="708"/>
        <w:jc w:val="both"/>
        <w:rPr>
          <w:sz w:val="24"/>
          <w:szCs w:val="24"/>
        </w:rPr>
      </w:pPr>
      <w:r w:rsidRPr="00643F92">
        <w:rPr>
          <w:sz w:val="24"/>
          <w:szCs w:val="24"/>
        </w:rPr>
        <w:t xml:space="preserve"> В части, прямо неурегулированной законодательством Российской Федерации, проведение аукциона регулируется настоящей документацией об аукционе.</w:t>
      </w:r>
    </w:p>
    <w:p w:rsidR="00D83905" w:rsidRPr="00643F92" w:rsidRDefault="00D83905" w:rsidP="006B43CA">
      <w:pPr>
        <w:pStyle w:val="ConsNormal"/>
        <w:ind w:right="0"/>
        <w:jc w:val="both"/>
        <w:rPr>
          <w:rFonts w:ascii="Times New Roman" w:hAnsi="Times New Roman" w:cs="Times New Roman"/>
          <w:sz w:val="24"/>
          <w:szCs w:val="24"/>
        </w:rPr>
      </w:pPr>
      <w:r w:rsidRPr="00643F92">
        <w:rPr>
          <w:rFonts w:ascii="Times New Roman" w:hAnsi="Times New Roman" w:cs="Times New Roman"/>
          <w:sz w:val="24"/>
          <w:szCs w:val="24"/>
        </w:rPr>
        <w:t>Понятия, термины и сокращения, использующиеся в настоящей документации об аукционе, применяются в значениях, определенных Федеральным законом от 21.07.2005 №94-ФЗ «О размещении заказов на поставку товаров, выполнение работ, оказание услуг для государственных и муниципальных нужд» (далее – Закон).</w:t>
      </w:r>
    </w:p>
    <w:p w:rsidR="00D83905" w:rsidRPr="00643F92" w:rsidRDefault="00D83905" w:rsidP="006B43CA">
      <w:pPr>
        <w:pStyle w:val="ConsNormal"/>
        <w:ind w:right="0"/>
        <w:jc w:val="both"/>
        <w:rPr>
          <w:rFonts w:ascii="Times New Roman" w:hAnsi="Times New Roman" w:cs="Times New Roman"/>
          <w:sz w:val="24"/>
          <w:szCs w:val="24"/>
        </w:rPr>
      </w:pPr>
      <w:r w:rsidRPr="00643F92">
        <w:rPr>
          <w:rFonts w:ascii="Times New Roman" w:hAnsi="Times New Roman" w:cs="Times New Roman"/>
          <w:sz w:val="24"/>
          <w:szCs w:val="24"/>
        </w:rPr>
        <w:t>В настоящей документации об аукционе также используются следующие понятия и сокращения:</w:t>
      </w:r>
    </w:p>
    <w:p w:rsidR="00D83905" w:rsidRPr="00643F92" w:rsidRDefault="00D83905" w:rsidP="00EC7488">
      <w:pPr>
        <w:pStyle w:val="210"/>
        <w:numPr>
          <w:ilvl w:val="0"/>
          <w:numId w:val="3"/>
        </w:numPr>
        <w:tabs>
          <w:tab w:val="clear" w:pos="2007"/>
        </w:tabs>
        <w:ind w:left="500" w:hanging="400"/>
      </w:pPr>
      <w:r w:rsidRPr="00643F92">
        <w:rPr>
          <w:u w:val="single"/>
        </w:rPr>
        <w:t>Комиссия</w:t>
      </w:r>
      <w:r w:rsidRPr="00643F92">
        <w:t xml:space="preserve"> – Единая комиссия по размещению муниципальных заказов муници</w:t>
      </w:r>
      <w:r w:rsidR="00785754">
        <w:t>пального образования Елизаветинского сельского поселения</w:t>
      </w:r>
      <w:r w:rsidRPr="00643F92">
        <w:t xml:space="preserve"> Гатчинского муниципального района Ленинградской области, действующая на основании положения, утвержденного решением совета депутатов муниципального образования </w:t>
      </w:r>
      <w:r w:rsidR="00785754">
        <w:t xml:space="preserve"> Елизаветинского сельского поселения</w:t>
      </w:r>
      <w:r w:rsidRPr="00643F92">
        <w:t xml:space="preserve"> Гатчинского муниципального ра</w:t>
      </w:r>
      <w:r w:rsidR="00785754">
        <w:t>йона Ленинградской области от 27.05.2010 г. №6</w:t>
      </w:r>
      <w:r w:rsidRPr="00643F92">
        <w:t>8;</w:t>
      </w:r>
    </w:p>
    <w:p w:rsidR="00D83905" w:rsidRPr="00643F92" w:rsidRDefault="00D83905" w:rsidP="00EC7488">
      <w:pPr>
        <w:pStyle w:val="ConsNormal"/>
        <w:numPr>
          <w:ilvl w:val="0"/>
          <w:numId w:val="3"/>
        </w:numPr>
        <w:tabs>
          <w:tab w:val="clear" w:pos="2007"/>
        </w:tabs>
        <w:ind w:left="500" w:right="0" w:hanging="400"/>
        <w:jc w:val="both"/>
        <w:rPr>
          <w:rFonts w:ascii="Times New Roman" w:hAnsi="Times New Roman" w:cs="Times New Roman"/>
          <w:sz w:val="24"/>
          <w:szCs w:val="24"/>
        </w:rPr>
      </w:pPr>
      <w:r w:rsidRPr="00643F92">
        <w:rPr>
          <w:rFonts w:ascii="Times New Roman" w:hAnsi="Times New Roman" w:cs="Times New Roman"/>
          <w:sz w:val="24"/>
          <w:szCs w:val="24"/>
          <w:u w:val="single"/>
        </w:rPr>
        <w:t>муниципальный заказчик</w:t>
      </w:r>
      <w:r w:rsidRPr="00643F92">
        <w:rPr>
          <w:rFonts w:ascii="Times New Roman" w:hAnsi="Times New Roman" w:cs="Times New Roman"/>
          <w:sz w:val="24"/>
          <w:szCs w:val="24"/>
        </w:rPr>
        <w:t xml:space="preserve"> – администрация муниципального образования </w:t>
      </w:r>
      <w:r w:rsidR="00785754">
        <w:rPr>
          <w:rFonts w:ascii="Times New Roman" w:hAnsi="Times New Roman" w:cs="Times New Roman"/>
          <w:sz w:val="24"/>
          <w:szCs w:val="24"/>
        </w:rPr>
        <w:t xml:space="preserve"> Елизаветинского сельского поселения</w:t>
      </w:r>
      <w:r w:rsidRPr="00643F92">
        <w:rPr>
          <w:rFonts w:ascii="Times New Roman" w:hAnsi="Times New Roman" w:cs="Times New Roman"/>
          <w:sz w:val="24"/>
          <w:szCs w:val="24"/>
        </w:rPr>
        <w:t xml:space="preserve"> Гатчинского муниципального района Ленинградской области (далее – Заказчик);</w:t>
      </w:r>
    </w:p>
    <w:p w:rsidR="00D83905" w:rsidRPr="00643F92" w:rsidRDefault="00D83905" w:rsidP="00EC7488">
      <w:pPr>
        <w:pStyle w:val="ConsNormal"/>
        <w:numPr>
          <w:ilvl w:val="0"/>
          <w:numId w:val="3"/>
        </w:numPr>
        <w:tabs>
          <w:tab w:val="clear" w:pos="2007"/>
        </w:tabs>
        <w:ind w:left="500" w:right="0" w:hanging="400"/>
        <w:jc w:val="both"/>
        <w:rPr>
          <w:rFonts w:ascii="Times New Roman" w:hAnsi="Times New Roman" w:cs="Times New Roman"/>
          <w:sz w:val="24"/>
          <w:szCs w:val="24"/>
        </w:rPr>
      </w:pPr>
      <w:r w:rsidRPr="00643F92">
        <w:rPr>
          <w:rFonts w:ascii="Times New Roman" w:hAnsi="Times New Roman" w:cs="Times New Roman"/>
          <w:sz w:val="24"/>
          <w:szCs w:val="24"/>
          <w:u w:val="single"/>
        </w:rPr>
        <w:t>заявка</w:t>
      </w:r>
      <w:r w:rsidRPr="00643F92">
        <w:rPr>
          <w:rFonts w:ascii="Times New Roman" w:hAnsi="Times New Roman" w:cs="Times New Roman"/>
          <w:sz w:val="24"/>
          <w:szCs w:val="24"/>
        </w:rPr>
        <w:t xml:space="preserve"> – заявка на участие в аукционе, подготовленная участником размещения заказа и переданная в соответствии с Законом и настоящей документацией об аукционе;</w:t>
      </w:r>
    </w:p>
    <w:p w:rsidR="00D83905" w:rsidRPr="00643F92" w:rsidRDefault="00D83905" w:rsidP="00EC7488">
      <w:pPr>
        <w:pStyle w:val="ConsNormal"/>
        <w:numPr>
          <w:ilvl w:val="0"/>
          <w:numId w:val="3"/>
        </w:numPr>
        <w:tabs>
          <w:tab w:val="clear" w:pos="2007"/>
        </w:tabs>
        <w:ind w:left="500" w:right="0" w:hanging="400"/>
        <w:jc w:val="both"/>
        <w:rPr>
          <w:rFonts w:ascii="Times New Roman" w:hAnsi="Times New Roman" w:cs="Times New Roman"/>
          <w:sz w:val="24"/>
          <w:szCs w:val="24"/>
        </w:rPr>
      </w:pPr>
      <w:r w:rsidRPr="00643F92">
        <w:rPr>
          <w:rFonts w:ascii="Times New Roman" w:hAnsi="Times New Roman" w:cs="Times New Roman"/>
          <w:sz w:val="24"/>
          <w:szCs w:val="24"/>
          <w:u w:val="single"/>
        </w:rPr>
        <w:t>контракт</w:t>
      </w:r>
      <w:r w:rsidRPr="00643F92">
        <w:rPr>
          <w:rFonts w:ascii="Times New Roman" w:hAnsi="Times New Roman" w:cs="Times New Roman"/>
          <w:sz w:val="24"/>
          <w:szCs w:val="24"/>
        </w:rPr>
        <w:t xml:space="preserve"> – муниципальный контракт заключенный муниципальным заказчиком в целях обеспечения муниципальных нужд;</w:t>
      </w:r>
    </w:p>
    <w:p w:rsidR="00D83905" w:rsidRPr="00643F92" w:rsidRDefault="00D83905" w:rsidP="00EC7488">
      <w:pPr>
        <w:pStyle w:val="ConsNormal"/>
        <w:numPr>
          <w:ilvl w:val="0"/>
          <w:numId w:val="3"/>
        </w:numPr>
        <w:tabs>
          <w:tab w:val="clear" w:pos="2007"/>
        </w:tabs>
        <w:ind w:left="500" w:right="0" w:hanging="400"/>
        <w:jc w:val="both"/>
        <w:rPr>
          <w:rFonts w:ascii="Times New Roman" w:hAnsi="Times New Roman" w:cs="Times New Roman"/>
          <w:sz w:val="24"/>
          <w:szCs w:val="24"/>
        </w:rPr>
      </w:pPr>
      <w:r w:rsidRPr="00643F92">
        <w:rPr>
          <w:rFonts w:ascii="Times New Roman" w:hAnsi="Times New Roman" w:cs="Times New Roman"/>
          <w:sz w:val="24"/>
          <w:szCs w:val="24"/>
          <w:u w:val="single"/>
        </w:rPr>
        <w:t>открытый аукцион в электронной форме</w:t>
      </w:r>
      <w:r w:rsidRPr="00643F92">
        <w:rPr>
          <w:rFonts w:ascii="Times New Roman" w:hAnsi="Times New Roman" w:cs="Times New Roman"/>
          <w:b/>
          <w:bCs/>
          <w:sz w:val="24"/>
          <w:szCs w:val="24"/>
        </w:rPr>
        <w:t xml:space="preserve"> - </w:t>
      </w:r>
      <w:r w:rsidRPr="00643F92">
        <w:rPr>
          <w:rFonts w:ascii="Times New Roman" w:hAnsi="Times New Roman" w:cs="Times New Roman"/>
          <w:sz w:val="24"/>
          <w:szCs w:val="24"/>
        </w:rPr>
        <w:t>открытый аукцион, проведение которого обеспечивается оператором электронной площадки на сайте в информационно-телекоммуникационной сети «Интернет» в соответствии с законодательством Российской</w:t>
      </w:r>
      <w:r w:rsidR="007A663B">
        <w:rPr>
          <w:rFonts w:ascii="Times New Roman" w:hAnsi="Times New Roman" w:cs="Times New Roman"/>
          <w:sz w:val="24"/>
          <w:szCs w:val="24"/>
        </w:rPr>
        <w:t xml:space="preserve"> Федерации о размещении заказов;</w:t>
      </w:r>
    </w:p>
    <w:p w:rsidR="00D83905" w:rsidRPr="00643F92" w:rsidRDefault="00D83905" w:rsidP="00EC7488">
      <w:pPr>
        <w:pStyle w:val="ConsNormal"/>
        <w:numPr>
          <w:ilvl w:val="0"/>
          <w:numId w:val="3"/>
        </w:numPr>
        <w:tabs>
          <w:tab w:val="clear" w:pos="2007"/>
        </w:tabs>
        <w:ind w:left="500" w:right="0" w:hanging="400"/>
        <w:jc w:val="both"/>
        <w:rPr>
          <w:rFonts w:ascii="Times New Roman" w:hAnsi="Times New Roman" w:cs="Times New Roman"/>
          <w:sz w:val="24"/>
          <w:szCs w:val="24"/>
        </w:rPr>
      </w:pPr>
      <w:r w:rsidRPr="00643F92">
        <w:rPr>
          <w:rFonts w:ascii="Times New Roman" w:hAnsi="Times New Roman" w:cs="Times New Roman"/>
          <w:sz w:val="24"/>
          <w:szCs w:val="24"/>
          <w:u w:val="single"/>
        </w:rPr>
        <w:t>электронная площадка</w:t>
      </w:r>
      <w:r w:rsidRPr="00643F92">
        <w:rPr>
          <w:rFonts w:ascii="Times New Roman" w:hAnsi="Times New Roman" w:cs="Times New Roman"/>
          <w:b/>
          <w:bCs/>
          <w:sz w:val="24"/>
          <w:szCs w:val="24"/>
        </w:rPr>
        <w:t xml:space="preserve"> - </w:t>
      </w:r>
      <w:r w:rsidRPr="00643F92">
        <w:rPr>
          <w:rFonts w:ascii="Times New Roman" w:hAnsi="Times New Roman" w:cs="Times New Roman"/>
          <w:sz w:val="24"/>
          <w:szCs w:val="24"/>
        </w:rPr>
        <w:t>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D83905" w:rsidRPr="00643F92" w:rsidRDefault="00D83905" w:rsidP="00EC7488">
      <w:pPr>
        <w:numPr>
          <w:ilvl w:val="0"/>
          <w:numId w:val="3"/>
        </w:numPr>
        <w:tabs>
          <w:tab w:val="clear" w:pos="2007"/>
        </w:tabs>
        <w:ind w:left="500" w:hanging="400"/>
        <w:jc w:val="both"/>
        <w:rPr>
          <w:sz w:val="24"/>
          <w:szCs w:val="24"/>
        </w:rPr>
      </w:pPr>
      <w:r w:rsidRPr="00643F92">
        <w:rPr>
          <w:sz w:val="24"/>
          <w:szCs w:val="24"/>
          <w:u w:val="single"/>
        </w:rPr>
        <w:lastRenderedPageBreak/>
        <w:t>участник(-и)</w:t>
      </w:r>
      <w:r w:rsidRPr="00643F92">
        <w:rPr>
          <w:sz w:val="24"/>
          <w:szCs w:val="24"/>
        </w:rPr>
        <w:t xml:space="preserve"> – участник(-и) размещения заказа лица, претендующие на заключение муниципального контракта;</w:t>
      </w:r>
    </w:p>
    <w:p w:rsidR="00D83905" w:rsidRPr="00643F92" w:rsidRDefault="00D83905" w:rsidP="00EC7488">
      <w:pPr>
        <w:numPr>
          <w:ilvl w:val="0"/>
          <w:numId w:val="3"/>
        </w:numPr>
        <w:tabs>
          <w:tab w:val="clear" w:pos="2007"/>
        </w:tabs>
        <w:ind w:left="500" w:hanging="400"/>
        <w:jc w:val="both"/>
        <w:rPr>
          <w:sz w:val="24"/>
          <w:szCs w:val="24"/>
        </w:rPr>
      </w:pPr>
      <w:r w:rsidRPr="00643F92">
        <w:rPr>
          <w:sz w:val="24"/>
          <w:szCs w:val="24"/>
          <w:u w:val="single"/>
        </w:rPr>
        <w:t>участник аукциона</w:t>
      </w:r>
      <w:r w:rsidRPr="00643F92">
        <w:rPr>
          <w:sz w:val="24"/>
          <w:szCs w:val="24"/>
        </w:rPr>
        <w:t xml:space="preserve"> – участник размещения заказа, допущенный Комиссией к процедуре аукциона;</w:t>
      </w:r>
    </w:p>
    <w:p w:rsidR="00D83905" w:rsidRPr="00643F92" w:rsidRDefault="00D83905" w:rsidP="00EC7488">
      <w:pPr>
        <w:numPr>
          <w:ilvl w:val="0"/>
          <w:numId w:val="3"/>
        </w:numPr>
        <w:tabs>
          <w:tab w:val="clear" w:pos="2007"/>
        </w:tabs>
        <w:ind w:left="500" w:hanging="400"/>
        <w:jc w:val="both"/>
      </w:pPr>
      <w:r w:rsidRPr="00643F92">
        <w:rPr>
          <w:sz w:val="24"/>
          <w:szCs w:val="24"/>
          <w:u w:val="single"/>
        </w:rPr>
        <w:t>победитель аукциона</w:t>
      </w:r>
      <w:r w:rsidRPr="00643F92">
        <w:rPr>
          <w:sz w:val="24"/>
          <w:szCs w:val="24"/>
        </w:rPr>
        <w:t xml:space="preserve"> – участник аукциона, предложивший наиболее низкую цену муниципального контракта. Данная цена не может превышать начальную (максимальную) цену муниципального контракта</w:t>
      </w:r>
      <w:bookmarkStart w:id="18" w:name="_Toc186361794"/>
      <w:r w:rsidRPr="00643F92">
        <w:rPr>
          <w:sz w:val="24"/>
          <w:szCs w:val="24"/>
        </w:rPr>
        <w:t>.</w:t>
      </w:r>
    </w:p>
    <w:p w:rsidR="00D83905" w:rsidRPr="00643F92" w:rsidRDefault="00D83905" w:rsidP="006B43CA">
      <w:pPr>
        <w:pStyle w:val="30"/>
        <w:spacing w:before="0" w:after="0"/>
        <w:rPr>
          <w:rFonts w:ascii="Times New Roman" w:hAnsi="Times New Roman" w:cs="Times New Roman"/>
        </w:rPr>
      </w:pPr>
    </w:p>
    <w:p w:rsidR="00D83905" w:rsidRPr="00643F92" w:rsidRDefault="00D83905" w:rsidP="006B43CA">
      <w:pPr>
        <w:pStyle w:val="30"/>
        <w:spacing w:before="0" w:after="0"/>
        <w:jc w:val="center"/>
        <w:rPr>
          <w:rFonts w:ascii="Times New Roman" w:hAnsi="Times New Roman" w:cs="Times New Roman"/>
        </w:rPr>
      </w:pPr>
      <w:bookmarkStart w:id="19" w:name="_Toc330293492"/>
      <w:r w:rsidRPr="00643F92">
        <w:rPr>
          <w:rFonts w:ascii="Times New Roman" w:hAnsi="Times New Roman" w:cs="Times New Roman"/>
        </w:rPr>
        <w:t>1.2. Предмет аукциона. Место, условия и сроки выполнения работ</w:t>
      </w:r>
      <w:bookmarkEnd w:id="18"/>
      <w:r w:rsidRPr="00643F92">
        <w:rPr>
          <w:rFonts w:ascii="Times New Roman" w:hAnsi="Times New Roman" w:cs="Times New Roman"/>
        </w:rPr>
        <w:t>.</w:t>
      </w:r>
      <w:bookmarkEnd w:id="19"/>
    </w:p>
    <w:p w:rsidR="004340ED" w:rsidRPr="00643F92" w:rsidRDefault="004340ED" w:rsidP="004340ED"/>
    <w:p w:rsidR="00E74E98" w:rsidRPr="00E74E98" w:rsidRDefault="00D83905" w:rsidP="00E74E98">
      <w:pPr>
        <w:pStyle w:val="a5"/>
        <w:jc w:val="both"/>
        <w:rPr>
          <w:b/>
          <w:bCs/>
        </w:rPr>
      </w:pPr>
      <w:r w:rsidRPr="00643F92">
        <w:t>1.2.1.</w:t>
      </w:r>
      <w:r w:rsidRPr="00643F92">
        <w:rPr>
          <w:b/>
          <w:bCs/>
        </w:rPr>
        <w:t xml:space="preserve"> Выполнение </w:t>
      </w:r>
      <w:bookmarkStart w:id="20" w:name="_Hlk330376666"/>
      <w:r w:rsidRPr="00643F92">
        <w:rPr>
          <w:b/>
          <w:bCs/>
        </w:rPr>
        <w:t>работ</w:t>
      </w:r>
      <w:bookmarkStart w:id="21" w:name="_Hlk330284605"/>
      <w:r w:rsidR="00E74E98" w:rsidRPr="00E74E98">
        <w:rPr>
          <w:b/>
          <w:bCs/>
        </w:rPr>
        <w:t xml:space="preserve"> по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 по следующим объектам: </w:t>
      </w:r>
    </w:p>
    <w:p w:rsidR="00E74E98" w:rsidRPr="00E74E98" w:rsidRDefault="00E74E98" w:rsidP="00E74E98">
      <w:pPr>
        <w:pStyle w:val="a5"/>
        <w:jc w:val="both"/>
        <w:rPr>
          <w:b/>
          <w:bCs/>
        </w:rPr>
      </w:pPr>
    </w:p>
    <w:p w:rsidR="00A6683A" w:rsidRPr="00A6683A" w:rsidRDefault="00A6683A" w:rsidP="00A6683A">
      <w:pPr>
        <w:pStyle w:val="a5"/>
        <w:ind w:left="567"/>
        <w:jc w:val="both"/>
        <w:rPr>
          <w:bCs/>
        </w:rPr>
      </w:pPr>
      <w:r w:rsidRPr="00A6683A">
        <w:rPr>
          <w:bCs/>
          <w:i/>
        </w:rPr>
        <w:t>а)</w:t>
      </w:r>
      <w:r w:rsidRPr="00A6683A">
        <w:rPr>
          <w:bCs/>
        </w:rPr>
        <w:t>Ремонт асфальтобетонного покрытия  дороги общего пользования местного значения  по адресу: д. Шпаньково Гатчинского района ЛО;</w:t>
      </w:r>
    </w:p>
    <w:p w:rsidR="00A6683A" w:rsidRPr="00A6683A" w:rsidRDefault="00A6683A" w:rsidP="00A6683A">
      <w:pPr>
        <w:pStyle w:val="a5"/>
        <w:jc w:val="both"/>
        <w:rPr>
          <w:bCs/>
        </w:rPr>
      </w:pPr>
    </w:p>
    <w:p w:rsidR="00E74E98" w:rsidRPr="00E74E98" w:rsidRDefault="00A6683A" w:rsidP="00A6683A">
      <w:pPr>
        <w:pStyle w:val="a5"/>
        <w:ind w:left="567"/>
        <w:jc w:val="both"/>
        <w:rPr>
          <w:bCs/>
        </w:rPr>
      </w:pPr>
      <w:r w:rsidRPr="00A6683A">
        <w:rPr>
          <w:bCs/>
          <w:i/>
        </w:rPr>
        <w:t>б)</w:t>
      </w:r>
      <w:r w:rsidRPr="00A6683A">
        <w:rPr>
          <w:bCs/>
        </w:rPr>
        <w:t>Ремонт  асфальтобетонного покрытия дворовых территорий      по адресу: №1,  №3 ул.  Александровская, №10, №12 ул. Л. Басова, №6 ул. Вокзальная в п.  Елизаветино Гатчинского района ЛО.</w:t>
      </w:r>
    </w:p>
    <w:p w:rsidR="00D83905" w:rsidRPr="00E74E98" w:rsidRDefault="00D83905" w:rsidP="00E74E98">
      <w:pPr>
        <w:pStyle w:val="a5"/>
        <w:ind w:left="720"/>
        <w:jc w:val="both"/>
      </w:pPr>
      <w:r w:rsidRPr="00E74E98">
        <w:t>(</w:t>
      </w:r>
      <w:r w:rsidR="004340ED" w:rsidRPr="00E74E98">
        <w:t xml:space="preserve">Согласно </w:t>
      </w:r>
      <w:r w:rsidRPr="00E74E98">
        <w:t>раздел</w:t>
      </w:r>
      <w:r w:rsidR="004340ED" w:rsidRPr="00E74E98">
        <w:t>у</w:t>
      </w:r>
      <w:r w:rsidRPr="00E74E98">
        <w:rPr>
          <w:lang w:val="en-US"/>
        </w:rPr>
        <w:t>IV</w:t>
      </w:r>
      <w:r w:rsidR="004340ED" w:rsidRPr="00E74E98">
        <w:t xml:space="preserve"> данной документации</w:t>
      </w:r>
      <w:r w:rsidRPr="00E74E98">
        <w:t>).</w:t>
      </w:r>
    </w:p>
    <w:bookmarkEnd w:id="20"/>
    <w:bookmarkEnd w:id="21"/>
    <w:p w:rsidR="004340ED" w:rsidRPr="00643F92" w:rsidRDefault="004340ED" w:rsidP="004340ED">
      <w:pPr>
        <w:pStyle w:val="a5"/>
        <w:ind w:left="720"/>
        <w:jc w:val="both"/>
      </w:pPr>
    </w:p>
    <w:p w:rsidR="00D83905" w:rsidRPr="00643F92" w:rsidRDefault="00D83905" w:rsidP="006B43CA">
      <w:pPr>
        <w:tabs>
          <w:tab w:val="left" w:pos="-1080"/>
        </w:tabs>
        <w:ind w:firstLine="567"/>
        <w:jc w:val="both"/>
        <w:rPr>
          <w:sz w:val="24"/>
          <w:szCs w:val="24"/>
        </w:rPr>
      </w:pPr>
      <w:r w:rsidRPr="00643F92">
        <w:rPr>
          <w:spacing w:val="-1"/>
          <w:sz w:val="24"/>
          <w:szCs w:val="24"/>
        </w:rPr>
        <w:t xml:space="preserve">1.2.2. </w:t>
      </w:r>
      <w:r w:rsidRPr="00643F92">
        <w:rPr>
          <w:b/>
          <w:bCs/>
          <w:spacing w:val="-1"/>
          <w:sz w:val="24"/>
          <w:szCs w:val="24"/>
        </w:rPr>
        <w:t xml:space="preserve">Срок выполнения работ: </w:t>
      </w:r>
      <w:r w:rsidRPr="00643F92">
        <w:rPr>
          <w:sz w:val="24"/>
          <w:szCs w:val="24"/>
        </w:rPr>
        <w:t>30 календарных дней со дня подписания муниципального контракта.</w:t>
      </w:r>
    </w:p>
    <w:p w:rsidR="004340ED" w:rsidRPr="00643F92" w:rsidRDefault="004340ED" w:rsidP="006B43CA">
      <w:pPr>
        <w:tabs>
          <w:tab w:val="left" w:pos="-1080"/>
        </w:tabs>
        <w:ind w:firstLine="567"/>
        <w:jc w:val="both"/>
        <w:rPr>
          <w:sz w:val="24"/>
          <w:szCs w:val="24"/>
        </w:rPr>
      </w:pPr>
    </w:p>
    <w:p w:rsidR="00D83905" w:rsidRPr="00643F92" w:rsidRDefault="00D83905" w:rsidP="006B43CA">
      <w:pPr>
        <w:autoSpaceDN/>
        <w:ind w:firstLine="567"/>
        <w:jc w:val="both"/>
        <w:rPr>
          <w:spacing w:val="-1"/>
          <w:sz w:val="24"/>
          <w:szCs w:val="24"/>
        </w:rPr>
      </w:pPr>
      <w:r w:rsidRPr="00643F92">
        <w:rPr>
          <w:spacing w:val="-1"/>
          <w:sz w:val="24"/>
          <w:szCs w:val="24"/>
        </w:rPr>
        <w:t>1.2.3.</w:t>
      </w:r>
      <w:r w:rsidRPr="00643F92">
        <w:rPr>
          <w:b/>
          <w:bCs/>
          <w:spacing w:val="-1"/>
          <w:sz w:val="24"/>
          <w:szCs w:val="24"/>
        </w:rPr>
        <w:t xml:space="preserve"> Место выполнения работ</w:t>
      </w:r>
      <w:r w:rsidRPr="00643F92">
        <w:rPr>
          <w:spacing w:val="-1"/>
          <w:sz w:val="24"/>
          <w:szCs w:val="24"/>
        </w:rPr>
        <w:t xml:space="preserve">: Ленинградская область Гатчинский район </w:t>
      </w:r>
      <w:bookmarkStart w:id="22" w:name="_Toc122326935"/>
      <w:bookmarkStart w:id="23" w:name="_Toc186361795"/>
      <w:r w:rsidRPr="00643F92">
        <w:rPr>
          <w:spacing w:val="-1"/>
          <w:sz w:val="24"/>
          <w:szCs w:val="24"/>
        </w:rPr>
        <w:t>по адресам, указанным в Техническом задании:</w:t>
      </w:r>
    </w:p>
    <w:p w:rsidR="004340ED" w:rsidRPr="00643F92" w:rsidRDefault="00A6683A" w:rsidP="001E094F">
      <w:pPr>
        <w:pStyle w:val="a5"/>
        <w:numPr>
          <w:ilvl w:val="0"/>
          <w:numId w:val="7"/>
        </w:numPr>
        <w:ind w:left="709"/>
        <w:jc w:val="both"/>
        <w:rPr>
          <w:bCs/>
        </w:rPr>
      </w:pPr>
      <w:r>
        <w:rPr>
          <w:bCs/>
        </w:rPr>
        <w:t xml:space="preserve"> в д</w:t>
      </w:r>
      <w:r w:rsidR="004340ED" w:rsidRPr="00643F92">
        <w:rPr>
          <w:bCs/>
        </w:rPr>
        <w:t xml:space="preserve">. </w:t>
      </w:r>
      <w:r w:rsidR="00043DBC">
        <w:rPr>
          <w:bCs/>
        </w:rPr>
        <w:t>Шпаньково</w:t>
      </w:r>
      <w:r w:rsidR="004340ED" w:rsidRPr="00643F92">
        <w:rPr>
          <w:bCs/>
        </w:rPr>
        <w:t xml:space="preserve"> Гатчинского района ЛО;</w:t>
      </w:r>
    </w:p>
    <w:p w:rsidR="004340ED" w:rsidRPr="00643F92" w:rsidRDefault="004340ED" w:rsidP="001E094F">
      <w:pPr>
        <w:pStyle w:val="a5"/>
        <w:numPr>
          <w:ilvl w:val="0"/>
          <w:numId w:val="7"/>
        </w:numPr>
        <w:ind w:left="709"/>
        <w:jc w:val="both"/>
        <w:rPr>
          <w:bCs/>
        </w:rPr>
      </w:pPr>
      <w:r w:rsidRPr="00643F92">
        <w:rPr>
          <w:bCs/>
        </w:rPr>
        <w:t>дворов</w:t>
      </w:r>
      <w:r w:rsidR="00894C76" w:rsidRPr="00643F92">
        <w:rPr>
          <w:bCs/>
        </w:rPr>
        <w:t>ые территории</w:t>
      </w:r>
      <w:r w:rsidR="00043DBC">
        <w:rPr>
          <w:bCs/>
        </w:rPr>
        <w:t xml:space="preserve">домов №1, 3 </w:t>
      </w:r>
      <w:r w:rsidRPr="00643F92">
        <w:rPr>
          <w:bCs/>
        </w:rPr>
        <w:t xml:space="preserve"> ул. </w:t>
      </w:r>
      <w:r w:rsidR="00043DBC">
        <w:rPr>
          <w:bCs/>
        </w:rPr>
        <w:t xml:space="preserve"> Александровская</w:t>
      </w:r>
      <w:r w:rsidRPr="00643F92">
        <w:rPr>
          <w:bCs/>
        </w:rPr>
        <w:t xml:space="preserve"> в п. </w:t>
      </w:r>
      <w:r w:rsidR="00043DBC">
        <w:rPr>
          <w:bCs/>
        </w:rPr>
        <w:t>Елизаветино</w:t>
      </w:r>
      <w:r w:rsidRPr="00643F92">
        <w:rPr>
          <w:bCs/>
        </w:rPr>
        <w:t xml:space="preserve"> Гатчинского района ЛО;</w:t>
      </w:r>
    </w:p>
    <w:p w:rsidR="004340ED" w:rsidRDefault="00894C76" w:rsidP="001E094F">
      <w:pPr>
        <w:pStyle w:val="a5"/>
        <w:numPr>
          <w:ilvl w:val="0"/>
          <w:numId w:val="7"/>
        </w:numPr>
        <w:ind w:left="709"/>
        <w:jc w:val="both"/>
        <w:rPr>
          <w:bCs/>
        </w:rPr>
      </w:pPr>
      <w:r w:rsidRPr="00643F92">
        <w:rPr>
          <w:bCs/>
        </w:rPr>
        <w:t>дворовые</w:t>
      </w:r>
      <w:r w:rsidR="004340ED" w:rsidRPr="00643F92">
        <w:rPr>
          <w:bCs/>
        </w:rPr>
        <w:t xml:space="preserve"> территори</w:t>
      </w:r>
      <w:r w:rsidRPr="00643F92">
        <w:rPr>
          <w:bCs/>
        </w:rPr>
        <w:t>и</w:t>
      </w:r>
      <w:r w:rsidR="00043DBC">
        <w:rPr>
          <w:bCs/>
        </w:rPr>
        <w:t>домов  №10, 12  ул.  Басова</w:t>
      </w:r>
      <w:r w:rsidR="004340ED" w:rsidRPr="00643F92">
        <w:rPr>
          <w:bCs/>
        </w:rPr>
        <w:t xml:space="preserve"> в п. </w:t>
      </w:r>
      <w:r w:rsidR="00043DBC">
        <w:rPr>
          <w:bCs/>
        </w:rPr>
        <w:t>Елизаветино</w:t>
      </w:r>
      <w:r w:rsidR="004340ED" w:rsidRPr="00643F92">
        <w:rPr>
          <w:bCs/>
        </w:rPr>
        <w:t xml:space="preserve"> Гатчинского района ЛО.</w:t>
      </w:r>
    </w:p>
    <w:p w:rsidR="00043DBC" w:rsidRDefault="00043DBC" w:rsidP="001E094F">
      <w:pPr>
        <w:pStyle w:val="a5"/>
        <w:numPr>
          <w:ilvl w:val="0"/>
          <w:numId w:val="7"/>
        </w:numPr>
        <w:ind w:left="709"/>
        <w:jc w:val="both"/>
        <w:rPr>
          <w:bCs/>
        </w:rPr>
      </w:pPr>
      <w:r w:rsidRPr="00643F92">
        <w:rPr>
          <w:bCs/>
        </w:rPr>
        <w:t>дворовые территории</w:t>
      </w:r>
      <w:r>
        <w:rPr>
          <w:bCs/>
        </w:rPr>
        <w:t xml:space="preserve"> дома  №6  ул.   Вокзальная</w:t>
      </w:r>
      <w:r w:rsidRPr="00643F92">
        <w:rPr>
          <w:bCs/>
        </w:rPr>
        <w:t xml:space="preserve"> в п. </w:t>
      </w:r>
      <w:r>
        <w:rPr>
          <w:bCs/>
        </w:rPr>
        <w:t xml:space="preserve"> Елизаветино</w:t>
      </w:r>
      <w:r w:rsidRPr="00643F92">
        <w:rPr>
          <w:bCs/>
        </w:rPr>
        <w:t xml:space="preserve"> Гатчинского района ЛО.</w:t>
      </w:r>
    </w:p>
    <w:p w:rsidR="004340ED" w:rsidRPr="00643F92" w:rsidRDefault="004340ED" w:rsidP="00043DBC">
      <w:pPr>
        <w:pStyle w:val="a5"/>
        <w:jc w:val="both"/>
      </w:pPr>
      <w:r w:rsidRPr="00643F92">
        <w:t xml:space="preserve"> (Согласно разделу </w:t>
      </w:r>
      <w:r w:rsidRPr="00643F92">
        <w:rPr>
          <w:lang w:val="en-US"/>
        </w:rPr>
        <w:t>IV</w:t>
      </w:r>
      <w:r w:rsidRPr="00643F92">
        <w:t xml:space="preserve"> данной документации).</w:t>
      </w:r>
    </w:p>
    <w:p w:rsidR="00D83905" w:rsidRPr="00643F92" w:rsidRDefault="00D83905" w:rsidP="006B43CA">
      <w:pPr>
        <w:autoSpaceDN/>
        <w:ind w:firstLine="567"/>
        <w:jc w:val="both"/>
        <w:rPr>
          <w:b/>
          <w:bCs/>
          <w:spacing w:val="-1"/>
          <w:sz w:val="24"/>
          <w:szCs w:val="24"/>
          <w:u w:val="single"/>
        </w:rPr>
      </w:pPr>
    </w:p>
    <w:p w:rsidR="00D83905" w:rsidRPr="00643F92" w:rsidRDefault="00D83905" w:rsidP="006B43CA">
      <w:pPr>
        <w:pStyle w:val="30"/>
        <w:spacing w:before="0" w:after="0"/>
        <w:jc w:val="center"/>
        <w:rPr>
          <w:rFonts w:ascii="Times New Roman" w:hAnsi="Times New Roman" w:cs="Times New Roman"/>
        </w:rPr>
      </w:pPr>
      <w:bookmarkStart w:id="24" w:name="_Toc330293493"/>
      <w:r w:rsidRPr="00643F92">
        <w:rPr>
          <w:rFonts w:ascii="Times New Roman" w:hAnsi="Times New Roman" w:cs="Times New Roman"/>
        </w:rPr>
        <w:t>1.3. Начальная (максимальная) цена муниципального контракта</w:t>
      </w:r>
      <w:bookmarkEnd w:id="22"/>
      <w:r w:rsidR="004340ED" w:rsidRPr="00643F92">
        <w:rPr>
          <w:rFonts w:ascii="Times New Roman" w:hAnsi="Times New Roman" w:cs="Times New Roman"/>
        </w:rPr>
        <w:t>.</w:t>
      </w:r>
      <w:bookmarkEnd w:id="24"/>
    </w:p>
    <w:p w:rsidR="004340ED" w:rsidRPr="00643F92" w:rsidRDefault="004340ED" w:rsidP="004340ED"/>
    <w:bookmarkEnd w:id="23"/>
    <w:p w:rsidR="00D83905" w:rsidRPr="00643F92" w:rsidRDefault="00D83905" w:rsidP="006B43CA">
      <w:pPr>
        <w:widowControl w:val="0"/>
        <w:tabs>
          <w:tab w:val="left" w:pos="720"/>
        </w:tabs>
        <w:suppressAutoHyphens/>
        <w:autoSpaceDN/>
        <w:ind w:firstLine="709"/>
        <w:jc w:val="both"/>
        <w:rPr>
          <w:sz w:val="24"/>
          <w:szCs w:val="24"/>
        </w:rPr>
      </w:pPr>
      <w:r w:rsidRPr="00643F92">
        <w:rPr>
          <w:sz w:val="24"/>
          <w:szCs w:val="24"/>
        </w:rPr>
        <w:t>1.3.1 Начальная (максимальная) цена муниципального контракта (далее – контракт):</w:t>
      </w:r>
      <w:bookmarkStart w:id="25" w:name="_Hlk329784701"/>
      <w:bookmarkStart w:id="26" w:name="_Toc186361796"/>
      <w:bookmarkStart w:id="27" w:name="_Toc122326936"/>
      <w:r w:rsidR="00043DBC">
        <w:rPr>
          <w:sz w:val="24"/>
          <w:szCs w:val="24"/>
        </w:rPr>
        <w:t>5 546 165 руб. 17 коп. (пять миллионов пятьсот сорок шесть</w:t>
      </w:r>
      <w:r w:rsidRPr="00643F92">
        <w:rPr>
          <w:sz w:val="24"/>
          <w:szCs w:val="24"/>
        </w:rPr>
        <w:t xml:space="preserve"> тысяч </w:t>
      </w:r>
      <w:r w:rsidR="00D23C5C">
        <w:rPr>
          <w:sz w:val="24"/>
          <w:szCs w:val="24"/>
        </w:rPr>
        <w:t xml:space="preserve"> сто шестьдесят пять рублей) 17 коп.</w:t>
      </w:r>
      <w:bookmarkEnd w:id="25"/>
    </w:p>
    <w:p w:rsidR="004340ED" w:rsidRPr="00643F92" w:rsidRDefault="004340ED" w:rsidP="006B43CA">
      <w:pPr>
        <w:widowControl w:val="0"/>
        <w:tabs>
          <w:tab w:val="left" w:pos="720"/>
        </w:tabs>
        <w:suppressAutoHyphens/>
        <w:autoSpaceDN/>
        <w:ind w:firstLine="709"/>
        <w:jc w:val="both"/>
        <w:rPr>
          <w:sz w:val="24"/>
          <w:szCs w:val="24"/>
        </w:rPr>
      </w:pPr>
    </w:p>
    <w:p w:rsidR="00D83905" w:rsidRPr="00643F92" w:rsidRDefault="00D83905" w:rsidP="006B43CA">
      <w:pPr>
        <w:widowControl w:val="0"/>
        <w:tabs>
          <w:tab w:val="left" w:pos="720"/>
        </w:tabs>
        <w:suppressAutoHyphens/>
        <w:autoSpaceDN/>
        <w:ind w:firstLine="709"/>
        <w:jc w:val="both"/>
        <w:rPr>
          <w:sz w:val="24"/>
          <w:szCs w:val="24"/>
        </w:rPr>
      </w:pPr>
      <w:r w:rsidRPr="00643F92">
        <w:rPr>
          <w:sz w:val="24"/>
          <w:szCs w:val="24"/>
        </w:rPr>
        <w:t>1.3.2 Начальная (максимальная) цена контракта определена на основании локального сметного расчета по сборникам ТЕР Ленинградской области (1 зона).</w:t>
      </w:r>
    </w:p>
    <w:p w:rsidR="00D83905" w:rsidRPr="00643F92" w:rsidRDefault="00D83905" w:rsidP="006B43CA">
      <w:pPr>
        <w:widowControl w:val="0"/>
        <w:tabs>
          <w:tab w:val="left" w:pos="720"/>
        </w:tabs>
        <w:suppressAutoHyphens/>
        <w:autoSpaceDN/>
        <w:ind w:firstLine="709"/>
        <w:jc w:val="both"/>
        <w:rPr>
          <w:sz w:val="24"/>
          <w:szCs w:val="24"/>
        </w:rPr>
      </w:pPr>
    </w:p>
    <w:p w:rsidR="00D83905" w:rsidRPr="00643F92" w:rsidRDefault="00D83905" w:rsidP="006B43CA">
      <w:pPr>
        <w:tabs>
          <w:tab w:val="left" w:pos="-1080"/>
        </w:tabs>
        <w:jc w:val="center"/>
        <w:rPr>
          <w:b/>
          <w:bCs/>
          <w:sz w:val="26"/>
          <w:szCs w:val="26"/>
        </w:rPr>
      </w:pPr>
      <w:r w:rsidRPr="00643F92">
        <w:rPr>
          <w:b/>
          <w:bCs/>
          <w:sz w:val="26"/>
          <w:szCs w:val="26"/>
        </w:rPr>
        <w:t>1.4. Источник финансирования, форма, срок и порядок оплаты</w:t>
      </w:r>
      <w:bookmarkEnd w:id="26"/>
      <w:bookmarkEnd w:id="27"/>
      <w:r w:rsidR="004340ED" w:rsidRPr="00643F92">
        <w:rPr>
          <w:b/>
          <w:bCs/>
          <w:sz w:val="26"/>
          <w:szCs w:val="26"/>
        </w:rPr>
        <w:t>.</w:t>
      </w:r>
    </w:p>
    <w:p w:rsidR="004340ED" w:rsidRPr="00643F92" w:rsidRDefault="004340ED" w:rsidP="006B43CA">
      <w:pPr>
        <w:tabs>
          <w:tab w:val="left" w:pos="-1080"/>
        </w:tabs>
        <w:jc w:val="center"/>
        <w:rPr>
          <w:b/>
          <w:bCs/>
          <w:sz w:val="26"/>
          <w:szCs w:val="26"/>
        </w:rPr>
      </w:pPr>
    </w:p>
    <w:p w:rsidR="00D83905" w:rsidRPr="00643F92" w:rsidRDefault="00D83905" w:rsidP="006B43CA">
      <w:pPr>
        <w:ind w:firstLine="708"/>
        <w:jc w:val="both"/>
        <w:rPr>
          <w:sz w:val="24"/>
          <w:szCs w:val="24"/>
        </w:rPr>
      </w:pPr>
      <w:r w:rsidRPr="00643F92">
        <w:rPr>
          <w:sz w:val="24"/>
          <w:szCs w:val="24"/>
        </w:rPr>
        <w:t xml:space="preserve">1.4.1. Финансирование контракта на выполнение работ, который будет заключен по результатам настоящего аукциона, будет осуществляться за счет средств бюджета 2012 года муниципального образования </w:t>
      </w:r>
      <w:r w:rsidR="00D23C5C">
        <w:rPr>
          <w:sz w:val="24"/>
          <w:szCs w:val="24"/>
        </w:rPr>
        <w:t xml:space="preserve"> Елизаветинского сельского поселения</w:t>
      </w:r>
      <w:r w:rsidRPr="00643F92">
        <w:rPr>
          <w:sz w:val="24"/>
          <w:szCs w:val="24"/>
        </w:rPr>
        <w:t xml:space="preserve"> Гатчинского муниципального района Ленинградской области (далее – местный бюджет)</w:t>
      </w:r>
      <w:r w:rsidR="00E74E98">
        <w:rPr>
          <w:sz w:val="24"/>
          <w:szCs w:val="24"/>
        </w:rPr>
        <w:t xml:space="preserve"> и бюджета 2012 год ЛО (в рамках соглашения)</w:t>
      </w:r>
      <w:r w:rsidRPr="00643F92">
        <w:rPr>
          <w:sz w:val="24"/>
          <w:szCs w:val="24"/>
        </w:rPr>
        <w:t>.</w:t>
      </w:r>
    </w:p>
    <w:p w:rsidR="004340ED" w:rsidRPr="00643F92" w:rsidRDefault="004340ED" w:rsidP="006B43CA">
      <w:pPr>
        <w:ind w:firstLine="708"/>
        <w:jc w:val="both"/>
        <w:rPr>
          <w:sz w:val="24"/>
          <w:szCs w:val="24"/>
        </w:rPr>
      </w:pPr>
    </w:p>
    <w:p w:rsidR="00D83905" w:rsidRPr="00643F92" w:rsidRDefault="00D83905" w:rsidP="006B43CA">
      <w:pPr>
        <w:widowControl w:val="0"/>
        <w:suppressLineNumbers/>
        <w:suppressAutoHyphens/>
        <w:ind w:firstLine="671"/>
        <w:jc w:val="both"/>
        <w:rPr>
          <w:sz w:val="24"/>
          <w:szCs w:val="24"/>
        </w:rPr>
      </w:pPr>
      <w:r w:rsidRPr="00643F92">
        <w:rPr>
          <w:sz w:val="24"/>
          <w:szCs w:val="24"/>
        </w:rPr>
        <w:t xml:space="preserve">1.4.2. Оплата производится на основании подписанных сторонами актов выполненных работ,  путем перечисления денежных средств на счет победителя аукциона. </w:t>
      </w:r>
      <w:bookmarkStart w:id="28" w:name="_Toc186361797"/>
      <w:bookmarkStart w:id="29" w:name="_Toc122326937"/>
      <w:bookmarkStart w:id="30" w:name="_Ref122323929"/>
      <w:bookmarkStart w:id="31" w:name="_Ref122323775"/>
    </w:p>
    <w:p w:rsidR="00D83905" w:rsidRPr="00643F92" w:rsidRDefault="00D83905" w:rsidP="006B43CA">
      <w:pPr>
        <w:widowControl w:val="0"/>
        <w:suppressLineNumbers/>
        <w:suppressAutoHyphens/>
        <w:ind w:firstLine="671"/>
        <w:jc w:val="both"/>
        <w:rPr>
          <w:sz w:val="24"/>
          <w:szCs w:val="24"/>
        </w:rPr>
      </w:pPr>
    </w:p>
    <w:p w:rsidR="00D83905" w:rsidRPr="00643F92" w:rsidRDefault="00D83905" w:rsidP="006B43CA">
      <w:pPr>
        <w:pStyle w:val="30"/>
        <w:spacing w:before="0" w:after="0"/>
        <w:jc w:val="center"/>
        <w:rPr>
          <w:rFonts w:ascii="Times New Roman" w:hAnsi="Times New Roman" w:cs="Times New Roman"/>
        </w:rPr>
      </w:pPr>
      <w:bookmarkStart w:id="32" w:name="_Toc330293494"/>
      <w:r w:rsidRPr="00643F92">
        <w:rPr>
          <w:rFonts w:ascii="Times New Roman" w:hAnsi="Times New Roman" w:cs="Times New Roman"/>
        </w:rPr>
        <w:t>1.5. Требования к участникам размещения заказа</w:t>
      </w:r>
      <w:bookmarkEnd w:id="28"/>
      <w:bookmarkEnd w:id="29"/>
      <w:bookmarkEnd w:id="30"/>
      <w:bookmarkEnd w:id="31"/>
      <w:r w:rsidR="004340ED" w:rsidRPr="00643F92">
        <w:rPr>
          <w:rFonts w:ascii="Times New Roman" w:hAnsi="Times New Roman" w:cs="Times New Roman"/>
        </w:rPr>
        <w:t>.</w:t>
      </w:r>
      <w:bookmarkEnd w:id="32"/>
    </w:p>
    <w:p w:rsidR="004340ED" w:rsidRPr="00643F92" w:rsidRDefault="004340ED" w:rsidP="004340ED"/>
    <w:p w:rsidR="00D83905" w:rsidRPr="00643F92" w:rsidRDefault="00D83905" w:rsidP="006B43CA">
      <w:pPr>
        <w:ind w:firstLine="708"/>
        <w:jc w:val="both"/>
        <w:rPr>
          <w:sz w:val="24"/>
          <w:szCs w:val="24"/>
        </w:rPr>
      </w:pPr>
      <w:r w:rsidRPr="00643F92">
        <w:rPr>
          <w:sz w:val="24"/>
          <w:szCs w:val="24"/>
        </w:rPr>
        <w:t>1.5.1. В настоящем аукционе имеет право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4340ED" w:rsidRPr="00643F92" w:rsidRDefault="004340ED" w:rsidP="006B43CA">
      <w:pPr>
        <w:ind w:firstLine="708"/>
        <w:jc w:val="both"/>
        <w:rPr>
          <w:sz w:val="24"/>
          <w:szCs w:val="24"/>
        </w:rPr>
      </w:pPr>
    </w:p>
    <w:p w:rsidR="00D83905" w:rsidRPr="00643F92" w:rsidRDefault="00D83905" w:rsidP="006B43CA">
      <w:pPr>
        <w:ind w:firstLine="708"/>
        <w:jc w:val="both"/>
        <w:rPr>
          <w:sz w:val="24"/>
          <w:szCs w:val="24"/>
        </w:rPr>
      </w:pPr>
      <w:r w:rsidRPr="00643F92">
        <w:rPr>
          <w:sz w:val="24"/>
          <w:szCs w:val="24"/>
        </w:rPr>
        <w:t>1.5.2. Участник размещения заказа на момент рассмотрения заявок должен соответствовать следующим обязательным требованиям:</w:t>
      </w:r>
    </w:p>
    <w:p w:rsidR="00D83905" w:rsidRPr="00643F92" w:rsidRDefault="00D83905" w:rsidP="001E094F">
      <w:pPr>
        <w:numPr>
          <w:ilvl w:val="0"/>
          <w:numId w:val="8"/>
        </w:numPr>
        <w:ind w:left="709"/>
        <w:jc w:val="both"/>
        <w:rPr>
          <w:sz w:val="24"/>
          <w:szCs w:val="24"/>
        </w:rPr>
      </w:pPr>
      <w:r w:rsidRPr="00643F92">
        <w:rPr>
          <w:sz w:val="24"/>
          <w:szCs w:val="24"/>
        </w:rPr>
        <w:t>соответствие участников размещения заказа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торгов: наличие допуска СРО;</w:t>
      </w:r>
    </w:p>
    <w:p w:rsidR="00D83905" w:rsidRPr="00643F92" w:rsidRDefault="004514C2" w:rsidP="001E094F">
      <w:pPr>
        <w:numPr>
          <w:ilvl w:val="0"/>
          <w:numId w:val="8"/>
        </w:numPr>
        <w:ind w:left="709"/>
        <w:jc w:val="both"/>
        <w:rPr>
          <w:sz w:val="24"/>
          <w:szCs w:val="24"/>
        </w:rPr>
      </w:pPr>
      <w:r w:rsidRPr="00643F92">
        <w:rPr>
          <w:sz w:val="24"/>
          <w:szCs w:val="24"/>
        </w:rPr>
        <w:t>не проведение</w:t>
      </w:r>
      <w:r w:rsidR="00D83905" w:rsidRPr="00643F92">
        <w:rPr>
          <w:sz w:val="24"/>
          <w:szCs w:val="24"/>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83905" w:rsidRPr="00643F92" w:rsidRDefault="004514C2" w:rsidP="001E094F">
      <w:pPr>
        <w:numPr>
          <w:ilvl w:val="0"/>
          <w:numId w:val="8"/>
        </w:numPr>
        <w:ind w:left="709"/>
        <w:jc w:val="both"/>
        <w:rPr>
          <w:sz w:val="24"/>
          <w:szCs w:val="24"/>
        </w:rPr>
      </w:pPr>
      <w:r w:rsidRPr="00643F92">
        <w:rPr>
          <w:sz w:val="24"/>
          <w:szCs w:val="24"/>
        </w:rPr>
        <w:t>не приостановление</w:t>
      </w:r>
      <w:r w:rsidR="00D83905" w:rsidRPr="00643F92">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D83905" w:rsidRPr="00643F92" w:rsidRDefault="00D83905" w:rsidP="001E094F">
      <w:pPr>
        <w:numPr>
          <w:ilvl w:val="0"/>
          <w:numId w:val="8"/>
        </w:numPr>
        <w:ind w:left="709"/>
        <w:jc w:val="both"/>
        <w:rPr>
          <w:sz w:val="24"/>
          <w:szCs w:val="24"/>
        </w:rPr>
      </w:pPr>
      <w:r w:rsidRPr="00643F92">
        <w:rPr>
          <w:sz w:val="24"/>
          <w:szCs w:val="24"/>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p>
    <w:p w:rsidR="00D83905" w:rsidRPr="00643F92" w:rsidRDefault="00D83905" w:rsidP="001E094F">
      <w:pPr>
        <w:numPr>
          <w:ilvl w:val="0"/>
          <w:numId w:val="8"/>
        </w:numPr>
        <w:ind w:left="709"/>
        <w:jc w:val="both"/>
        <w:rPr>
          <w:sz w:val="24"/>
          <w:szCs w:val="24"/>
        </w:rPr>
      </w:pPr>
      <w:r w:rsidRPr="00643F92">
        <w:rPr>
          <w:sz w:val="24"/>
          <w:szCs w:val="24"/>
        </w:rPr>
        <w:t>отсутствие в реестре недобросовестных поставщиков сведений об участнике размещения заказа.</w:t>
      </w:r>
    </w:p>
    <w:p w:rsidR="00D83905" w:rsidRPr="00643F92" w:rsidRDefault="00D83905" w:rsidP="006B43CA">
      <w:pPr>
        <w:tabs>
          <w:tab w:val="num" w:pos="1080"/>
        </w:tabs>
        <w:ind w:firstLine="720"/>
        <w:jc w:val="both"/>
        <w:rPr>
          <w:sz w:val="24"/>
          <w:szCs w:val="24"/>
        </w:rPr>
      </w:pPr>
    </w:p>
    <w:p w:rsidR="00D83905" w:rsidRPr="00643F92" w:rsidRDefault="00D83905" w:rsidP="006B43CA">
      <w:pPr>
        <w:pStyle w:val="30"/>
        <w:spacing w:before="0" w:after="0"/>
        <w:jc w:val="center"/>
        <w:rPr>
          <w:rFonts w:ascii="Times New Roman" w:hAnsi="Times New Roman" w:cs="Times New Roman"/>
        </w:rPr>
      </w:pPr>
      <w:bookmarkStart w:id="33" w:name="_Toc186361798"/>
      <w:bookmarkStart w:id="34" w:name="_Toc330293495"/>
      <w:r w:rsidRPr="00643F92">
        <w:rPr>
          <w:rFonts w:ascii="Times New Roman" w:hAnsi="Times New Roman" w:cs="Times New Roman"/>
        </w:rPr>
        <w:t>1.6. Привлечение субподрядчиков (соисполнителей)</w:t>
      </w:r>
      <w:bookmarkEnd w:id="33"/>
      <w:bookmarkEnd w:id="34"/>
    </w:p>
    <w:p w:rsidR="004340ED" w:rsidRPr="00643F92" w:rsidRDefault="004340ED" w:rsidP="004340ED"/>
    <w:p w:rsidR="00D83905" w:rsidRPr="00643F92" w:rsidRDefault="00D83905" w:rsidP="004340ED">
      <w:pPr>
        <w:widowControl w:val="0"/>
        <w:suppressLineNumbers/>
        <w:suppressAutoHyphens/>
        <w:ind w:firstLine="709"/>
        <w:jc w:val="both"/>
        <w:rPr>
          <w:sz w:val="24"/>
          <w:szCs w:val="24"/>
        </w:rPr>
      </w:pPr>
      <w:r w:rsidRPr="00643F92">
        <w:rPr>
          <w:sz w:val="24"/>
          <w:szCs w:val="24"/>
        </w:rPr>
        <w:t>Участник размещения заказа в процессе исполнения контракта вправе для исполнения муниципального контракта привлекать субподрядчиков (соисполнителей).</w:t>
      </w:r>
    </w:p>
    <w:p w:rsidR="00D83905" w:rsidRPr="00643F92" w:rsidRDefault="00D83905" w:rsidP="006B43CA">
      <w:bookmarkStart w:id="35" w:name="_Toc186361801"/>
    </w:p>
    <w:p w:rsidR="00D83905" w:rsidRPr="00643F92" w:rsidRDefault="004340ED" w:rsidP="006B43CA">
      <w:pPr>
        <w:pStyle w:val="21"/>
        <w:spacing w:before="0" w:after="0"/>
        <w:jc w:val="center"/>
        <w:rPr>
          <w:rFonts w:ascii="Times New Roman" w:hAnsi="Times New Roman" w:cs="Times New Roman"/>
          <w:i w:val="0"/>
          <w:iCs w:val="0"/>
          <w:sz w:val="26"/>
          <w:szCs w:val="26"/>
        </w:rPr>
      </w:pPr>
      <w:r w:rsidRPr="00643F92">
        <w:rPr>
          <w:rFonts w:ascii="Times New Roman" w:hAnsi="Times New Roman" w:cs="Times New Roman"/>
          <w:i w:val="0"/>
          <w:iCs w:val="0"/>
          <w:sz w:val="26"/>
          <w:szCs w:val="26"/>
        </w:rPr>
        <w:br w:type="page"/>
      </w:r>
      <w:bookmarkStart w:id="36" w:name="_Toc330293496"/>
      <w:r w:rsidR="00D83905" w:rsidRPr="00643F92">
        <w:rPr>
          <w:rFonts w:ascii="Times New Roman" w:hAnsi="Times New Roman" w:cs="Times New Roman"/>
          <w:i w:val="0"/>
          <w:iCs w:val="0"/>
          <w:sz w:val="26"/>
          <w:szCs w:val="26"/>
        </w:rPr>
        <w:lastRenderedPageBreak/>
        <w:t>2.</w:t>
      </w:r>
      <w:r w:rsidR="00D83905" w:rsidRPr="00643F92">
        <w:rPr>
          <w:rFonts w:ascii="Times New Roman" w:hAnsi="Times New Roman" w:cs="Times New Roman"/>
          <w:i w:val="0"/>
          <w:iCs w:val="0"/>
          <w:sz w:val="26"/>
          <w:szCs w:val="26"/>
        </w:rPr>
        <w:tab/>
        <w:t>Документация об аукционе</w:t>
      </w:r>
      <w:bookmarkEnd w:id="35"/>
      <w:r w:rsidRPr="00643F92">
        <w:rPr>
          <w:rFonts w:ascii="Times New Roman" w:hAnsi="Times New Roman" w:cs="Times New Roman"/>
          <w:i w:val="0"/>
          <w:iCs w:val="0"/>
          <w:sz w:val="26"/>
          <w:szCs w:val="26"/>
        </w:rPr>
        <w:t>.</w:t>
      </w:r>
      <w:bookmarkEnd w:id="36"/>
    </w:p>
    <w:p w:rsidR="004340ED" w:rsidRPr="00643F92" w:rsidRDefault="004340ED" w:rsidP="004340ED"/>
    <w:p w:rsidR="00D83905" w:rsidRPr="00643F92" w:rsidRDefault="00D83905" w:rsidP="006B43CA">
      <w:pPr>
        <w:pStyle w:val="30"/>
        <w:spacing w:before="0" w:after="0"/>
        <w:jc w:val="center"/>
        <w:rPr>
          <w:rFonts w:ascii="Times New Roman" w:hAnsi="Times New Roman" w:cs="Times New Roman"/>
        </w:rPr>
      </w:pPr>
      <w:bookmarkStart w:id="37" w:name="_Toc186361802"/>
      <w:bookmarkStart w:id="38" w:name="_Toc330293497"/>
      <w:r w:rsidRPr="00643F92">
        <w:rPr>
          <w:rFonts w:ascii="Times New Roman" w:hAnsi="Times New Roman" w:cs="Times New Roman"/>
        </w:rPr>
        <w:t>2.1.</w:t>
      </w:r>
      <w:r w:rsidRPr="00643F92">
        <w:rPr>
          <w:rFonts w:ascii="Times New Roman" w:hAnsi="Times New Roman" w:cs="Times New Roman"/>
        </w:rPr>
        <w:tab/>
        <w:t>Получение документации об аукционе</w:t>
      </w:r>
      <w:bookmarkEnd w:id="37"/>
      <w:r w:rsidR="004340ED" w:rsidRPr="00643F92">
        <w:rPr>
          <w:rFonts w:ascii="Times New Roman" w:hAnsi="Times New Roman" w:cs="Times New Roman"/>
        </w:rPr>
        <w:t>.</w:t>
      </w:r>
      <w:bookmarkEnd w:id="38"/>
    </w:p>
    <w:p w:rsidR="004340ED" w:rsidRPr="00643F92" w:rsidRDefault="004340ED" w:rsidP="004340ED"/>
    <w:p w:rsidR="00D83905" w:rsidRPr="00643F92" w:rsidRDefault="00D83905" w:rsidP="006B43CA">
      <w:pPr>
        <w:ind w:firstLine="720"/>
        <w:jc w:val="both"/>
        <w:rPr>
          <w:sz w:val="24"/>
          <w:szCs w:val="24"/>
        </w:rPr>
      </w:pPr>
      <w:r w:rsidRPr="00643F92">
        <w:rPr>
          <w:sz w:val="24"/>
          <w:szCs w:val="24"/>
        </w:rPr>
        <w:t>2.1.1.</w:t>
      </w:r>
      <w:r w:rsidRPr="00643F92">
        <w:rPr>
          <w:sz w:val="24"/>
          <w:szCs w:val="24"/>
        </w:rPr>
        <w:tab/>
        <w:t xml:space="preserve">Заказчик обеспечивает размещение документации об открытом аукционе в электронной форме на официальном сайте </w:t>
      </w:r>
      <w:hyperlink r:id="rId7" w:history="1">
        <w:r w:rsidRPr="00643F92">
          <w:rPr>
            <w:rStyle w:val="a3"/>
            <w:color w:val="auto"/>
            <w:sz w:val="24"/>
            <w:szCs w:val="24"/>
            <w:lang w:val="en-US"/>
          </w:rPr>
          <w:t>www</w:t>
        </w:r>
        <w:r w:rsidRPr="00643F92">
          <w:rPr>
            <w:rStyle w:val="a3"/>
            <w:color w:val="auto"/>
            <w:sz w:val="24"/>
            <w:szCs w:val="24"/>
          </w:rPr>
          <w:t>.</w:t>
        </w:r>
        <w:r w:rsidRPr="00643F92">
          <w:rPr>
            <w:rStyle w:val="a3"/>
            <w:color w:val="auto"/>
            <w:sz w:val="24"/>
            <w:szCs w:val="24"/>
            <w:lang w:val="en-US"/>
          </w:rPr>
          <w:t>zakupki</w:t>
        </w:r>
        <w:r w:rsidRPr="00643F92">
          <w:rPr>
            <w:rStyle w:val="a3"/>
            <w:color w:val="auto"/>
            <w:sz w:val="24"/>
            <w:szCs w:val="24"/>
          </w:rPr>
          <w:t>.</w:t>
        </w:r>
        <w:r w:rsidRPr="00643F92">
          <w:rPr>
            <w:rStyle w:val="a3"/>
            <w:color w:val="auto"/>
            <w:sz w:val="24"/>
            <w:szCs w:val="24"/>
            <w:lang w:val="en-US"/>
          </w:rPr>
          <w:t>gov</w:t>
        </w:r>
        <w:r w:rsidRPr="00643F92">
          <w:rPr>
            <w:rStyle w:val="a3"/>
            <w:color w:val="auto"/>
            <w:sz w:val="24"/>
            <w:szCs w:val="24"/>
          </w:rPr>
          <w:t>.</w:t>
        </w:r>
        <w:r w:rsidRPr="00643F92">
          <w:rPr>
            <w:rStyle w:val="a3"/>
            <w:color w:val="auto"/>
            <w:sz w:val="24"/>
            <w:szCs w:val="24"/>
            <w:lang w:val="en-US"/>
          </w:rPr>
          <w:t>ru</w:t>
        </w:r>
      </w:hyperlink>
      <w:r w:rsidRPr="00643F92">
        <w:rPr>
          <w:sz w:val="24"/>
          <w:szCs w:val="24"/>
        </w:rPr>
        <w:t xml:space="preserve">  и на электронной площадке в информационно-коммуникативной сети «Интернет» </w:t>
      </w:r>
      <w:bookmarkStart w:id="39" w:name="_Hlk329782058"/>
      <w:r w:rsidR="00C0741A" w:rsidRPr="00643F92">
        <w:fldChar w:fldCharType="begin"/>
      </w:r>
      <w:r w:rsidRPr="00643F92">
        <w:instrText>HYPERLINK "http://www.etp-micex.ru/"</w:instrText>
      </w:r>
      <w:r w:rsidR="00C0741A" w:rsidRPr="00643F92">
        <w:fldChar w:fldCharType="separate"/>
      </w:r>
      <w:r w:rsidR="00C37BC5">
        <w:rPr>
          <w:rStyle w:val="a3"/>
          <w:color w:val="auto"/>
          <w:sz w:val="24"/>
          <w:szCs w:val="24"/>
          <w:lang w:val="en-US"/>
        </w:rPr>
        <w:t>http</w:t>
      </w:r>
      <w:r w:rsidR="00C37BC5" w:rsidRPr="00C37BC5">
        <w:rPr>
          <w:rStyle w:val="a3"/>
          <w:color w:val="auto"/>
          <w:sz w:val="24"/>
          <w:szCs w:val="24"/>
        </w:rPr>
        <w:t>://</w:t>
      </w:r>
      <w:r w:rsidR="00C37BC5">
        <w:rPr>
          <w:rStyle w:val="a3"/>
          <w:color w:val="auto"/>
          <w:sz w:val="24"/>
          <w:szCs w:val="24"/>
          <w:lang w:val="en-US"/>
        </w:rPr>
        <w:t>www</w:t>
      </w:r>
      <w:r w:rsidR="00C37BC5" w:rsidRPr="00C37BC5">
        <w:rPr>
          <w:rStyle w:val="a3"/>
          <w:color w:val="auto"/>
          <w:sz w:val="24"/>
          <w:szCs w:val="24"/>
        </w:rPr>
        <w:t>.</w:t>
      </w:r>
      <w:r w:rsidR="00C37BC5">
        <w:rPr>
          <w:rStyle w:val="a3"/>
          <w:color w:val="auto"/>
          <w:sz w:val="24"/>
          <w:szCs w:val="24"/>
          <w:lang w:val="en-US"/>
        </w:rPr>
        <w:t>sberbank</w:t>
      </w:r>
      <w:r w:rsidR="00C37BC5" w:rsidRPr="00C37BC5">
        <w:rPr>
          <w:rStyle w:val="a3"/>
          <w:color w:val="auto"/>
          <w:sz w:val="24"/>
          <w:szCs w:val="24"/>
        </w:rPr>
        <w:t>-</w:t>
      </w:r>
      <w:r w:rsidR="00C37BC5">
        <w:rPr>
          <w:rStyle w:val="a3"/>
          <w:color w:val="auto"/>
          <w:sz w:val="24"/>
          <w:szCs w:val="24"/>
          <w:lang w:val="en-US"/>
        </w:rPr>
        <w:t>ast</w:t>
      </w:r>
      <w:r w:rsidR="00C37BC5" w:rsidRPr="00C37BC5">
        <w:rPr>
          <w:rStyle w:val="a3"/>
          <w:color w:val="auto"/>
          <w:sz w:val="24"/>
          <w:szCs w:val="24"/>
        </w:rPr>
        <w:t>.</w:t>
      </w:r>
      <w:r w:rsidR="00C37BC5">
        <w:rPr>
          <w:rStyle w:val="a3"/>
          <w:color w:val="auto"/>
          <w:sz w:val="24"/>
          <w:szCs w:val="24"/>
          <w:lang w:val="en-US"/>
        </w:rPr>
        <w:t>ru</w:t>
      </w:r>
      <w:r w:rsidR="00C37BC5" w:rsidRPr="00C37BC5">
        <w:rPr>
          <w:rStyle w:val="a3"/>
          <w:color w:val="auto"/>
          <w:sz w:val="24"/>
          <w:szCs w:val="24"/>
        </w:rPr>
        <w:t>/</w:t>
      </w:r>
      <w:r w:rsidR="00C0741A" w:rsidRPr="00643F92">
        <w:fldChar w:fldCharType="end"/>
      </w:r>
      <w:bookmarkEnd w:id="39"/>
      <w:r w:rsidRPr="00643F92">
        <w:rPr>
          <w:sz w:val="24"/>
          <w:szCs w:val="24"/>
        </w:rPr>
        <w:t>в срок, предусмотренный Законом, одновременно с размещением Извещения о проведении аукциона.</w:t>
      </w:r>
    </w:p>
    <w:p w:rsidR="004340ED" w:rsidRPr="00643F92" w:rsidRDefault="004340ED" w:rsidP="006B43CA">
      <w:pPr>
        <w:ind w:firstLine="720"/>
        <w:jc w:val="both"/>
        <w:rPr>
          <w:sz w:val="24"/>
          <w:szCs w:val="24"/>
        </w:rPr>
      </w:pPr>
    </w:p>
    <w:p w:rsidR="00D83905" w:rsidRPr="00643F92" w:rsidRDefault="00D83905" w:rsidP="006B43CA">
      <w:pPr>
        <w:ind w:firstLine="720"/>
        <w:jc w:val="both"/>
        <w:rPr>
          <w:sz w:val="24"/>
          <w:szCs w:val="24"/>
        </w:rPr>
      </w:pPr>
      <w:r w:rsidRPr="00643F92">
        <w:rPr>
          <w:sz w:val="24"/>
          <w:szCs w:val="24"/>
        </w:rPr>
        <w:t>2.1.2. Документация об аукционе в электронной форме доступна для ознакомления на официальном сайте без взимания платы.</w:t>
      </w:r>
    </w:p>
    <w:p w:rsidR="00D83905" w:rsidRPr="00643F92" w:rsidRDefault="00D83905" w:rsidP="006B43CA">
      <w:pPr>
        <w:ind w:firstLine="720"/>
        <w:jc w:val="both"/>
        <w:rPr>
          <w:sz w:val="24"/>
          <w:szCs w:val="24"/>
        </w:rPr>
      </w:pPr>
    </w:p>
    <w:p w:rsidR="00D83905" w:rsidRPr="00643F92" w:rsidRDefault="00D83905" w:rsidP="006B43CA">
      <w:pPr>
        <w:pStyle w:val="30"/>
        <w:spacing w:before="0" w:after="0"/>
        <w:jc w:val="center"/>
        <w:rPr>
          <w:rFonts w:ascii="Times New Roman" w:hAnsi="Times New Roman" w:cs="Times New Roman"/>
        </w:rPr>
      </w:pPr>
      <w:bookmarkStart w:id="40" w:name="_Toc186361803"/>
      <w:bookmarkStart w:id="41" w:name="_Toc330293498"/>
      <w:r w:rsidRPr="00643F92">
        <w:rPr>
          <w:rFonts w:ascii="Times New Roman" w:hAnsi="Times New Roman" w:cs="Times New Roman"/>
        </w:rPr>
        <w:t>2.2.</w:t>
      </w:r>
      <w:r w:rsidRPr="00643F92">
        <w:rPr>
          <w:rFonts w:ascii="Times New Roman" w:hAnsi="Times New Roman" w:cs="Times New Roman"/>
        </w:rPr>
        <w:tab/>
        <w:t>Разъяснение положений документации об аукционе</w:t>
      </w:r>
      <w:bookmarkEnd w:id="40"/>
      <w:bookmarkEnd w:id="41"/>
    </w:p>
    <w:p w:rsidR="004340ED" w:rsidRPr="00643F92" w:rsidRDefault="004340ED" w:rsidP="004340ED"/>
    <w:p w:rsidR="00D83905" w:rsidRPr="00643F92" w:rsidRDefault="00D83905" w:rsidP="006B43CA">
      <w:pPr>
        <w:ind w:firstLine="720"/>
        <w:jc w:val="both"/>
        <w:rPr>
          <w:sz w:val="24"/>
          <w:szCs w:val="24"/>
        </w:rPr>
      </w:pPr>
      <w:r w:rsidRPr="00643F92">
        <w:rPr>
          <w:sz w:val="24"/>
          <w:szCs w:val="24"/>
        </w:rPr>
        <w:t>2.2.1.</w:t>
      </w:r>
      <w:r w:rsidRPr="00643F92">
        <w:rPr>
          <w:sz w:val="24"/>
          <w:szCs w:val="24"/>
        </w:rPr>
        <w:tab/>
        <w:t>Любой участник размещения заказа, получивший аккредитацию на электронной площадке, вправе направить на адрес электронной площадки, где планируется проведение аукциона в электронной форме, запрос о разъяснении положений документации. В течение одного часа с момента поступления оператор электронной площадки направляет указанный запрос заказчику.</w:t>
      </w:r>
    </w:p>
    <w:p w:rsidR="004340ED" w:rsidRPr="00643F92" w:rsidRDefault="004340ED" w:rsidP="006B43CA">
      <w:pPr>
        <w:ind w:firstLine="720"/>
        <w:jc w:val="both"/>
        <w:rPr>
          <w:sz w:val="24"/>
          <w:szCs w:val="24"/>
        </w:rPr>
      </w:pPr>
    </w:p>
    <w:p w:rsidR="00D83905" w:rsidRPr="00643F92" w:rsidRDefault="00D83905" w:rsidP="006B43CA">
      <w:pPr>
        <w:ind w:firstLine="720"/>
        <w:jc w:val="both"/>
        <w:rPr>
          <w:sz w:val="24"/>
          <w:szCs w:val="24"/>
        </w:rPr>
      </w:pPr>
      <w:r w:rsidRPr="00643F92">
        <w:rPr>
          <w:sz w:val="24"/>
          <w:szCs w:val="24"/>
        </w:rPr>
        <w:t xml:space="preserve">2.2.2. Заказчик в течение двух дней со дня поступления соответствующего запроса размещает на официальном сайте разъяснение положений документации об аукционе при условии, если такой запрос поступил заказчику не позднее, чем за пять дней до дня окончания подачи заявок на участие в аукционе. </w:t>
      </w:r>
    </w:p>
    <w:p w:rsidR="004340ED" w:rsidRPr="00643F92" w:rsidRDefault="004340ED" w:rsidP="006B43CA">
      <w:pPr>
        <w:ind w:firstLine="720"/>
        <w:jc w:val="both"/>
        <w:rPr>
          <w:sz w:val="24"/>
          <w:szCs w:val="24"/>
        </w:rPr>
      </w:pPr>
    </w:p>
    <w:p w:rsidR="00D83905" w:rsidRPr="00643F92" w:rsidRDefault="00D83905" w:rsidP="006B43CA">
      <w:pPr>
        <w:ind w:firstLine="720"/>
        <w:jc w:val="both"/>
        <w:rPr>
          <w:sz w:val="24"/>
          <w:szCs w:val="24"/>
        </w:rPr>
      </w:pPr>
      <w:r w:rsidRPr="00643F92">
        <w:rPr>
          <w:sz w:val="24"/>
          <w:szCs w:val="24"/>
        </w:rPr>
        <w:t>2.2.3.</w:t>
      </w:r>
      <w:r w:rsidRPr="00643F92">
        <w:rPr>
          <w:sz w:val="24"/>
          <w:szCs w:val="24"/>
        </w:rPr>
        <w:tab/>
        <w:t>Разъяснение положений документации об аукционе не должно изменять ее суть.</w:t>
      </w:r>
      <w:bookmarkStart w:id="42" w:name="_Toc186361804"/>
    </w:p>
    <w:p w:rsidR="00D83905" w:rsidRPr="00643F92" w:rsidRDefault="00D83905" w:rsidP="006B43CA">
      <w:pPr>
        <w:pStyle w:val="30"/>
        <w:spacing w:before="0" w:after="0"/>
        <w:jc w:val="center"/>
        <w:rPr>
          <w:rFonts w:ascii="Times New Roman" w:hAnsi="Times New Roman" w:cs="Times New Roman"/>
        </w:rPr>
      </w:pPr>
    </w:p>
    <w:p w:rsidR="00D83905" w:rsidRPr="00643F92" w:rsidRDefault="00D83905" w:rsidP="006B43CA">
      <w:pPr>
        <w:pStyle w:val="30"/>
        <w:spacing w:before="0" w:after="0"/>
        <w:jc w:val="center"/>
        <w:rPr>
          <w:rFonts w:ascii="Times New Roman" w:hAnsi="Times New Roman" w:cs="Times New Roman"/>
        </w:rPr>
      </w:pPr>
      <w:bookmarkStart w:id="43" w:name="_Toc330293499"/>
      <w:r w:rsidRPr="00643F92">
        <w:rPr>
          <w:rFonts w:ascii="Times New Roman" w:hAnsi="Times New Roman" w:cs="Times New Roman"/>
        </w:rPr>
        <w:t>2.3.</w:t>
      </w:r>
      <w:r w:rsidRPr="00643F92">
        <w:rPr>
          <w:rFonts w:ascii="Times New Roman" w:hAnsi="Times New Roman" w:cs="Times New Roman"/>
        </w:rPr>
        <w:tab/>
        <w:t>Внесение изменений в документацию об аукционе</w:t>
      </w:r>
      <w:bookmarkEnd w:id="42"/>
      <w:r w:rsidR="004340ED" w:rsidRPr="00643F92">
        <w:rPr>
          <w:rFonts w:ascii="Times New Roman" w:hAnsi="Times New Roman" w:cs="Times New Roman"/>
        </w:rPr>
        <w:t>.</w:t>
      </w:r>
      <w:bookmarkEnd w:id="43"/>
    </w:p>
    <w:p w:rsidR="004340ED" w:rsidRPr="00643F92" w:rsidRDefault="004340ED" w:rsidP="004340ED"/>
    <w:p w:rsidR="00D83905" w:rsidRPr="00643F92" w:rsidRDefault="00D83905" w:rsidP="006B43CA">
      <w:pPr>
        <w:ind w:firstLine="720"/>
        <w:jc w:val="both"/>
        <w:rPr>
          <w:sz w:val="24"/>
          <w:szCs w:val="24"/>
        </w:rPr>
      </w:pPr>
      <w:r w:rsidRPr="00643F92">
        <w:rPr>
          <w:sz w:val="24"/>
          <w:szCs w:val="24"/>
        </w:rPr>
        <w:t xml:space="preserve">Заказчик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(без изменения предмета аукциона). </w:t>
      </w:r>
    </w:p>
    <w:p w:rsidR="00D83905" w:rsidRPr="00643F92" w:rsidRDefault="00D83905" w:rsidP="006B43CA">
      <w:pPr>
        <w:ind w:firstLine="720"/>
        <w:jc w:val="both"/>
        <w:rPr>
          <w:sz w:val="24"/>
          <w:szCs w:val="24"/>
        </w:rPr>
      </w:pPr>
      <w:r w:rsidRPr="00643F92">
        <w:rPr>
          <w:sz w:val="24"/>
          <w:szCs w:val="24"/>
        </w:rPr>
        <w:t>В течение одного дня со дня принятия указанного решения такие изменения размещаются заказчиком на официальном сайте. При этом срок подачи заявок на участие в аукционе продлевается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D83905" w:rsidRPr="00643F92" w:rsidRDefault="00D83905" w:rsidP="006B43CA">
      <w:pPr>
        <w:ind w:firstLine="720"/>
        <w:jc w:val="both"/>
        <w:rPr>
          <w:sz w:val="24"/>
          <w:szCs w:val="24"/>
        </w:rPr>
      </w:pPr>
    </w:p>
    <w:p w:rsidR="00D83905" w:rsidRPr="00643F92" w:rsidRDefault="004340ED" w:rsidP="006B43CA">
      <w:pPr>
        <w:pStyle w:val="21"/>
        <w:spacing w:before="0" w:after="0"/>
        <w:jc w:val="center"/>
        <w:rPr>
          <w:rFonts w:ascii="Times New Roman" w:hAnsi="Times New Roman" w:cs="Times New Roman"/>
          <w:i w:val="0"/>
          <w:iCs w:val="0"/>
          <w:sz w:val="26"/>
          <w:szCs w:val="26"/>
        </w:rPr>
      </w:pPr>
      <w:bookmarkStart w:id="44" w:name="_Toc186361806"/>
      <w:r w:rsidRPr="00643F92">
        <w:rPr>
          <w:rFonts w:ascii="Times New Roman" w:hAnsi="Times New Roman" w:cs="Times New Roman"/>
          <w:i w:val="0"/>
          <w:iCs w:val="0"/>
          <w:sz w:val="26"/>
          <w:szCs w:val="26"/>
        </w:rPr>
        <w:br w:type="page"/>
      </w:r>
      <w:bookmarkStart w:id="45" w:name="_Toc330293500"/>
      <w:r w:rsidR="00D83905" w:rsidRPr="00643F92">
        <w:rPr>
          <w:rFonts w:ascii="Times New Roman" w:hAnsi="Times New Roman" w:cs="Times New Roman"/>
          <w:i w:val="0"/>
          <w:iCs w:val="0"/>
          <w:sz w:val="26"/>
          <w:szCs w:val="26"/>
        </w:rPr>
        <w:lastRenderedPageBreak/>
        <w:t>3. Подача заявки на участие в аукционе</w:t>
      </w:r>
      <w:bookmarkEnd w:id="44"/>
      <w:r w:rsidRPr="00643F92">
        <w:rPr>
          <w:rFonts w:ascii="Times New Roman" w:hAnsi="Times New Roman" w:cs="Times New Roman"/>
          <w:i w:val="0"/>
          <w:iCs w:val="0"/>
          <w:sz w:val="26"/>
          <w:szCs w:val="26"/>
        </w:rPr>
        <w:t>.</w:t>
      </w:r>
      <w:bookmarkEnd w:id="45"/>
    </w:p>
    <w:p w:rsidR="004340ED" w:rsidRPr="00643F92" w:rsidRDefault="004340ED" w:rsidP="004340ED"/>
    <w:p w:rsidR="00D83905" w:rsidRPr="00643F92" w:rsidRDefault="00D83905" w:rsidP="006B43CA">
      <w:pPr>
        <w:pStyle w:val="30"/>
        <w:spacing w:before="0" w:after="0"/>
        <w:jc w:val="center"/>
        <w:rPr>
          <w:rFonts w:ascii="Times New Roman" w:hAnsi="Times New Roman" w:cs="Times New Roman"/>
        </w:rPr>
      </w:pPr>
      <w:bookmarkStart w:id="46" w:name="_Toc186361809"/>
      <w:bookmarkStart w:id="47" w:name="_Toc330293501"/>
      <w:r w:rsidRPr="00643F92">
        <w:rPr>
          <w:rFonts w:ascii="Times New Roman" w:hAnsi="Times New Roman" w:cs="Times New Roman"/>
        </w:rPr>
        <w:t>3.1.</w:t>
      </w:r>
      <w:r w:rsidRPr="00643F92">
        <w:rPr>
          <w:rFonts w:ascii="Times New Roman" w:hAnsi="Times New Roman" w:cs="Times New Roman"/>
        </w:rPr>
        <w:tab/>
        <w:t>Требования к содержанию и составу заявки на участие в аукционе</w:t>
      </w:r>
      <w:bookmarkEnd w:id="46"/>
      <w:r w:rsidR="004340ED" w:rsidRPr="00643F92">
        <w:rPr>
          <w:rFonts w:ascii="Times New Roman" w:hAnsi="Times New Roman" w:cs="Times New Roman"/>
        </w:rPr>
        <w:t>.</w:t>
      </w:r>
      <w:bookmarkEnd w:id="47"/>
    </w:p>
    <w:p w:rsidR="004340ED" w:rsidRPr="00643F92" w:rsidRDefault="004340ED" w:rsidP="004340ED"/>
    <w:p w:rsidR="00D83905" w:rsidRPr="00643F92" w:rsidRDefault="00D83905" w:rsidP="006B43CA">
      <w:pPr>
        <w:ind w:firstLine="708"/>
        <w:jc w:val="both"/>
        <w:rPr>
          <w:sz w:val="24"/>
          <w:szCs w:val="24"/>
        </w:rPr>
      </w:pPr>
      <w:r w:rsidRPr="00643F92">
        <w:rPr>
          <w:sz w:val="24"/>
          <w:szCs w:val="24"/>
        </w:rPr>
        <w:t>3.1.1. Заявка на участие в аукционе в электронной форме состоит из двух частей.</w:t>
      </w:r>
    </w:p>
    <w:p w:rsidR="004340ED" w:rsidRPr="00643F92" w:rsidRDefault="004340ED" w:rsidP="006B43CA">
      <w:pPr>
        <w:ind w:firstLine="708"/>
        <w:jc w:val="both"/>
        <w:rPr>
          <w:sz w:val="24"/>
          <w:szCs w:val="24"/>
        </w:rPr>
      </w:pPr>
    </w:p>
    <w:p w:rsidR="00D83905" w:rsidRPr="00643F92" w:rsidRDefault="00D83905" w:rsidP="006B43CA">
      <w:pPr>
        <w:autoSpaceDE w:val="0"/>
        <w:adjustRightInd w:val="0"/>
        <w:ind w:firstLine="540"/>
        <w:jc w:val="both"/>
        <w:outlineLvl w:val="1"/>
        <w:rPr>
          <w:sz w:val="24"/>
          <w:szCs w:val="24"/>
        </w:rPr>
      </w:pPr>
      <w:r w:rsidRPr="00643F92">
        <w:rPr>
          <w:sz w:val="24"/>
          <w:szCs w:val="24"/>
        </w:rPr>
        <w:tab/>
      </w:r>
      <w:bookmarkStart w:id="48" w:name="_Toc330293502"/>
      <w:r w:rsidRPr="00643F92">
        <w:rPr>
          <w:sz w:val="24"/>
          <w:szCs w:val="24"/>
        </w:rPr>
        <w:t>3.1.2. Первая часть заявки на участие в аукционе в электронной форме должна содержать согласие участника размещения заказа на выполнение работ на условиях документации об аукционе.</w:t>
      </w:r>
      <w:bookmarkEnd w:id="48"/>
    </w:p>
    <w:p w:rsidR="004340ED" w:rsidRPr="00643F92" w:rsidRDefault="004340ED"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49" w:name="_Toc330293503"/>
      <w:r w:rsidRPr="00643F92">
        <w:rPr>
          <w:sz w:val="24"/>
          <w:szCs w:val="24"/>
        </w:rPr>
        <w:t>3.1.3.  Вторая часть заявки на участие в аукционе в электронной форме должна содержать следующие документы и сведения:</w:t>
      </w:r>
      <w:bookmarkEnd w:id="49"/>
    </w:p>
    <w:p w:rsidR="00D83905" w:rsidRPr="00643F92" w:rsidRDefault="00D83905" w:rsidP="00EC7488">
      <w:pPr>
        <w:numPr>
          <w:ilvl w:val="0"/>
          <w:numId w:val="4"/>
        </w:numPr>
        <w:ind w:left="500" w:hanging="400"/>
        <w:jc w:val="both"/>
        <w:rPr>
          <w:sz w:val="24"/>
          <w:szCs w:val="24"/>
        </w:rPr>
      </w:pPr>
      <w:r w:rsidRPr="00643F92">
        <w:rPr>
          <w:sz w:val="24"/>
          <w:szCs w:val="24"/>
        </w:rPr>
        <w:t>фирменное наименование, сведения об организационно-пра</w:t>
      </w:r>
      <w:r w:rsidRPr="00643F92">
        <w:rPr>
          <w:sz w:val="24"/>
          <w:szCs w:val="24"/>
        </w:rPr>
        <w:softHyphen/>
        <w:t>во</w:t>
      </w:r>
      <w:r w:rsidRPr="00643F92">
        <w:rPr>
          <w:sz w:val="24"/>
          <w:szCs w:val="24"/>
        </w:rPr>
        <w:softHyphen/>
        <w:t>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D83905" w:rsidRPr="00643F92" w:rsidRDefault="00D83905" w:rsidP="00EC7488">
      <w:pPr>
        <w:pStyle w:val="aa"/>
        <w:numPr>
          <w:ilvl w:val="0"/>
          <w:numId w:val="4"/>
        </w:numPr>
        <w:spacing w:after="0"/>
        <w:ind w:left="500" w:hanging="400"/>
        <w:jc w:val="both"/>
        <w:rPr>
          <w:sz w:val="24"/>
          <w:szCs w:val="24"/>
        </w:rPr>
      </w:pPr>
      <w:r w:rsidRPr="00643F92">
        <w:rPr>
          <w:sz w:val="24"/>
          <w:szCs w:val="24"/>
        </w:rPr>
        <w:t>копия свидетельства о допуске, выданное СРО, к выполнению работ, являющихся предметом торгов;</w:t>
      </w:r>
    </w:p>
    <w:p w:rsidR="00D83905" w:rsidRPr="00643F92" w:rsidRDefault="00D83905" w:rsidP="00EC7488">
      <w:pPr>
        <w:numPr>
          <w:ilvl w:val="0"/>
          <w:numId w:val="4"/>
        </w:numPr>
        <w:ind w:left="500" w:hanging="400"/>
        <w:jc w:val="both"/>
        <w:rPr>
          <w:sz w:val="24"/>
          <w:szCs w:val="24"/>
        </w:rPr>
      </w:pPr>
      <w:r w:rsidRPr="00643F9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D83905" w:rsidRPr="00643F92" w:rsidRDefault="00D83905" w:rsidP="006B43CA">
      <w:pPr>
        <w:ind w:left="360"/>
        <w:jc w:val="both"/>
        <w:rPr>
          <w:sz w:val="24"/>
          <w:szCs w:val="24"/>
        </w:rPr>
      </w:pPr>
    </w:p>
    <w:p w:rsidR="00D83905" w:rsidRPr="00643F92" w:rsidRDefault="00D83905" w:rsidP="006B43CA">
      <w:pPr>
        <w:pStyle w:val="30"/>
        <w:spacing w:before="0" w:after="0"/>
        <w:jc w:val="center"/>
        <w:rPr>
          <w:rFonts w:ascii="Times New Roman" w:hAnsi="Times New Roman" w:cs="Times New Roman"/>
        </w:rPr>
      </w:pPr>
      <w:bookmarkStart w:id="50" w:name="_Toc179815400"/>
      <w:bookmarkStart w:id="51" w:name="_Toc186361810"/>
      <w:bookmarkStart w:id="52" w:name="_Toc330293504"/>
      <w:r w:rsidRPr="00643F92">
        <w:rPr>
          <w:rFonts w:ascii="Times New Roman" w:hAnsi="Times New Roman" w:cs="Times New Roman"/>
        </w:rPr>
        <w:t>3.2. Оформление и подписание заявки</w:t>
      </w:r>
      <w:bookmarkEnd w:id="50"/>
      <w:r w:rsidRPr="00643F92">
        <w:rPr>
          <w:rFonts w:ascii="Times New Roman" w:hAnsi="Times New Roman" w:cs="Times New Roman"/>
        </w:rPr>
        <w:t xml:space="preserve"> на участие в аукционе</w:t>
      </w:r>
      <w:bookmarkEnd w:id="51"/>
      <w:r w:rsidR="004A5BE7" w:rsidRPr="00643F92">
        <w:rPr>
          <w:rFonts w:ascii="Times New Roman" w:hAnsi="Times New Roman" w:cs="Times New Roman"/>
        </w:rPr>
        <w:t>.</w:t>
      </w:r>
      <w:bookmarkEnd w:id="52"/>
    </w:p>
    <w:p w:rsidR="004A5BE7" w:rsidRPr="00643F92" w:rsidRDefault="004A5BE7" w:rsidP="004A5BE7"/>
    <w:p w:rsidR="00D83905" w:rsidRPr="00643F92" w:rsidRDefault="00D83905" w:rsidP="006B43CA">
      <w:pPr>
        <w:ind w:firstLine="720"/>
        <w:jc w:val="both"/>
        <w:rPr>
          <w:sz w:val="24"/>
          <w:szCs w:val="24"/>
        </w:rPr>
      </w:pPr>
      <w:r w:rsidRPr="00643F92">
        <w:rPr>
          <w:sz w:val="24"/>
          <w:szCs w:val="24"/>
        </w:rPr>
        <w:t>3.2.1. При подготовке заявки на участие в аукционе участниками размещения заказа должны приниматься общепринятые обозначения и наименования в соответствии с требованиями действующих нормативных документов.</w:t>
      </w:r>
    </w:p>
    <w:p w:rsidR="004A5BE7" w:rsidRPr="00643F92" w:rsidRDefault="004A5BE7" w:rsidP="006B43CA">
      <w:pPr>
        <w:ind w:firstLine="720"/>
        <w:jc w:val="both"/>
        <w:rPr>
          <w:sz w:val="24"/>
          <w:szCs w:val="24"/>
        </w:rPr>
      </w:pPr>
    </w:p>
    <w:p w:rsidR="00D83905" w:rsidRPr="00643F92" w:rsidRDefault="00D83905" w:rsidP="006B43CA">
      <w:pPr>
        <w:ind w:firstLine="720"/>
        <w:jc w:val="both"/>
        <w:rPr>
          <w:sz w:val="24"/>
          <w:szCs w:val="24"/>
        </w:rPr>
      </w:pPr>
      <w:r w:rsidRPr="00643F92">
        <w:rPr>
          <w:sz w:val="24"/>
          <w:szCs w:val="24"/>
        </w:rPr>
        <w:t>3.2.2. Сведения, содержащиеся в заявках участников размещения заказа, не должны допускать двусмысленных толкований.</w:t>
      </w:r>
    </w:p>
    <w:p w:rsidR="004A5BE7" w:rsidRPr="00643F92" w:rsidRDefault="004A5BE7" w:rsidP="006B43CA">
      <w:pPr>
        <w:ind w:firstLine="720"/>
        <w:jc w:val="both"/>
        <w:rPr>
          <w:sz w:val="24"/>
          <w:szCs w:val="24"/>
        </w:rPr>
      </w:pPr>
    </w:p>
    <w:p w:rsidR="00D83905" w:rsidRPr="00643F92" w:rsidRDefault="00D83905" w:rsidP="006B43CA">
      <w:pPr>
        <w:ind w:firstLine="720"/>
        <w:jc w:val="both"/>
        <w:rPr>
          <w:sz w:val="24"/>
          <w:szCs w:val="24"/>
        </w:rPr>
      </w:pPr>
      <w:r w:rsidRPr="00643F92">
        <w:rPr>
          <w:sz w:val="24"/>
          <w:szCs w:val="24"/>
        </w:rPr>
        <w:t>3.2.3. Все документы, представляемые участниками размещения заказа в составе заявки на участие в аукционе, должны быть заполнены по всем пунктам на русском языке.</w:t>
      </w:r>
    </w:p>
    <w:p w:rsidR="00D83905" w:rsidRPr="00643F92" w:rsidRDefault="00D83905" w:rsidP="006B43CA">
      <w:pPr>
        <w:ind w:firstLine="720"/>
        <w:jc w:val="both"/>
        <w:rPr>
          <w:sz w:val="24"/>
          <w:szCs w:val="24"/>
        </w:rPr>
      </w:pPr>
    </w:p>
    <w:p w:rsidR="00D83905" w:rsidRPr="00643F92" w:rsidRDefault="00D83905" w:rsidP="006B43CA">
      <w:pPr>
        <w:pStyle w:val="30"/>
        <w:spacing w:before="0" w:after="0"/>
        <w:jc w:val="center"/>
        <w:rPr>
          <w:rFonts w:ascii="Times New Roman" w:hAnsi="Times New Roman" w:cs="Times New Roman"/>
        </w:rPr>
      </w:pPr>
      <w:bookmarkStart w:id="53" w:name="_Toc186361812"/>
      <w:bookmarkStart w:id="54" w:name="_Toc330293505"/>
      <w:r w:rsidRPr="00643F92">
        <w:rPr>
          <w:rFonts w:ascii="Times New Roman" w:hAnsi="Times New Roman" w:cs="Times New Roman"/>
        </w:rPr>
        <w:t>3.3.</w:t>
      </w:r>
      <w:r w:rsidRPr="00643F92">
        <w:rPr>
          <w:rFonts w:ascii="Times New Roman" w:hAnsi="Times New Roman" w:cs="Times New Roman"/>
        </w:rPr>
        <w:tab/>
        <w:t>Предложение о цене контракта</w:t>
      </w:r>
      <w:bookmarkEnd w:id="53"/>
      <w:r w:rsidR="004A5BE7" w:rsidRPr="00643F92">
        <w:rPr>
          <w:rFonts w:ascii="Times New Roman" w:hAnsi="Times New Roman" w:cs="Times New Roman"/>
        </w:rPr>
        <w:t>.</w:t>
      </w:r>
      <w:bookmarkEnd w:id="54"/>
    </w:p>
    <w:p w:rsidR="004A5BE7" w:rsidRPr="00643F92" w:rsidRDefault="004A5BE7" w:rsidP="004A5BE7"/>
    <w:p w:rsidR="00D83905" w:rsidRPr="00643F92" w:rsidRDefault="00D83905" w:rsidP="006B43CA">
      <w:pPr>
        <w:ind w:firstLine="720"/>
        <w:jc w:val="both"/>
        <w:rPr>
          <w:sz w:val="24"/>
          <w:szCs w:val="24"/>
        </w:rPr>
      </w:pPr>
      <w:r w:rsidRPr="00643F92">
        <w:rPr>
          <w:sz w:val="24"/>
          <w:szCs w:val="24"/>
        </w:rPr>
        <w:t>3.3.1. Направляя заявку на участие в аукционе, участник размещения заказа заявляет о своем согласии выполнять работы, являющиеся предметом аукциона, в пределах стоимости, не превышающей начальную (максимальную) цену контракта. При этом конкретное предложение (я) о цене контракта объявляется участником размещения заказа непосредственно во время процедуры аукциона.</w:t>
      </w:r>
    </w:p>
    <w:p w:rsidR="00D83905" w:rsidRPr="00643F92" w:rsidRDefault="00D83905" w:rsidP="006B43CA">
      <w:pPr>
        <w:ind w:firstLine="720"/>
        <w:jc w:val="both"/>
        <w:rPr>
          <w:sz w:val="24"/>
          <w:szCs w:val="24"/>
        </w:rPr>
      </w:pPr>
      <w:r w:rsidRPr="00643F92">
        <w:rPr>
          <w:sz w:val="24"/>
          <w:szCs w:val="24"/>
        </w:rPr>
        <w:lastRenderedPageBreak/>
        <w:t>3.3.2. Все налоги, пошлины и прочие сборы, которые исполнитель по контракту должен оплачивать в соответствии с условиями контракта или на иных основаниях, должны быть включены в цену контракта, предлагаемую участником размещения заказа.</w:t>
      </w:r>
    </w:p>
    <w:p w:rsidR="004A5BE7" w:rsidRPr="00643F92" w:rsidRDefault="004A5BE7" w:rsidP="006B43CA">
      <w:pPr>
        <w:ind w:firstLine="720"/>
        <w:jc w:val="both"/>
        <w:rPr>
          <w:sz w:val="24"/>
          <w:szCs w:val="24"/>
        </w:rPr>
      </w:pPr>
    </w:p>
    <w:p w:rsidR="00D83905" w:rsidRPr="00643F92" w:rsidRDefault="00D83905" w:rsidP="006B43CA">
      <w:pPr>
        <w:ind w:firstLine="720"/>
        <w:jc w:val="both"/>
        <w:rPr>
          <w:sz w:val="24"/>
          <w:szCs w:val="24"/>
        </w:rPr>
      </w:pPr>
      <w:r w:rsidRPr="00643F92">
        <w:rPr>
          <w:sz w:val="24"/>
          <w:szCs w:val="24"/>
        </w:rPr>
        <w:t>3.3.3. Неучтенные затраты исполнителя по контракту, связанные с исполнением контракта, но не включенные в предлагаемую цену контракта, не подлежат оплате муниципальным заказчиком.</w:t>
      </w:r>
    </w:p>
    <w:p w:rsidR="004A5BE7" w:rsidRPr="00643F92" w:rsidRDefault="004A5BE7" w:rsidP="006B43CA">
      <w:pPr>
        <w:ind w:firstLine="720"/>
        <w:jc w:val="both"/>
        <w:rPr>
          <w:sz w:val="24"/>
          <w:szCs w:val="24"/>
        </w:rPr>
      </w:pPr>
    </w:p>
    <w:p w:rsidR="00D83905" w:rsidRPr="00643F92" w:rsidRDefault="00D83905" w:rsidP="006B43CA">
      <w:pPr>
        <w:ind w:firstLine="720"/>
        <w:jc w:val="both"/>
        <w:rPr>
          <w:sz w:val="24"/>
          <w:szCs w:val="24"/>
        </w:rPr>
      </w:pPr>
      <w:r w:rsidRPr="00643F92">
        <w:rPr>
          <w:sz w:val="24"/>
          <w:szCs w:val="24"/>
        </w:rPr>
        <w:t>3.3.4. Цена контракта должна быть выражена в валюте Российской Федерации.</w:t>
      </w:r>
    </w:p>
    <w:p w:rsidR="00D83905" w:rsidRPr="00643F92" w:rsidRDefault="00D83905" w:rsidP="006B43CA">
      <w:pPr>
        <w:pStyle w:val="ConsNormal"/>
        <w:ind w:right="0" w:firstLine="0"/>
        <w:jc w:val="center"/>
        <w:rPr>
          <w:rFonts w:ascii="Times New Roman" w:hAnsi="Times New Roman" w:cs="Times New Roman"/>
          <w:b/>
          <w:bCs/>
          <w:sz w:val="26"/>
          <w:szCs w:val="26"/>
        </w:rPr>
      </w:pPr>
      <w:bookmarkStart w:id="55" w:name="_Toc186361817"/>
    </w:p>
    <w:p w:rsidR="00D83905" w:rsidRPr="00643F92" w:rsidRDefault="00D83905" w:rsidP="006B43CA">
      <w:pPr>
        <w:pStyle w:val="ConsNormal"/>
        <w:ind w:right="0" w:firstLine="0"/>
        <w:jc w:val="center"/>
        <w:rPr>
          <w:rFonts w:ascii="Times New Roman" w:hAnsi="Times New Roman" w:cs="Times New Roman"/>
          <w:b/>
          <w:bCs/>
          <w:sz w:val="26"/>
          <w:szCs w:val="26"/>
        </w:rPr>
      </w:pPr>
      <w:r w:rsidRPr="00643F92">
        <w:rPr>
          <w:rFonts w:ascii="Times New Roman" w:hAnsi="Times New Roman" w:cs="Times New Roman"/>
          <w:b/>
          <w:bCs/>
          <w:sz w:val="26"/>
          <w:szCs w:val="26"/>
        </w:rPr>
        <w:t>3.4. Порядок, место дата начала и окончания срока подачи заявок</w:t>
      </w:r>
      <w:r w:rsidR="004A5BE7" w:rsidRPr="00643F92">
        <w:rPr>
          <w:rFonts w:ascii="Times New Roman" w:hAnsi="Times New Roman" w:cs="Times New Roman"/>
          <w:b/>
          <w:bCs/>
          <w:sz w:val="26"/>
          <w:szCs w:val="26"/>
        </w:rPr>
        <w:t>.</w:t>
      </w:r>
    </w:p>
    <w:p w:rsidR="004A5BE7" w:rsidRPr="00643F92" w:rsidRDefault="004A5BE7" w:rsidP="006B43CA">
      <w:pPr>
        <w:pStyle w:val="ConsNormal"/>
        <w:ind w:right="0" w:firstLine="0"/>
        <w:jc w:val="center"/>
        <w:rPr>
          <w:rFonts w:ascii="Times New Roman" w:hAnsi="Times New Roman" w:cs="Times New Roman"/>
          <w:b/>
          <w:bCs/>
          <w:sz w:val="26"/>
          <w:szCs w:val="26"/>
        </w:rPr>
      </w:pPr>
    </w:p>
    <w:p w:rsidR="00D83905" w:rsidRPr="00643F92" w:rsidRDefault="00D83905" w:rsidP="006B43CA">
      <w:pPr>
        <w:pStyle w:val="af3"/>
        <w:spacing w:after="0"/>
        <w:ind w:left="0" w:firstLine="539"/>
        <w:jc w:val="both"/>
        <w:rPr>
          <w:sz w:val="24"/>
          <w:szCs w:val="24"/>
        </w:rPr>
      </w:pPr>
      <w:r w:rsidRPr="00643F92">
        <w:rPr>
          <w:sz w:val="24"/>
          <w:szCs w:val="24"/>
        </w:rPr>
        <w:t>3.4.1. Место, порядок, даты начала и окончания подачи заявок на участие в аукционе, указаны в Информационной карте аукциона.</w:t>
      </w:r>
    </w:p>
    <w:p w:rsidR="004A5BE7" w:rsidRPr="00643F92" w:rsidRDefault="004A5BE7" w:rsidP="006B43CA">
      <w:pPr>
        <w:pStyle w:val="af3"/>
        <w:spacing w:after="0"/>
        <w:ind w:left="0" w:firstLine="539"/>
        <w:jc w:val="both"/>
        <w:rPr>
          <w:sz w:val="24"/>
          <w:szCs w:val="24"/>
        </w:rPr>
      </w:pPr>
    </w:p>
    <w:p w:rsidR="00D83905" w:rsidRPr="00643F92" w:rsidRDefault="00D83905" w:rsidP="006B43CA">
      <w:pPr>
        <w:pStyle w:val="af3"/>
        <w:spacing w:after="0"/>
        <w:ind w:left="0" w:firstLine="539"/>
        <w:jc w:val="both"/>
        <w:rPr>
          <w:sz w:val="24"/>
          <w:szCs w:val="24"/>
        </w:rPr>
      </w:pPr>
      <w:r w:rsidRPr="00643F92">
        <w:rPr>
          <w:sz w:val="24"/>
          <w:szCs w:val="24"/>
        </w:rPr>
        <w:t>3.4.2. Полный комплект аукционной документации может быть получен всеми лицами заинтересованными в участии в аукционе на официальном сайте и  электронной площадке в информационно-коммуникационной сети «Интернет» (</w:t>
      </w:r>
      <w:bookmarkStart w:id="56" w:name="_Hlk329786665"/>
      <w:r w:rsidR="00C0741A" w:rsidRPr="00643F92">
        <w:fldChar w:fldCharType="begin"/>
      </w:r>
      <w:r w:rsidRPr="00643F92">
        <w:instrText>HYPERLINK "http://www.etp-micex.ru/"</w:instrText>
      </w:r>
      <w:r w:rsidR="00C0741A" w:rsidRPr="00643F92">
        <w:fldChar w:fldCharType="separate"/>
      </w:r>
      <w:r w:rsidR="00C37BC5">
        <w:rPr>
          <w:rStyle w:val="a3"/>
          <w:color w:val="auto"/>
          <w:sz w:val="24"/>
          <w:szCs w:val="24"/>
          <w:lang w:val="en-US"/>
        </w:rPr>
        <w:t>http</w:t>
      </w:r>
      <w:r w:rsidR="00C37BC5" w:rsidRPr="00C37BC5">
        <w:rPr>
          <w:rStyle w:val="a3"/>
          <w:color w:val="auto"/>
          <w:sz w:val="24"/>
          <w:szCs w:val="24"/>
        </w:rPr>
        <w:t>://</w:t>
      </w:r>
      <w:r w:rsidR="00C37BC5">
        <w:rPr>
          <w:rStyle w:val="a3"/>
          <w:color w:val="auto"/>
          <w:sz w:val="24"/>
          <w:szCs w:val="24"/>
          <w:lang w:val="en-US"/>
        </w:rPr>
        <w:t>www</w:t>
      </w:r>
      <w:r w:rsidR="00C37BC5" w:rsidRPr="00C37BC5">
        <w:rPr>
          <w:rStyle w:val="a3"/>
          <w:color w:val="auto"/>
          <w:sz w:val="24"/>
          <w:szCs w:val="24"/>
        </w:rPr>
        <w:t>.</w:t>
      </w:r>
      <w:r w:rsidR="00C37BC5">
        <w:rPr>
          <w:rStyle w:val="a3"/>
          <w:color w:val="auto"/>
          <w:sz w:val="24"/>
          <w:szCs w:val="24"/>
          <w:lang w:val="en-US"/>
        </w:rPr>
        <w:t>sberbank</w:t>
      </w:r>
      <w:r w:rsidR="00C37BC5" w:rsidRPr="00C37BC5">
        <w:rPr>
          <w:rStyle w:val="a3"/>
          <w:color w:val="auto"/>
          <w:sz w:val="24"/>
          <w:szCs w:val="24"/>
        </w:rPr>
        <w:t>-</w:t>
      </w:r>
      <w:r w:rsidR="00C37BC5">
        <w:rPr>
          <w:rStyle w:val="a3"/>
          <w:color w:val="auto"/>
          <w:sz w:val="24"/>
          <w:szCs w:val="24"/>
          <w:lang w:val="en-US"/>
        </w:rPr>
        <w:t>ast</w:t>
      </w:r>
      <w:r w:rsidR="00C37BC5" w:rsidRPr="00C37BC5">
        <w:rPr>
          <w:rStyle w:val="a3"/>
          <w:color w:val="auto"/>
          <w:sz w:val="24"/>
          <w:szCs w:val="24"/>
        </w:rPr>
        <w:t>.</w:t>
      </w:r>
      <w:r w:rsidR="00C37BC5">
        <w:rPr>
          <w:rStyle w:val="a3"/>
          <w:color w:val="auto"/>
          <w:sz w:val="24"/>
          <w:szCs w:val="24"/>
          <w:lang w:val="en-US"/>
        </w:rPr>
        <w:t>ru</w:t>
      </w:r>
      <w:r w:rsidR="00C37BC5" w:rsidRPr="00C37BC5">
        <w:rPr>
          <w:rStyle w:val="a3"/>
          <w:color w:val="auto"/>
          <w:sz w:val="24"/>
          <w:szCs w:val="24"/>
        </w:rPr>
        <w:t>/</w:t>
      </w:r>
      <w:r w:rsidR="00C0741A" w:rsidRPr="00643F92">
        <w:fldChar w:fldCharType="end"/>
      </w:r>
      <w:bookmarkEnd w:id="56"/>
      <w:r w:rsidRPr="00643F92">
        <w:rPr>
          <w:sz w:val="24"/>
          <w:szCs w:val="24"/>
        </w:rPr>
        <w:t>).</w:t>
      </w:r>
    </w:p>
    <w:p w:rsidR="004A5BE7" w:rsidRPr="00643F92" w:rsidRDefault="004A5BE7" w:rsidP="006B43CA">
      <w:pPr>
        <w:pStyle w:val="af3"/>
        <w:spacing w:after="0"/>
        <w:ind w:left="0" w:firstLine="539"/>
        <w:jc w:val="both"/>
        <w:rPr>
          <w:sz w:val="24"/>
          <w:szCs w:val="24"/>
        </w:rPr>
      </w:pPr>
    </w:p>
    <w:p w:rsidR="00D83905" w:rsidRPr="00643F92" w:rsidRDefault="00D83905" w:rsidP="006B43CA">
      <w:pPr>
        <w:pStyle w:val="af3"/>
        <w:spacing w:after="0"/>
        <w:ind w:left="0" w:firstLine="567"/>
        <w:jc w:val="both"/>
        <w:rPr>
          <w:sz w:val="24"/>
          <w:szCs w:val="24"/>
        </w:rPr>
      </w:pPr>
      <w:r w:rsidRPr="00643F92">
        <w:rPr>
          <w:sz w:val="24"/>
          <w:szCs w:val="24"/>
        </w:rPr>
        <w:t>3.4.3. Заявка должна быть направлена участником оператору электронной площадки не позднее времени и даты, которые указаны в информационной карте.</w:t>
      </w:r>
    </w:p>
    <w:p w:rsidR="004A5BE7" w:rsidRPr="00643F92" w:rsidRDefault="004A5BE7" w:rsidP="006B43CA">
      <w:pPr>
        <w:pStyle w:val="af3"/>
        <w:spacing w:after="0"/>
        <w:ind w:left="0" w:firstLine="567"/>
        <w:jc w:val="both"/>
        <w:rPr>
          <w:sz w:val="24"/>
          <w:szCs w:val="24"/>
        </w:rPr>
      </w:pPr>
    </w:p>
    <w:p w:rsidR="00D83905" w:rsidRPr="00643F92" w:rsidRDefault="00D83905" w:rsidP="006B43CA">
      <w:pPr>
        <w:pStyle w:val="af3"/>
        <w:spacing w:after="0"/>
        <w:ind w:left="0" w:firstLine="567"/>
        <w:jc w:val="both"/>
        <w:rPr>
          <w:sz w:val="24"/>
          <w:szCs w:val="24"/>
        </w:rPr>
      </w:pPr>
      <w:r w:rsidRPr="00643F92">
        <w:rPr>
          <w:sz w:val="24"/>
          <w:szCs w:val="24"/>
        </w:rPr>
        <w:t>3.4.4. Заказчик в случае необходимости, может перенести дату окончания подачи заявок на участие в аукционе на более поздний срок в порядке внесения изменений в документацию об аукционе.</w:t>
      </w:r>
    </w:p>
    <w:p w:rsidR="004A5BE7" w:rsidRPr="00643F92" w:rsidRDefault="004A5BE7" w:rsidP="006B43CA">
      <w:pPr>
        <w:pStyle w:val="af3"/>
        <w:spacing w:after="0"/>
        <w:ind w:left="0" w:firstLine="567"/>
        <w:jc w:val="both"/>
        <w:rPr>
          <w:sz w:val="24"/>
          <w:szCs w:val="24"/>
        </w:rPr>
      </w:pPr>
    </w:p>
    <w:p w:rsidR="00D83905" w:rsidRPr="00643F92" w:rsidRDefault="00D83905" w:rsidP="006B43CA">
      <w:pPr>
        <w:pStyle w:val="af3"/>
        <w:spacing w:after="0"/>
        <w:ind w:left="0" w:firstLine="567"/>
        <w:jc w:val="both"/>
        <w:rPr>
          <w:sz w:val="24"/>
          <w:szCs w:val="24"/>
        </w:rPr>
      </w:pPr>
      <w:r w:rsidRPr="00643F92">
        <w:rPr>
          <w:sz w:val="24"/>
          <w:szCs w:val="24"/>
        </w:rPr>
        <w:t>3.4.5. Заявка, полученная оператором электронной площадки после срока окончания подачи, указанного в информационной карте, в течение одного часа возвращается участнику, подавшему такую заявку.</w:t>
      </w:r>
    </w:p>
    <w:p w:rsidR="004A5BE7" w:rsidRPr="00643F92" w:rsidRDefault="004A5BE7" w:rsidP="006B43CA">
      <w:pPr>
        <w:pStyle w:val="af3"/>
        <w:spacing w:after="0"/>
        <w:ind w:left="0" w:firstLine="567"/>
        <w:jc w:val="both"/>
        <w:rPr>
          <w:sz w:val="24"/>
          <w:szCs w:val="24"/>
        </w:rPr>
      </w:pPr>
    </w:p>
    <w:p w:rsidR="00D83905" w:rsidRPr="00643F92" w:rsidRDefault="00D83905" w:rsidP="006B43CA">
      <w:pPr>
        <w:pStyle w:val="af3"/>
        <w:spacing w:after="0"/>
        <w:ind w:left="0" w:firstLine="567"/>
        <w:jc w:val="both"/>
      </w:pPr>
      <w:r w:rsidRPr="00643F92">
        <w:rPr>
          <w:sz w:val="24"/>
          <w:szCs w:val="24"/>
        </w:rPr>
        <w:t>3.4.6. Участник несет все расходы, связанные с подготовкой и подачей своей заявки. Заказчик и оператор электронной площадки не отвечают и не имеют обязательств по этим расходам</w:t>
      </w:r>
      <w:r w:rsidRPr="00643F92">
        <w:t>.</w:t>
      </w:r>
    </w:p>
    <w:p w:rsidR="00D83905" w:rsidRPr="00643F92" w:rsidRDefault="00D83905" w:rsidP="006B43CA">
      <w:pPr>
        <w:pStyle w:val="30"/>
        <w:spacing w:before="0" w:after="0"/>
        <w:jc w:val="center"/>
        <w:rPr>
          <w:rFonts w:ascii="Times New Roman" w:hAnsi="Times New Roman" w:cs="Times New Roman"/>
        </w:rPr>
      </w:pPr>
    </w:p>
    <w:p w:rsidR="00D83905" w:rsidRPr="00643F92" w:rsidRDefault="00D83905" w:rsidP="006B43CA">
      <w:pPr>
        <w:pStyle w:val="30"/>
        <w:spacing w:before="0" w:after="0"/>
        <w:jc w:val="center"/>
        <w:rPr>
          <w:rFonts w:ascii="Times New Roman" w:hAnsi="Times New Roman" w:cs="Times New Roman"/>
        </w:rPr>
      </w:pPr>
      <w:bookmarkStart w:id="57" w:name="_Toc330293506"/>
      <w:r w:rsidRPr="00643F92">
        <w:rPr>
          <w:rFonts w:ascii="Times New Roman" w:hAnsi="Times New Roman" w:cs="Times New Roman"/>
        </w:rPr>
        <w:t>3.5. Порядок отзыва заявки на участие в аукционе</w:t>
      </w:r>
      <w:bookmarkEnd w:id="55"/>
      <w:r w:rsidR="004A5BE7" w:rsidRPr="00643F92">
        <w:rPr>
          <w:rFonts w:ascii="Times New Roman" w:hAnsi="Times New Roman" w:cs="Times New Roman"/>
        </w:rPr>
        <w:t>.</w:t>
      </w:r>
      <w:bookmarkEnd w:id="57"/>
    </w:p>
    <w:p w:rsidR="004A5BE7" w:rsidRPr="00643F92" w:rsidRDefault="004A5BE7" w:rsidP="006B43CA">
      <w:pPr>
        <w:ind w:firstLine="567"/>
        <w:jc w:val="both"/>
        <w:rPr>
          <w:sz w:val="24"/>
          <w:szCs w:val="24"/>
        </w:rPr>
      </w:pPr>
    </w:p>
    <w:p w:rsidR="00D83905" w:rsidRPr="00643F92" w:rsidRDefault="00D83905" w:rsidP="006B43CA">
      <w:pPr>
        <w:ind w:firstLine="567"/>
        <w:jc w:val="both"/>
        <w:rPr>
          <w:sz w:val="24"/>
          <w:szCs w:val="24"/>
        </w:rPr>
      </w:pPr>
      <w:r w:rsidRPr="00643F92">
        <w:rPr>
          <w:sz w:val="24"/>
          <w:szCs w:val="24"/>
        </w:rPr>
        <w:t>3.5.1.</w:t>
      </w:r>
      <w:r w:rsidRPr="00643F92">
        <w:rPr>
          <w:sz w:val="24"/>
          <w:szCs w:val="24"/>
        </w:rPr>
        <w:tab/>
        <w:t>Участник размещения заказа, подавший заявку на участие в аукционе, вправе отозвать такую заявку не позднее окончания срока подачи заявок, направив об этом уведомление оператору электронной площадки.</w:t>
      </w:r>
    </w:p>
    <w:p w:rsidR="004A5BE7" w:rsidRPr="00643F92" w:rsidRDefault="004A5BE7" w:rsidP="006B43CA">
      <w:pPr>
        <w:ind w:firstLine="567"/>
        <w:jc w:val="both"/>
        <w:rPr>
          <w:sz w:val="24"/>
          <w:szCs w:val="24"/>
        </w:rPr>
      </w:pPr>
    </w:p>
    <w:p w:rsidR="00D83905" w:rsidRPr="00643F92" w:rsidRDefault="00D83905" w:rsidP="006B43CA">
      <w:pPr>
        <w:pStyle w:val="af3"/>
        <w:spacing w:after="0"/>
        <w:ind w:left="0" w:firstLine="567"/>
        <w:jc w:val="both"/>
        <w:rPr>
          <w:sz w:val="24"/>
          <w:szCs w:val="24"/>
        </w:rPr>
      </w:pPr>
      <w:r w:rsidRPr="00643F92">
        <w:rPr>
          <w:sz w:val="24"/>
          <w:szCs w:val="24"/>
        </w:rPr>
        <w:t>3.5.2.  Участник аукциона в электронной форме,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83905" w:rsidRPr="00643F92" w:rsidRDefault="00D83905" w:rsidP="006B43CA">
      <w:pPr>
        <w:pStyle w:val="30"/>
        <w:spacing w:before="0" w:after="0"/>
        <w:jc w:val="center"/>
        <w:rPr>
          <w:rFonts w:ascii="Times New Roman" w:hAnsi="Times New Roman" w:cs="Times New Roman"/>
        </w:rPr>
      </w:pPr>
      <w:bookmarkStart w:id="58" w:name="_Toc186361821"/>
    </w:p>
    <w:p w:rsidR="00D83905" w:rsidRPr="00643F92" w:rsidRDefault="004A5BE7" w:rsidP="006B43CA">
      <w:pPr>
        <w:pStyle w:val="30"/>
        <w:spacing w:before="0" w:after="0"/>
        <w:jc w:val="center"/>
        <w:rPr>
          <w:rFonts w:ascii="Times New Roman" w:hAnsi="Times New Roman" w:cs="Times New Roman"/>
        </w:rPr>
      </w:pPr>
      <w:r w:rsidRPr="00643F92">
        <w:rPr>
          <w:rFonts w:ascii="Times New Roman" w:hAnsi="Times New Roman" w:cs="Times New Roman"/>
        </w:rPr>
        <w:br w:type="page"/>
      </w:r>
      <w:bookmarkStart w:id="59" w:name="_Toc330293507"/>
      <w:r w:rsidR="00D83905" w:rsidRPr="00643F92">
        <w:rPr>
          <w:rFonts w:ascii="Times New Roman" w:hAnsi="Times New Roman" w:cs="Times New Roman"/>
        </w:rPr>
        <w:lastRenderedPageBreak/>
        <w:t>4. Порядок рассмотрения первых част</w:t>
      </w:r>
      <w:r w:rsidRPr="00643F92">
        <w:rPr>
          <w:rFonts w:ascii="Times New Roman" w:hAnsi="Times New Roman" w:cs="Times New Roman"/>
        </w:rPr>
        <w:t>ей заявок на участие в аукционе.</w:t>
      </w:r>
      <w:bookmarkEnd w:id="59"/>
    </w:p>
    <w:p w:rsidR="004A5BE7" w:rsidRPr="00643F92" w:rsidRDefault="004A5BE7" w:rsidP="004A5BE7"/>
    <w:p w:rsidR="00D83905" w:rsidRPr="00643F92" w:rsidRDefault="00D83905" w:rsidP="006B43CA">
      <w:pPr>
        <w:autoSpaceDE w:val="0"/>
        <w:adjustRightInd w:val="0"/>
        <w:ind w:firstLine="540"/>
        <w:jc w:val="both"/>
        <w:outlineLvl w:val="1"/>
        <w:rPr>
          <w:sz w:val="24"/>
          <w:szCs w:val="24"/>
        </w:rPr>
      </w:pPr>
      <w:bookmarkStart w:id="60" w:name="_Toc330293508"/>
      <w:bookmarkStart w:id="61" w:name="_Toc186361822"/>
      <w:bookmarkEnd w:id="58"/>
      <w:r w:rsidRPr="00643F92">
        <w:rPr>
          <w:sz w:val="24"/>
          <w:szCs w:val="24"/>
        </w:rPr>
        <w:t>4.1. Комиссия проверяет первые части заявок на участие в аукционе в электронной форме, содержащие предусмотренные п. 3.1.2 настоящей документации сведения, на соответствие требованиям, установленным документацией об аукционе в электронной форме в отношении товаров, работ, услуг, на поставку, выполнение, оказание которых размещается заказ.</w:t>
      </w:r>
      <w:bookmarkEnd w:id="60"/>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4.2. Срок рассмотрения первых частей заявок на участие в аукционе в электронной форме не может превышать семь дней со дня окончания срока подачи заявок на участие в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4.3. На основании результатов рассмотрения первых частей заявок на участие в аукционе, содержащих сведения, предусмотренные частью 4 статьи 41.8 Федерального закона №94-ФЗ,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настоящей документацией.</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4.4. Участник размещения заказа не допускается к участию в аукционе в случае:</w:t>
      </w:r>
    </w:p>
    <w:p w:rsidR="00D83905" w:rsidRPr="00643F92" w:rsidRDefault="00D83905" w:rsidP="001E094F">
      <w:pPr>
        <w:numPr>
          <w:ilvl w:val="0"/>
          <w:numId w:val="9"/>
        </w:numPr>
        <w:autoSpaceDE w:val="0"/>
        <w:adjustRightInd w:val="0"/>
        <w:ind w:left="709" w:hanging="283"/>
        <w:jc w:val="both"/>
        <w:outlineLvl w:val="1"/>
        <w:rPr>
          <w:sz w:val="24"/>
          <w:szCs w:val="24"/>
        </w:rPr>
      </w:pPr>
      <w:bookmarkStart w:id="62" w:name="_Toc330293509"/>
      <w:r w:rsidRPr="00643F92">
        <w:rPr>
          <w:sz w:val="24"/>
          <w:szCs w:val="24"/>
        </w:rPr>
        <w:t xml:space="preserve">непредоставления сведений, предусмотренных </w:t>
      </w:r>
      <w:hyperlink r:id="rId8" w:history="1">
        <w:r w:rsidRPr="00643F92">
          <w:rPr>
            <w:sz w:val="24"/>
            <w:szCs w:val="24"/>
          </w:rPr>
          <w:t>частью 4 статьи 41.8</w:t>
        </w:r>
      </w:hyperlink>
      <w:bookmarkStart w:id="63" w:name="_Hlk329783314"/>
      <w:r w:rsidRPr="00643F92">
        <w:rPr>
          <w:sz w:val="24"/>
          <w:szCs w:val="24"/>
        </w:rPr>
        <w:t xml:space="preserve">Федерального закона №94, </w:t>
      </w:r>
      <w:bookmarkEnd w:id="63"/>
      <w:r w:rsidRPr="00643F92">
        <w:rPr>
          <w:sz w:val="24"/>
          <w:szCs w:val="24"/>
        </w:rPr>
        <w:t>или предоставления недостоверных сведений;</w:t>
      </w:r>
      <w:bookmarkEnd w:id="62"/>
    </w:p>
    <w:p w:rsidR="00D83905" w:rsidRPr="00643F92" w:rsidRDefault="00D83905" w:rsidP="001E094F">
      <w:pPr>
        <w:numPr>
          <w:ilvl w:val="0"/>
          <w:numId w:val="9"/>
        </w:numPr>
        <w:autoSpaceDE w:val="0"/>
        <w:adjustRightInd w:val="0"/>
        <w:ind w:left="709" w:hanging="283"/>
        <w:jc w:val="both"/>
        <w:outlineLvl w:val="1"/>
        <w:rPr>
          <w:sz w:val="24"/>
          <w:szCs w:val="24"/>
        </w:rPr>
      </w:pPr>
      <w:bookmarkStart w:id="64" w:name="_Toc330293510"/>
      <w:r w:rsidRPr="00643F92">
        <w:rPr>
          <w:sz w:val="24"/>
          <w:szCs w:val="24"/>
        </w:rPr>
        <w:t xml:space="preserve">несоответствия сведений, предусмотренных </w:t>
      </w:r>
      <w:hyperlink r:id="rId9" w:history="1">
        <w:r w:rsidRPr="00643F92">
          <w:rPr>
            <w:sz w:val="24"/>
            <w:szCs w:val="24"/>
          </w:rPr>
          <w:t>частью 4 статьи 41.8</w:t>
        </w:r>
      </w:hyperlink>
      <w:r w:rsidRPr="00643F92">
        <w:rPr>
          <w:sz w:val="24"/>
          <w:szCs w:val="24"/>
        </w:rPr>
        <w:t xml:space="preserve"> Федерального закона №94, требованиям документации об аукционе.</w:t>
      </w:r>
      <w:bookmarkEnd w:id="64"/>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4.5. Отказ в допуске к участию в аукционе по основаниям, не предусмотренным п.4 4 настоящей главы, не допускается.</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4.6. На основании результатов рассмотрения первых частей заявок на участие в аукционе Комиссией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Указанный протокол в день окончания рассмотрения заявок на участие в аукционе направляется заказчиком оператору электронной площадки.</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4.7.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 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в протокол рассмотрения заявок на участие в аукционе вносится информация о признании аукциона несостоявшимся. Протокол размещается заказчиком на электронной площадке.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 xml:space="preserve">4.8.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протокола рассмотрения первых частей заявок, прекращает осуществленное в соответствии с частью 11 статьи 41.8 Федерального закона №94-ФЗ блокирование операций по счету для проведения операций по обеспечению участия в аукционах не допущенного к участию в аукционе участника размещения заказа в отношении денежных </w:t>
      </w:r>
      <w:r w:rsidRPr="00643F92">
        <w:rPr>
          <w:sz w:val="24"/>
          <w:szCs w:val="24"/>
        </w:rPr>
        <w:lastRenderedPageBreak/>
        <w:t>средств в размере обеспечения заявки на участие в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4.9.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оператор электронной площадки направляет заказчику вторую часть заявки на участие в аукционе, содержащую документы и сведения, предусмотренные частью 6 статьи 41.8 Федерального закона №94-ФЗ, в течение одного часа с момента размещения на электронной площадке протокола рассмотрения заявок. При этом требования, предусмотренные частью 8 статьи 41.2 Федерального закона № 94-ФЗ, не применяются. В течение трех дней с момента поступления второй части заявки на участие в аукционе комиссия проверяет в порядке, установленном статьей 41.11 Федерального закона № 94-ФЗ, соответствие участника аукциона требованиям, предусмотренным документацией об аукционе. В случае, если принято решение о соответствии участника аукциона указанным требованиям, в течение четырех дней со дня принятия такого решения заказчик направляют оператору электронной площадки проект контракта, прилагаемого к документации об аукционе, без подписи контракта заказчиком. Заключение контракта с участником размещения заказа, признанным единственным участником аукциона, осуществляется в соответствии с частями 3 - 8, 11, 12, 17 - 19 статьи 41.12 Федерального закона № 94-ФЗ. При этом контракт заключается на условиях, предусмотренных документацией об аукционе, по начальной (максимальной) цене контракта, указанной в извещении о проведении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аукциона, не вправе отказаться от заключения контракта.</w:t>
      </w:r>
    </w:p>
    <w:p w:rsidR="00D83905" w:rsidRPr="00643F92" w:rsidRDefault="00D83905" w:rsidP="006B43CA">
      <w:pPr>
        <w:widowControl w:val="0"/>
        <w:autoSpaceDE w:val="0"/>
        <w:adjustRightInd w:val="0"/>
        <w:ind w:firstLine="567"/>
        <w:jc w:val="both"/>
        <w:rPr>
          <w:b/>
          <w:bCs/>
          <w:sz w:val="24"/>
          <w:szCs w:val="24"/>
        </w:rPr>
      </w:pPr>
    </w:p>
    <w:p w:rsidR="00D83905" w:rsidRPr="00643F92" w:rsidRDefault="00D83905" w:rsidP="006B43CA">
      <w:pPr>
        <w:widowControl w:val="0"/>
        <w:autoSpaceDE w:val="0"/>
        <w:adjustRightInd w:val="0"/>
        <w:ind w:firstLine="567"/>
        <w:jc w:val="both"/>
        <w:rPr>
          <w:b/>
          <w:bCs/>
          <w:sz w:val="24"/>
          <w:szCs w:val="24"/>
        </w:rPr>
      </w:pPr>
    </w:p>
    <w:p w:rsidR="00D83905" w:rsidRPr="00643F92" w:rsidRDefault="004A5BE7" w:rsidP="006B43CA">
      <w:pPr>
        <w:widowControl w:val="0"/>
        <w:autoSpaceDE w:val="0"/>
        <w:adjustRightInd w:val="0"/>
        <w:ind w:firstLine="567"/>
        <w:jc w:val="center"/>
        <w:rPr>
          <w:b/>
          <w:bCs/>
          <w:sz w:val="26"/>
          <w:szCs w:val="26"/>
        </w:rPr>
      </w:pPr>
      <w:r w:rsidRPr="00643F92">
        <w:rPr>
          <w:b/>
          <w:bCs/>
          <w:sz w:val="26"/>
          <w:szCs w:val="26"/>
        </w:rPr>
        <w:br w:type="page"/>
      </w:r>
      <w:r w:rsidR="00D83905" w:rsidRPr="00643F92">
        <w:rPr>
          <w:b/>
          <w:bCs/>
          <w:sz w:val="26"/>
          <w:szCs w:val="26"/>
        </w:rPr>
        <w:lastRenderedPageBreak/>
        <w:t>5. Проведение</w:t>
      </w:r>
      <w:r w:rsidR="00E74E98">
        <w:rPr>
          <w:b/>
          <w:bCs/>
          <w:sz w:val="26"/>
          <w:szCs w:val="26"/>
        </w:rPr>
        <w:t xml:space="preserve"> аукциона</w:t>
      </w:r>
      <w:r w:rsidRPr="00643F92">
        <w:rPr>
          <w:b/>
          <w:bCs/>
          <w:sz w:val="26"/>
          <w:szCs w:val="26"/>
        </w:rPr>
        <w:t>.</w:t>
      </w:r>
    </w:p>
    <w:p w:rsidR="004A5BE7" w:rsidRPr="00643F92" w:rsidRDefault="004A5BE7" w:rsidP="006B43CA">
      <w:pPr>
        <w:widowControl w:val="0"/>
        <w:autoSpaceDE w:val="0"/>
        <w:adjustRightInd w:val="0"/>
        <w:ind w:firstLine="567"/>
        <w:jc w:val="center"/>
        <w:rPr>
          <w:b/>
          <w:bCs/>
          <w:sz w:val="26"/>
          <w:szCs w:val="26"/>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5.1. В аукционе могут участвовать только участники размещения заказа, признанные участниками аукциона.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5.2. Аукцион проводится на электронной площадке в день, указанный в Извещении о проведении аукциона. Время начала проведения аукциона устанавливается оператором электронной площадки.</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5.3. Днем проведения аукциона является рабочий день, следующий после истечения двух дней со дня окончания срока рассмотрения первых частей заявок на участие в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5.4. Аукцион проводится путем снижения, за исключением случая, установленного частью 18 ст. 41.10 Федерального закона № 94-ФЗ, начальной (максимальной) цены Контракта, указанной в извещении о проведении аукциона.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5.5. «Шаг аукциона» составляет от 0,5 процента до пяти процентов начальной (максимальной) цены Контракта.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5.6.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5.7.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частью 9 ст. 41.10 Федерального закона № 94-ФЗ.</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5.8. При проведении аукциона участники аукциона подают предложения о цене Контракта с учетом следующих требований:</w:t>
      </w:r>
    </w:p>
    <w:p w:rsidR="00D83905" w:rsidRPr="00643F92" w:rsidRDefault="00D83905" w:rsidP="006B43CA">
      <w:pPr>
        <w:widowControl w:val="0"/>
        <w:autoSpaceDE w:val="0"/>
        <w:adjustRightInd w:val="0"/>
        <w:ind w:firstLine="567"/>
        <w:jc w:val="both"/>
        <w:rPr>
          <w:sz w:val="24"/>
          <w:szCs w:val="24"/>
        </w:rPr>
      </w:pPr>
      <w:r w:rsidRPr="00643F92">
        <w:rPr>
          <w:sz w:val="24"/>
          <w:szCs w:val="24"/>
        </w:rPr>
        <w:t>а) участник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аукциона ранее, а также предложение о цене Контракта, равное нулю;</w:t>
      </w:r>
    </w:p>
    <w:p w:rsidR="00D83905" w:rsidRPr="00643F92" w:rsidRDefault="00D83905" w:rsidP="006B43CA">
      <w:pPr>
        <w:widowControl w:val="0"/>
        <w:autoSpaceDE w:val="0"/>
        <w:adjustRightInd w:val="0"/>
        <w:ind w:firstLine="567"/>
        <w:jc w:val="both"/>
        <w:rPr>
          <w:sz w:val="24"/>
          <w:szCs w:val="24"/>
        </w:rPr>
      </w:pPr>
      <w:r w:rsidRPr="00643F92">
        <w:rPr>
          <w:sz w:val="24"/>
          <w:szCs w:val="24"/>
        </w:rPr>
        <w:t>б) участник аукциона не вправе подавать предложение о цене Контракта ниже, чем текущее минимальное предложение о цене Контракта, сниженного в пределах «шага аукциона»;</w:t>
      </w:r>
    </w:p>
    <w:p w:rsidR="00D83905" w:rsidRPr="00643F92" w:rsidRDefault="00D83905" w:rsidP="006B43CA">
      <w:pPr>
        <w:widowControl w:val="0"/>
        <w:autoSpaceDE w:val="0"/>
        <w:adjustRightInd w:val="0"/>
        <w:ind w:firstLine="567"/>
        <w:jc w:val="both"/>
        <w:rPr>
          <w:sz w:val="24"/>
          <w:szCs w:val="24"/>
        </w:rPr>
      </w:pPr>
      <w:r w:rsidRPr="00643F92">
        <w:rPr>
          <w:sz w:val="24"/>
          <w:szCs w:val="24"/>
        </w:rPr>
        <w:t>в) участник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аукциона.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5.9.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ст. 41.10 Федерального закона № 94-ФЗ.</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 xml:space="preserve">5.10.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w:t>
      </w:r>
      <w:r w:rsidRPr="00643F92">
        <w:rPr>
          <w:sz w:val="24"/>
          <w:szCs w:val="24"/>
        </w:rPr>
        <w:lastRenderedPageBreak/>
        <w:t>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5.11. В течение десяти минут с момента завершения в соответствии с частью 11 настоящей статьи аукциона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1 и 3 части 9 статьи 41.10 Федерального закона № 94-ФЗ.</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5.12. Оператор электронной площадки обязан обеспечивать при проведении аукциона конфиденциальность данных об участниках аукциона.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5.13. Отклонение оператором электронной площадки предложений о цене Контракта по основаниям, не предусмотренным частью 14 ст. 41.10 Федерального закона № 94-ФЗ, не допускается.</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5.14.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ind w:firstLine="584"/>
        <w:jc w:val="both"/>
        <w:rPr>
          <w:sz w:val="24"/>
          <w:szCs w:val="24"/>
        </w:rPr>
      </w:pPr>
      <w:r w:rsidRPr="00643F92">
        <w:rPr>
          <w:sz w:val="24"/>
          <w:szCs w:val="24"/>
        </w:rPr>
        <w:t>5.15. В случае если при проведении аукциона цена Контракта снижена до нуля, проводится аукцион на право заключить Контракт. В этом случае аукцион проводится путем повышения цены Контракта с учетом  положений ч.18 ст. 41.10 Федерального закона № 94-ФЗ.</w:t>
      </w:r>
    </w:p>
    <w:p w:rsidR="004A5BE7" w:rsidRPr="00643F92" w:rsidRDefault="004A5BE7" w:rsidP="006B43CA">
      <w:pPr>
        <w:ind w:firstLine="584"/>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5.16.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(в случае, предусмотренном частью 18 ст. 41.10 Федерального закона № 94-ФЗ,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5.17. В течение одного часа после размещения на электронной площадке протокола, указанного в части 16 настоящей главы,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частью 19 ст. 41.10 Федерального закона № 94-ФЗ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документы указанных участников, предусмотренные пунктами 1, 3 - 5, 7 и 8 части 2 статьи 41.4 Федерального закона № 94-ФЗ и содержащиеся на дату и время окончания срока подачи заявок на участие в аукционе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аукциона.</w:t>
      </w:r>
    </w:p>
    <w:p w:rsidR="00D83905" w:rsidRPr="00643F92" w:rsidRDefault="00D83905" w:rsidP="006B43CA">
      <w:pPr>
        <w:widowControl w:val="0"/>
        <w:autoSpaceDE w:val="0"/>
        <w:adjustRightInd w:val="0"/>
        <w:ind w:firstLine="567"/>
        <w:jc w:val="both"/>
        <w:rPr>
          <w:sz w:val="24"/>
          <w:szCs w:val="24"/>
        </w:rPr>
      </w:pPr>
      <w:r w:rsidRPr="00643F92">
        <w:rPr>
          <w:sz w:val="24"/>
          <w:szCs w:val="24"/>
        </w:rPr>
        <w:lastRenderedPageBreak/>
        <w:t>5.19. В случае, если в течение десяти минут после начала проведения аукциона ни один из участников аукциона не подал предложение о цене Контракта в соответствии с частью 7 ст. 41.10 Федерального закона № 94-ФЗ,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Контракта.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5.20. Любой участник аукциона после размещения на электронной площадке указанного в части 19 ст. 41.10 Федерального закона № 94-ФЗ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аукциона соответствующие разъяснения.</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5.21.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5.22. Оператор электронной площадки прекращает осуществленное в соответствии с частью 11 статьи 41.8 Федерального закона 94-ФЗ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p>
    <w:p w:rsidR="00D83905" w:rsidRPr="00643F92" w:rsidRDefault="004A5BE7" w:rsidP="006B43CA">
      <w:pPr>
        <w:widowControl w:val="0"/>
        <w:autoSpaceDE w:val="0"/>
        <w:adjustRightInd w:val="0"/>
        <w:ind w:firstLine="567"/>
        <w:jc w:val="center"/>
        <w:rPr>
          <w:b/>
          <w:bCs/>
          <w:sz w:val="26"/>
          <w:szCs w:val="26"/>
        </w:rPr>
      </w:pPr>
      <w:r w:rsidRPr="00643F92">
        <w:rPr>
          <w:b/>
          <w:bCs/>
          <w:sz w:val="26"/>
          <w:szCs w:val="26"/>
        </w:rPr>
        <w:br w:type="page"/>
      </w:r>
      <w:r w:rsidR="00D83905" w:rsidRPr="00643F92">
        <w:rPr>
          <w:b/>
          <w:bCs/>
          <w:sz w:val="26"/>
          <w:szCs w:val="26"/>
        </w:rPr>
        <w:lastRenderedPageBreak/>
        <w:t>6. Порядок рассмотрения вторых частей заявок на участие в аукционе</w:t>
      </w:r>
      <w:r w:rsidRPr="00643F92">
        <w:rPr>
          <w:b/>
          <w:bCs/>
          <w:sz w:val="26"/>
          <w:szCs w:val="26"/>
        </w:rPr>
        <w:t>.</w:t>
      </w:r>
    </w:p>
    <w:p w:rsidR="004A5BE7" w:rsidRPr="00643F92" w:rsidRDefault="004A5BE7" w:rsidP="006B43CA">
      <w:pPr>
        <w:widowControl w:val="0"/>
        <w:autoSpaceDE w:val="0"/>
        <w:adjustRightInd w:val="0"/>
        <w:ind w:firstLine="567"/>
        <w:jc w:val="center"/>
        <w:rPr>
          <w:b/>
          <w:bCs/>
          <w:sz w:val="26"/>
          <w:szCs w:val="26"/>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6.1. Комиссия рассматривает вторые части заявок на участие в аукционе, а также документы</w:t>
      </w:r>
      <w:r w:rsidRPr="00643F92">
        <w:t xml:space="preserve">, </w:t>
      </w:r>
      <w:r w:rsidRPr="00643F92">
        <w:rPr>
          <w:sz w:val="24"/>
          <w:szCs w:val="24"/>
        </w:rPr>
        <w:t>направленные заказчику оператором электронной площадки в соответствии с частью 20 статьи 41.10 Федерального закона № 94-ФЗ, на соответствие их требованиям, установленным документацией об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статьей. Для принятия указанного решения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6.3. Комиссия рассматривает вторые части заявок на участие в аукционе до принятия решения о соответствии пяти заявок на участие в аукционе требованиям, 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частью 18 статьи 41.10 Федерального закона № 94-ФЗ, - наиболее высокую цену Контракта), и осуществляется с учетом ранжирования заявок на участие в аукционе в соответствии с частью 19 статьи 41.10 Федерального закона № 94-ФЗ.</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6.4. В случае, если в соответствии с частью 3 статьи 41.11 Федерального закона № 94-ФЗ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заявок на участие в аукционе участников аукциона, ранжированные в соответствии с частью 19 статьи 41.10 Федерального закона № 94-ФЗ, для выявления пяти заявок на участие в аукционе, соответствующих требованиям, установленным документацией об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6.5. Общий срок рассмотрения вторых частей заявок на участие в аукционе не может превышать шесть дней со дня размещения на электронной площадке протокола проведения аукциона. В случае, установленном частью 2 статьи 41.5 Федерального закона № 94-ФЗ, срок рассмотрения вторых частей заявок на участие в аукционе не может превышать четыре дня со дня размещения на электронной площадке протокола проведения аукциона.</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6.6. Заявка на участие в аукционе признается не соответствующей требованиям, установленным документацией об аукционе, в случае:</w:t>
      </w:r>
    </w:p>
    <w:p w:rsidR="00D83905" w:rsidRPr="00643F92" w:rsidRDefault="00D83905" w:rsidP="001E094F">
      <w:pPr>
        <w:widowControl w:val="0"/>
        <w:numPr>
          <w:ilvl w:val="0"/>
          <w:numId w:val="10"/>
        </w:numPr>
        <w:autoSpaceDE w:val="0"/>
        <w:adjustRightInd w:val="0"/>
        <w:ind w:left="567" w:hanging="283"/>
        <w:jc w:val="both"/>
        <w:rPr>
          <w:sz w:val="24"/>
          <w:szCs w:val="24"/>
        </w:rPr>
      </w:pPr>
      <w:r w:rsidRPr="00643F92">
        <w:rPr>
          <w:sz w:val="24"/>
          <w:szCs w:val="24"/>
        </w:rPr>
        <w:t xml:space="preserve">непредставления документов, определенных частью 6 статьи 41.8 Федерального закона № 94-ФЗ, с учетом документов, ранее представленных в составе первых частей заявок на участие в аукционе, отсутствия документов, предусмотренных пунктами 1, 3 - 5, 7 и 8 части 2 статьи 41.4 Федерального закона № 94-ФЗ, или их несоответствия требованиям документации об аукционе, а также наличия в таких </w:t>
      </w:r>
      <w:r w:rsidRPr="00643F92">
        <w:rPr>
          <w:sz w:val="24"/>
          <w:szCs w:val="24"/>
        </w:rPr>
        <w:lastRenderedPageBreak/>
        <w:t>документах недостоверных сведений об участнике размещения заказа. Отсутствие документов, предусмотренных пунктами 1, 3 - 5, 7 и 8 части 2 статьи 41.4 Федерального закона № 94-ФЗ, или их несоответствие требованиям документации об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аукционе. При этом заявка на участие в аукционе не может быть признана не соответствующей требованиям, установленным документацией об аукционе, на основании получения документов, предусмотренных пунктом 4 части 2 статьи 41.4 Федерального закона № 94-ФЗ, более чем за шесть месяцев до даты окончания срока подачи заявок на участие в аукционе;</w:t>
      </w:r>
    </w:p>
    <w:p w:rsidR="00D83905" w:rsidRPr="00643F92" w:rsidRDefault="00D83905" w:rsidP="001E094F">
      <w:pPr>
        <w:widowControl w:val="0"/>
        <w:numPr>
          <w:ilvl w:val="0"/>
          <w:numId w:val="10"/>
        </w:numPr>
        <w:autoSpaceDE w:val="0"/>
        <w:adjustRightInd w:val="0"/>
        <w:ind w:left="567" w:hanging="283"/>
        <w:jc w:val="both"/>
        <w:rPr>
          <w:sz w:val="24"/>
          <w:szCs w:val="24"/>
        </w:rPr>
      </w:pPr>
      <w:r w:rsidRPr="00643F92">
        <w:rPr>
          <w:sz w:val="24"/>
          <w:szCs w:val="24"/>
        </w:rPr>
        <w:t>несоответствия участника размещения заказа требованиям, установленным в соответствии со статьей 11 Федерального закона № 94-ФЗ.</w:t>
      </w:r>
    </w:p>
    <w:p w:rsidR="004A5BE7" w:rsidRPr="00643F92" w:rsidRDefault="004A5BE7" w:rsidP="001D49ED">
      <w:pPr>
        <w:widowControl w:val="0"/>
        <w:autoSpaceDE w:val="0"/>
        <w:adjustRightInd w:val="0"/>
        <w:ind w:left="600" w:hanging="500"/>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6.7. Принятие решения о несоответствии заявки на участие в аукционе требованиям, установленным документацией об аукционе, по основаниям, не предусмотренным частью 6 статьи 41.11 Федерального закона № 94-ФЗ, не допускается.</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6.8. 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комиссией оформляется протокол подведения итогов аукциона, который подписывается всеми присутствующими на заседании членами Комиссии и заказчиком в день окончания рассмотрения заявок на участие в аукционе. Протокол должен содержать сведения о порядковых номерах пяти заявок на участие в аукционе, которые ранжированы в соответствии с частью 19 статьи 41.10 Федерального закона № 94-ФЗ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 о порядковых номерах таких заявок на участие в аукционе, которые ранжированы в соответствии с частью 19 статьи 41.10 Федерального закона № 94-ФЗ и в отношении которых принято решение о соответствии указанным требованиям, об участниках размещения заказа, вторые части заявок на участие в аукционе которых рассматривались, решение осоответствии или о несоответствии заявок на участие в аукционе требованиям, установленным документацией об аукционе, с обоснованием принятого решения и с указанием положений Федерального закона № 94-ФЗ,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заявки на участие в аукционе, которые не соответствуют требованиям, установленным документацией обаукционе, сведения о решении каждого члена Комиссии о соответствии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заказчиком на электронной площадке.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6.9.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частью 18 статьи 41.10 Федерального закона № 94-ФЗ, победителем аукциона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D83905" w:rsidRPr="00643F92" w:rsidRDefault="00D83905" w:rsidP="006B43CA">
      <w:pPr>
        <w:widowControl w:val="0"/>
        <w:autoSpaceDE w:val="0"/>
        <w:adjustRightInd w:val="0"/>
        <w:ind w:firstLine="567"/>
        <w:jc w:val="both"/>
        <w:rPr>
          <w:sz w:val="24"/>
          <w:szCs w:val="24"/>
        </w:rPr>
      </w:pPr>
      <w:r w:rsidRPr="00643F92">
        <w:rPr>
          <w:sz w:val="24"/>
          <w:szCs w:val="24"/>
        </w:rPr>
        <w:lastRenderedPageBreak/>
        <w:t>6.10. В течение одного часа с момента размещения на электронной площадке указанного в частях 8 и 11 ст. 41.11 Федерального закона № 94-ФЗ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6.11. В случае, если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6.12. В течение одного рабочего дня со дня размещения на электронной площадке указанного в частях 8 и 11 ст. 41.11 Федерального закона № 94-ФЗ протокола оператор электронной площадки прекращает осуществленное в соответствии с частью 11 статьи 41.8 Федерального закона № 94-ФЗ блокирование операций по счету для проведения операций по обеспечению участия в аукционах участника размещения заказа, подавшего заявку на участие в аукционе, признанную не соответствующей требованиям, предусмотренным документацией об аукционе, в отношении денежных средств в размере обеспечения заявки на участие в аукционе, за исключением случая, предусмотренного частью 14 ст. 41.11 Федерального закона № 94-ФЗ.</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6.13.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осуществленное в соответствии с частью 11 статьи 41.8 Федерального закона № 94-ФЗ блокирование операций по счету для проведения операций по обеспечению участия в аукционах участника размещения заказа в отношении денежных средств в размере обеспечения заявки на участие в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6.14. 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аукционе, по основаниям, установленным пунктом 1 части 6 ст. 41.11 Федерального закона № 94-ФЗ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Комиссии о несоответствии заявок на участие в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частью 11 статьи 41.8 Федерального закона № 94-ФЗ блокирование операций по счету для проведения операций по обеспечению участия в аукционах участника размещения заказа в отношении денежных средств в размере обеспечения заявки на участие в аукционе и перечисляет эти денежные средства заказчику.</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 xml:space="preserve">6.15. В случае, если аукцион признан несостоявшимся и только одна заявка на участие в аукционе, поданная участником аукциона, принявшим участие в аукционе, </w:t>
      </w:r>
      <w:r w:rsidRPr="00643F92">
        <w:rPr>
          <w:sz w:val="24"/>
          <w:szCs w:val="24"/>
        </w:rPr>
        <w:lastRenderedPageBreak/>
        <w:t>признана соответствующей требованиям, предусмотренным документацией об аукционе, заказчик направляют оператору электронной площадки проект Контракта, прилагаемого к документации об аукционе, без подписи Контракта заказчиком в течение четырех дней со дня размещения на электронной площадке указанного в части 11 протокола. Заключение Контракта с участником аукциона, подавшим такую заявку на участие в аукционе, осуществляется в соответствии с частями 3 - 8, 11, 12, 17 - 19 статьи 41.12 Федерального закона № 94-ФЗ. При этом Контракт заключается на условиях, предусмотренных документацией об аукционе, по минимальной цене Контракта, предложенной указанным участником аукциона при проведении аукциона. Указанный участник размещения заказа не вправе отказаться от заключения Контракта.</w:t>
      </w:r>
    </w:p>
    <w:p w:rsidR="00D83905" w:rsidRPr="00643F92" w:rsidRDefault="00D83905" w:rsidP="006B43CA">
      <w:pPr>
        <w:widowControl w:val="0"/>
        <w:autoSpaceDE w:val="0"/>
        <w:adjustRightInd w:val="0"/>
        <w:ind w:firstLine="567"/>
        <w:jc w:val="both"/>
        <w:rPr>
          <w:sz w:val="24"/>
          <w:szCs w:val="24"/>
        </w:rPr>
      </w:pPr>
    </w:p>
    <w:p w:rsidR="00D83905" w:rsidRPr="00643F92" w:rsidRDefault="004A5BE7" w:rsidP="006B43CA">
      <w:pPr>
        <w:widowControl w:val="0"/>
        <w:autoSpaceDE w:val="0"/>
        <w:adjustRightInd w:val="0"/>
        <w:ind w:firstLine="567"/>
        <w:jc w:val="center"/>
        <w:rPr>
          <w:b/>
          <w:bCs/>
          <w:sz w:val="26"/>
          <w:szCs w:val="26"/>
        </w:rPr>
      </w:pPr>
      <w:r w:rsidRPr="00643F92">
        <w:rPr>
          <w:b/>
          <w:bCs/>
          <w:sz w:val="26"/>
          <w:szCs w:val="26"/>
        </w:rPr>
        <w:br w:type="page"/>
      </w:r>
      <w:r w:rsidR="00D83905" w:rsidRPr="00643F92">
        <w:rPr>
          <w:b/>
          <w:bCs/>
          <w:sz w:val="26"/>
          <w:szCs w:val="26"/>
        </w:rPr>
        <w:lastRenderedPageBreak/>
        <w:t xml:space="preserve">7. Заключение Контракта по </w:t>
      </w:r>
      <w:r w:rsidRPr="00643F92">
        <w:rPr>
          <w:b/>
          <w:bCs/>
          <w:sz w:val="26"/>
          <w:szCs w:val="26"/>
        </w:rPr>
        <w:t>результатам аукциона.</w:t>
      </w:r>
    </w:p>
    <w:p w:rsidR="004A5BE7" w:rsidRPr="00643F92" w:rsidRDefault="004A5BE7" w:rsidP="006B43CA">
      <w:pPr>
        <w:widowControl w:val="0"/>
        <w:autoSpaceDE w:val="0"/>
        <w:adjustRightInd w:val="0"/>
        <w:ind w:firstLine="567"/>
        <w:jc w:val="center"/>
        <w:rPr>
          <w:b/>
          <w:bCs/>
          <w:sz w:val="26"/>
          <w:szCs w:val="26"/>
        </w:rPr>
      </w:pPr>
    </w:p>
    <w:p w:rsidR="00D83905" w:rsidRPr="00643F92" w:rsidRDefault="00D83905" w:rsidP="006B43CA">
      <w:pPr>
        <w:pStyle w:val="30"/>
        <w:spacing w:before="0" w:after="0"/>
        <w:jc w:val="center"/>
        <w:rPr>
          <w:rFonts w:ascii="Times New Roman" w:hAnsi="Times New Roman" w:cs="Times New Roman"/>
        </w:rPr>
      </w:pPr>
      <w:bookmarkStart w:id="65" w:name="_Toc330293511"/>
      <w:r w:rsidRPr="00643F92">
        <w:rPr>
          <w:rFonts w:ascii="Times New Roman" w:hAnsi="Times New Roman" w:cs="Times New Roman"/>
        </w:rPr>
        <w:t>7.1. Процедура заключения контракта</w:t>
      </w:r>
      <w:r w:rsidR="004A5BE7" w:rsidRPr="00643F92">
        <w:rPr>
          <w:rFonts w:ascii="Times New Roman" w:hAnsi="Times New Roman" w:cs="Times New Roman"/>
        </w:rPr>
        <w:t>.</w:t>
      </w:r>
      <w:bookmarkEnd w:id="65"/>
    </w:p>
    <w:p w:rsidR="004A5BE7" w:rsidRPr="00643F92" w:rsidRDefault="004A5BE7" w:rsidP="004A5BE7"/>
    <w:p w:rsidR="00D83905" w:rsidRPr="00643F92" w:rsidRDefault="00D83905" w:rsidP="006B43CA">
      <w:pPr>
        <w:widowControl w:val="0"/>
        <w:autoSpaceDE w:val="0"/>
        <w:adjustRightInd w:val="0"/>
        <w:ind w:firstLine="567"/>
        <w:jc w:val="both"/>
        <w:rPr>
          <w:sz w:val="24"/>
          <w:szCs w:val="24"/>
        </w:rPr>
      </w:pPr>
      <w:r w:rsidRPr="00643F92">
        <w:rPr>
          <w:sz w:val="24"/>
          <w:szCs w:val="24"/>
        </w:rPr>
        <w:t>7.1.1. По результатам аукциона Контракт заключается с победителем аукциона, а в случаях, предусмотренных статьей 41.12 Федерального закона № 94-ФЗ, с иным участником аукциона, заявка на участие в аукционе которого в соответствии со статьей 41.11 Федерального закона № 94-ФЗ признана соответствующей требованиям, установленным документацией об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7.1.2. Заказчик в течение пяти дней со дня размещения на электронной площадке указанного в части 8 статьи 41.11 Федерального закона № 94-ФЗ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аукциона, с которым заключается Контракт, в проект Контракта, прилагаемого к документации об аукционе.</w:t>
      </w:r>
    </w:p>
    <w:p w:rsidR="004A5BE7" w:rsidRPr="00643F92" w:rsidRDefault="004A5BE7" w:rsidP="006B43CA">
      <w:pPr>
        <w:widowControl w:val="0"/>
        <w:autoSpaceDE w:val="0"/>
        <w:adjustRightInd w:val="0"/>
        <w:ind w:firstLine="567"/>
        <w:jc w:val="both"/>
        <w:rPr>
          <w:sz w:val="24"/>
          <w:szCs w:val="24"/>
        </w:rPr>
      </w:pPr>
    </w:p>
    <w:p w:rsidR="00D83905" w:rsidRPr="00643F92" w:rsidRDefault="00D83905" w:rsidP="006B43CA">
      <w:pPr>
        <w:widowControl w:val="0"/>
        <w:autoSpaceDE w:val="0"/>
        <w:adjustRightInd w:val="0"/>
        <w:ind w:firstLine="567"/>
        <w:jc w:val="both"/>
        <w:rPr>
          <w:sz w:val="24"/>
          <w:szCs w:val="24"/>
        </w:rPr>
      </w:pPr>
      <w:r w:rsidRPr="00643F92">
        <w:rPr>
          <w:sz w:val="24"/>
          <w:szCs w:val="24"/>
        </w:rPr>
        <w:t>7.1.3.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аукциона, с которым заключается Контракт.</w:t>
      </w:r>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66" w:name="_Toc330293512"/>
      <w:r w:rsidRPr="00643F92">
        <w:rPr>
          <w:sz w:val="24"/>
          <w:szCs w:val="24"/>
        </w:rPr>
        <w:t xml:space="preserve">7.1.4. В течение пяти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 или предусмотренный </w:t>
      </w:r>
      <w:hyperlink r:id="rId10" w:history="1">
        <w:r w:rsidRPr="00643F92">
          <w:rPr>
            <w:sz w:val="24"/>
            <w:szCs w:val="24"/>
          </w:rPr>
          <w:t>частью 4.1</w:t>
        </w:r>
      </w:hyperlink>
      <w:r w:rsidRPr="00643F92">
        <w:rPr>
          <w:sz w:val="24"/>
          <w:szCs w:val="24"/>
        </w:rPr>
        <w:t xml:space="preserve"> статьи 41.12 Федерального закона № 94-ФЗ протокол разногласий.</w:t>
      </w:r>
      <w:bookmarkEnd w:id="66"/>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67" w:name="_Toc330293513"/>
      <w:r w:rsidRPr="00643F92">
        <w:rPr>
          <w:sz w:val="24"/>
          <w:szCs w:val="24"/>
        </w:rPr>
        <w:t>7.1.5 Участник аукциона,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аукциона, с которым заключается Контракт, указывает в протоколе разногласий положения проекта Контракта, не соответствующие извещению о проведении аукциона, документации об аукционе и заявке на участие в аукционе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w:t>
      </w:r>
      <w:bookmarkEnd w:id="67"/>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68" w:name="_Toc330293514"/>
      <w:r w:rsidRPr="00643F92">
        <w:rPr>
          <w:sz w:val="24"/>
          <w:szCs w:val="24"/>
        </w:rPr>
        <w:t>7.1.6. В течение трех дней со дня получения от оператора электронной площадки протокола разногласий участника аукциона, с которым заключается Контракт, заказчик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w:t>
      </w:r>
      <w:bookmarkEnd w:id="68"/>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69" w:name="_Toc330293515"/>
      <w:r w:rsidRPr="00643F92">
        <w:rPr>
          <w:sz w:val="24"/>
          <w:szCs w:val="24"/>
        </w:rPr>
        <w:t xml:space="preserve">7.1.7. В течение часа с момента получения документов, предусмотренных </w:t>
      </w:r>
      <w:hyperlink r:id="rId11" w:history="1">
        <w:r w:rsidRPr="00643F92">
          <w:rPr>
            <w:sz w:val="24"/>
            <w:szCs w:val="24"/>
          </w:rPr>
          <w:t>частью 4.2</w:t>
        </w:r>
      </w:hyperlink>
      <w:r w:rsidRPr="00643F92">
        <w:rPr>
          <w:sz w:val="24"/>
          <w:szCs w:val="24"/>
        </w:rPr>
        <w:t xml:space="preserve"> статьи 41.12 Федерального закона № 94-ФЗ, оператор электронной площадки направляет </w:t>
      </w:r>
      <w:r w:rsidRPr="00643F92">
        <w:rPr>
          <w:sz w:val="24"/>
          <w:szCs w:val="24"/>
        </w:rPr>
        <w:lastRenderedPageBreak/>
        <w:t>такие документы без электронной цифровой подписи лица, имеющего право действовать от имени заказчика, участнику аукциона, с которым заключается Контракт.</w:t>
      </w:r>
      <w:bookmarkEnd w:id="69"/>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70" w:name="_Toc330293516"/>
      <w:r w:rsidRPr="00643F92">
        <w:rPr>
          <w:sz w:val="24"/>
          <w:szCs w:val="24"/>
        </w:rPr>
        <w:t xml:space="preserve">7.1.8. В течение трех дней со дня получения документов, предусмотренных </w:t>
      </w:r>
      <w:hyperlink r:id="rId12" w:history="1">
        <w:r w:rsidRPr="00643F92">
          <w:rPr>
            <w:sz w:val="24"/>
            <w:szCs w:val="24"/>
          </w:rPr>
          <w:t>частью 4.2</w:t>
        </w:r>
      </w:hyperlink>
      <w:r w:rsidRPr="00643F92">
        <w:rPr>
          <w:sz w:val="24"/>
          <w:szCs w:val="24"/>
        </w:rPr>
        <w:t xml:space="preserve"> статьи 41.12 Федерального закона № 94-ФЗ, участник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аукциона, а также документ об обеспечении исполнения Контракта, подписанный электронной цифровой подписью указанного лица, в случае, если заказчиком установлено требование обеспечения исполнения Контракта, или предусмотренный </w:t>
      </w:r>
      <w:hyperlink r:id="rId13" w:history="1">
        <w:r w:rsidRPr="00643F92">
          <w:rPr>
            <w:sz w:val="24"/>
            <w:szCs w:val="24"/>
          </w:rPr>
          <w:t>частью 4.1</w:t>
        </w:r>
      </w:hyperlink>
      <w:r w:rsidRPr="00643F92">
        <w:rPr>
          <w:sz w:val="24"/>
          <w:szCs w:val="24"/>
        </w:rPr>
        <w:t xml:space="preserve"> статьи 41.12 Федерального закона № 94-ФЗ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w:t>
      </w:r>
      <w:bookmarkEnd w:id="70"/>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71" w:name="_Toc330293517"/>
      <w:r w:rsidRPr="00643F92">
        <w:rPr>
          <w:sz w:val="24"/>
          <w:szCs w:val="24"/>
        </w:rPr>
        <w:t xml:space="preserve">7.1.9. В случае направления в соответствии с </w:t>
      </w:r>
      <w:hyperlink r:id="rId14" w:history="1">
        <w:r w:rsidRPr="00643F92">
          <w:rPr>
            <w:sz w:val="24"/>
            <w:szCs w:val="24"/>
          </w:rPr>
          <w:t>частью 4.4</w:t>
        </w:r>
      </w:hyperlink>
      <w:r w:rsidRPr="00643F92">
        <w:rPr>
          <w:sz w:val="24"/>
          <w:szCs w:val="24"/>
        </w:rPr>
        <w:t xml:space="preserve"> статьи 41.12 Федерального закона № 94-ФЗ оператором электронной площадки протокола разногласий заказчик рассматривает данные разногласия в порядке, установленном </w:t>
      </w:r>
      <w:hyperlink r:id="rId15" w:history="1">
        <w:r w:rsidRPr="00643F92">
          <w:rPr>
            <w:sz w:val="24"/>
            <w:szCs w:val="24"/>
          </w:rPr>
          <w:t>частью 4.2</w:t>
        </w:r>
      </w:hyperlink>
      <w:r w:rsidRPr="00643F92">
        <w:rPr>
          <w:sz w:val="24"/>
          <w:szCs w:val="24"/>
        </w:rPr>
        <w:t xml:space="preserve"> статьи 41.12 Федерального закона № 94-ФЗ,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 допускается при условии, что участник аукциона, с которым заключается Контракт, направил протокол разногласий, предусмотренный </w:t>
      </w:r>
      <w:hyperlink r:id="rId16" w:history="1">
        <w:r w:rsidRPr="00643F92">
          <w:rPr>
            <w:sz w:val="24"/>
            <w:szCs w:val="24"/>
          </w:rPr>
          <w:t>частью 4.4</w:t>
        </w:r>
      </w:hyperlink>
      <w:r w:rsidRPr="00643F92">
        <w:rPr>
          <w:sz w:val="24"/>
          <w:szCs w:val="24"/>
        </w:rPr>
        <w:t xml:space="preserve"> статьи 41.12 Федерального закона № 94-ФЗ, не позднее чем в течение тринадцати дней со дня размещения на электронной площадке протокола, указанного в </w:t>
      </w:r>
      <w:hyperlink r:id="rId17" w:history="1">
        <w:r w:rsidRPr="00643F92">
          <w:rPr>
            <w:sz w:val="24"/>
            <w:szCs w:val="24"/>
          </w:rPr>
          <w:t>части 8 статьи 41.11</w:t>
        </w:r>
      </w:hyperlink>
      <w:r w:rsidRPr="00643F92">
        <w:rPr>
          <w:sz w:val="24"/>
          <w:szCs w:val="24"/>
        </w:rPr>
        <w:t xml:space="preserve"> Федерального закона № 94-ФЗ.</w:t>
      </w:r>
      <w:bookmarkEnd w:id="71"/>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72" w:name="_Toc330293518"/>
      <w:r w:rsidRPr="00643F92">
        <w:rPr>
          <w:sz w:val="24"/>
          <w:szCs w:val="24"/>
        </w:rPr>
        <w:t xml:space="preserve">7.1.10. В случаях, предусмотренных </w:t>
      </w:r>
      <w:hyperlink r:id="rId18" w:history="1">
        <w:r w:rsidRPr="00643F92">
          <w:rPr>
            <w:sz w:val="24"/>
            <w:szCs w:val="24"/>
          </w:rPr>
          <w:t>частями 4.2</w:t>
        </w:r>
      </w:hyperlink>
      <w:r w:rsidRPr="00643F92">
        <w:rPr>
          <w:sz w:val="24"/>
          <w:szCs w:val="24"/>
        </w:rPr>
        <w:t xml:space="preserve"> и </w:t>
      </w:r>
      <w:hyperlink r:id="rId19" w:history="1">
        <w:r w:rsidRPr="00643F92">
          <w:rPr>
            <w:sz w:val="24"/>
            <w:szCs w:val="24"/>
          </w:rPr>
          <w:t>4.4</w:t>
        </w:r>
      </w:hyperlink>
      <w:r w:rsidRPr="00643F92">
        <w:rPr>
          <w:sz w:val="24"/>
          <w:szCs w:val="24"/>
        </w:rPr>
        <w:t xml:space="preserve"> статьи 41.12 Федерального закона № 94-ФЗ, в течение трех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аукциона, а также документ об обеспечении исполнения Контракта, подписанный электронной цифровой подписью указанного лица, если заказчиком установлено требование обеспечения исполнения Контракта.</w:t>
      </w:r>
      <w:bookmarkEnd w:id="72"/>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73" w:name="_Toc330293519"/>
      <w:r w:rsidRPr="00643F92">
        <w:rPr>
          <w:sz w:val="24"/>
          <w:szCs w:val="24"/>
        </w:rPr>
        <w:t xml:space="preserve">7.1.11.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аукциона,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w:t>
      </w:r>
      <w:hyperlink r:id="rId20" w:history="1">
        <w:r w:rsidRPr="00643F92">
          <w:rPr>
            <w:sz w:val="24"/>
            <w:szCs w:val="24"/>
          </w:rPr>
          <w:t>части 8 статьи 41.11</w:t>
        </w:r>
      </w:hyperlink>
      <w:r w:rsidRPr="00643F92">
        <w:rPr>
          <w:sz w:val="24"/>
          <w:szCs w:val="24"/>
        </w:rPr>
        <w:t xml:space="preserve"> Федерального закона № 94-ФЗ, оператор электронной площадки направляет заказчику подписанный проект Контракта и документ об обеспечении исполнения Контракта.</w:t>
      </w:r>
      <w:bookmarkEnd w:id="73"/>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74" w:name="_Toc330293520"/>
      <w:r w:rsidRPr="00643F92">
        <w:rPr>
          <w:sz w:val="24"/>
          <w:szCs w:val="24"/>
        </w:rPr>
        <w:t xml:space="preserve">7.1.12. Заказчик в течение трех дней со дня получения от оператора электронной площадки проекта Контракта и, если заказчиком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аукциона,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предусмотренного </w:t>
      </w:r>
      <w:hyperlink r:id="rId21" w:history="1">
        <w:r w:rsidRPr="00643F92">
          <w:rPr>
            <w:sz w:val="24"/>
            <w:szCs w:val="24"/>
          </w:rPr>
          <w:t>частью 6.1</w:t>
        </w:r>
      </w:hyperlink>
      <w:r w:rsidRPr="00643F92">
        <w:rPr>
          <w:sz w:val="24"/>
          <w:szCs w:val="24"/>
        </w:rPr>
        <w:t xml:space="preserve"> статьи 41.12 Федерального закона № 94-ФЗ.</w:t>
      </w:r>
      <w:bookmarkEnd w:id="74"/>
    </w:p>
    <w:p w:rsidR="00D83905" w:rsidRPr="00643F92" w:rsidRDefault="00D83905" w:rsidP="006B43CA">
      <w:pPr>
        <w:autoSpaceDE w:val="0"/>
        <w:adjustRightInd w:val="0"/>
        <w:ind w:firstLine="540"/>
        <w:jc w:val="both"/>
        <w:outlineLvl w:val="1"/>
        <w:rPr>
          <w:sz w:val="24"/>
          <w:szCs w:val="24"/>
        </w:rPr>
      </w:pPr>
      <w:bookmarkStart w:id="75" w:name="_Toc330293521"/>
      <w:r w:rsidRPr="00643F92">
        <w:rPr>
          <w:sz w:val="24"/>
          <w:szCs w:val="24"/>
        </w:rPr>
        <w:lastRenderedPageBreak/>
        <w:t>7.1.13.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аукциона, с которым заключается Контракт.</w:t>
      </w:r>
      <w:bookmarkEnd w:id="75"/>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76" w:name="_Toc330293522"/>
      <w:r w:rsidRPr="00643F92">
        <w:rPr>
          <w:sz w:val="24"/>
          <w:szCs w:val="24"/>
        </w:rPr>
        <w:t xml:space="preserve">7.1.14. Контракт считается заключенным с момента направления оператором электронной площадки участнику аукциона Контракта в соответствии с </w:t>
      </w:r>
      <w:hyperlink r:id="rId22" w:history="1">
        <w:r w:rsidRPr="00643F92">
          <w:rPr>
            <w:sz w:val="24"/>
            <w:szCs w:val="24"/>
          </w:rPr>
          <w:t>частью 7</w:t>
        </w:r>
      </w:hyperlink>
      <w:r w:rsidRPr="00643F92">
        <w:rPr>
          <w:sz w:val="24"/>
          <w:szCs w:val="24"/>
        </w:rPr>
        <w:t xml:space="preserve"> статьи 41.12 Федерального закона № 94-ФЗ.</w:t>
      </w:r>
      <w:bookmarkEnd w:id="76"/>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77" w:name="_Toc330293523"/>
      <w:r w:rsidRPr="00643F92">
        <w:rPr>
          <w:sz w:val="24"/>
          <w:szCs w:val="24"/>
        </w:rPr>
        <w:t>7.1.15. Контракт может быть заключен не ранее чем через десять дней со дня размещения на официальном сайте протокола подведения итогов аукциона.</w:t>
      </w:r>
      <w:bookmarkEnd w:id="77"/>
    </w:p>
    <w:p w:rsidR="004A5BE7" w:rsidRPr="00643F92" w:rsidRDefault="004A5BE7"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both"/>
        <w:outlineLvl w:val="1"/>
        <w:rPr>
          <w:sz w:val="24"/>
          <w:szCs w:val="24"/>
        </w:rPr>
      </w:pPr>
      <w:bookmarkStart w:id="78" w:name="_Toc330293524"/>
      <w:r w:rsidRPr="00643F92">
        <w:rPr>
          <w:sz w:val="24"/>
          <w:szCs w:val="24"/>
        </w:rPr>
        <w:t xml:space="preserve">7.1.16 Контракт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контракта с иным участником аукциона по цене, предложенной таким участником аукциона согласно Федеральному закону №94-ФЗ.(в ред. Федерального </w:t>
      </w:r>
      <w:hyperlink r:id="rId23" w:history="1">
        <w:r w:rsidRPr="00643F92">
          <w:rPr>
            <w:sz w:val="24"/>
            <w:szCs w:val="24"/>
          </w:rPr>
          <w:t>закона</w:t>
        </w:r>
      </w:hyperlink>
      <w:r w:rsidRPr="00643F92">
        <w:rPr>
          <w:sz w:val="24"/>
          <w:szCs w:val="24"/>
        </w:rPr>
        <w:t xml:space="preserve"> от 08.05.2010 N 83-ФЗ)</w:t>
      </w:r>
      <w:bookmarkEnd w:id="78"/>
    </w:p>
    <w:p w:rsidR="00D83905" w:rsidRDefault="00D83905" w:rsidP="006B43CA">
      <w:pPr>
        <w:autoSpaceDE w:val="0"/>
        <w:adjustRightInd w:val="0"/>
        <w:ind w:firstLine="540"/>
        <w:jc w:val="both"/>
        <w:outlineLvl w:val="1"/>
        <w:rPr>
          <w:sz w:val="24"/>
          <w:szCs w:val="24"/>
        </w:rPr>
      </w:pPr>
    </w:p>
    <w:p w:rsidR="006F05D5" w:rsidRPr="00643F92" w:rsidRDefault="006F05D5" w:rsidP="006B43CA">
      <w:pPr>
        <w:autoSpaceDE w:val="0"/>
        <w:adjustRightInd w:val="0"/>
        <w:ind w:firstLine="540"/>
        <w:jc w:val="both"/>
        <w:outlineLvl w:val="1"/>
        <w:rPr>
          <w:sz w:val="24"/>
          <w:szCs w:val="24"/>
        </w:rPr>
      </w:pPr>
    </w:p>
    <w:p w:rsidR="00D83905" w:rsidRPr="00643F92" w:rsidRDefault="00D83905" w:rsidP="006B43CA">
      <w:pPr>
        <w:autoSpaceDE w:val="0"/>
        <w:adjustRightInd w:val="0"/>
        <w:ind w:firstLine="540"/>
        <w:jc w:val="center"/>
        <w:outlineLvl w:val="1"/>
        <w:rPr>
          <w:b/>
          <w:bCs/>
          <w:sz w:val="26"/>
          <w:szCs w:val="26"/>
        </w:rPr>
      </w:pPr>
      <w:bookmarkStart w:id="79" w:name="_Toc330293525"/>
      <w:r w:rsidRPr="00643F92">
        <w:rPr>
          <w:b/>
          <w:bCs/>
          <w:sz w:val="26"/>
          <w:szCs w:val="26"/>
        </w:rPr>
        <w:t>7.2. Обеспечение исполнения Контракта</w:t>
      </w:r>
      <w:r w:rsidR="004A5BE7" w:rsidRPr="00643F92">
        <w:rPr>
          <w:b/>
          <w:bCs/>
          <w:sz w:val="26"/>
          <w:szCs w:val="26"/>
        </w:rPr>
        <w:t>.</w:t>
      </w:r>
      <w:bookmarkEnd w:id="79"/>
    </w:p>
    <w:p w:rsidR="004A5BE7" w:rsidRPr="00643F92" w:rsidRDefault="004A5BE7" w:rsidP="006B43CA">
      <w:pPr>
        <w:autoSpaceDE w:val="0"/>
        <w:adjustRightInd w:val="0"/>
        <w:ind w:firstLine="540"/>
        <w:jc w:val="center"/>
        <w:outlineLvl w:val="1"/>
        <w:rPr>
          <w:b/>
          <w:bCs/>
          <w:sz w:val="26"/>
          <w:szCs w:val="26"/>
        </w:rPr>
      </w:pPr>
    </w:p>
    <w:p w:rsidR="00D83905" w:rsidRPr="00E74E98" w:rsidRDefault="00E74E98" w:rsidP="00E74E98">
      <w:pPr>
        <w:ind w:firstLine="567"/>
        <w:rPr>
          <w:sz w:val="24"/>
          <w:szCs w:val="24"/>
        </w:rPr>
      </w:pPr>
      <w:bookmarkStart w:id="80" w:name="_Toc186361831"/>
      <w:bookmarkEnd w:id="61"/>
      <w:r>
        <w:rPr>
          <w:sz w:val="24"/>
          <w:szCs w:val="24"/>
        </w:rPr>
        <w:t>Заказчиком требование обеспечения исполнения контракта не установлено.</w:t>
      </w:r>
    </w:p>
    <w:p w:rsidR="00D83905" w:rsidRPr="00643F92" w:rsidRDefault="00D83905" w:rsidP="006B43CA"/>
    <w:p w:rsidR="00D83905" w:rsidRPr="00643F92" w:rsidRDefault="00D83905" w:rsidP="006B43CA"/>
    <w:p w:rsidR="00D83905" w:rsidRPr="00643F92" w:rsidRDefault="00D83905" w:rsidP="006B43CA"/>
    <w:p w:rsidR="00D83905" w:rsidRPr="00643F92" w:rsidRDefault="00D83905" w:rsidP="006B43CA"/>
    <w:p w:rsidR="00D83905" w:rsidRPr="00643F92" w:rsidRDefault="00D83905" w:rsidP="006B43CA"/>
    <w:p w:rsidR="00D83905" w:rsidRPr="00643F92" w:rsidRDefault="00D83905" w:rsidP="006B43CA"/>
    <w:p w:rsidR="00D83905" w:rsidRPr="00643F92" w:rsidRDefault="00D83905" w:rsidP="006B43CA"/>
    <w:p w:rsidR="00D83905" w:rsidRPr="00643F92" w:rsidRDefault="00CE784F" w:rsidP="008B0D77">
      <w:pPr>
        <w:pStyle w:val="12"/>
      </w:pPr>
      <w:bookmarkStart w:id="81" w:name="_Toc186361836"/>
      <w:bookmarkEnd w:id="80"/>
      <w:r w:rsidRPr="00643F92">
        <w:br w:type="page"/>
      </w:r>
      <w:r w:rsidR="00D83905" w:rsidRPr="00643F92">
        <w:lastRenderedPageBreak/>
        <w:t>Раздел II.</w:t>
      </w:r>
      <w:bookmarkEnd w:id="81"/>
      <w:r w:rsidR="00D83905" w:rsidRPr="00643F92">
        <w:t xml:space="preserve"> ИНФОРМАЦИОННАЯ КАРТА АУКЦИОНА </w:t>
      </w:r>
      <w:bookmarkStart w:id="82" w:name="_Hlk329788082"/>
    </w:p>
    <w:p w:rsidR="006F05D5" w:rsidRPr="006F05D5" w:rsidRDefault="00D83905" w:rsidP="006F05D5">
      <w:pPr>
        <w:pStyle w:val="a5"/>
        <w:jc w:val="both"/>
        <w:rPr>
          <w:bCs/>
          <w:sz w:val="26"/>
          <w:szCs w:val="26"/>
        </w:rPr>
      </w:pPr>
      <w:r w:rsidRPr="006F05D5">
        <w:rPr>
          <w:sz w:val="26"/>
          <w:szCs w:val="26"/>
        </w:rPr>
        <w:t xml:space="preserve">по определению организации на </w:t>
      </w:r>
      <w:bookmarkStart w:id="83" w:name="_Hlk329784801"/>
      <w:r w:rsidRPr="006F05D5">
        <w:rPr>
          <w:sz w:val="26"/>
          <w:szCs w:val="26"/>
        </w:rPr>
        <w:t xml:space="preserve">выполнение </w:t>
      </w:r>
      <w:bookmarkStart w:id="84" w:name="_Hlk330376863"/>
      <w:r w:rsidR="006F05D5" w:rsidRPr="006F05D5">
        <w:rPr>
          <w:bCs/>
          <w:sz w:val="26"/>
          <w:szCs w:val="26"/>
        </w:rPr>
        <w:t xml:space="preserve">работ по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 по следующим объектам: </w:t>
      </w:r>
    </w:p>
    <w:p w:rsidR="006F05D5" w:rsidRPr="00E74E98" w:rsidRDefault="006F05D5" w:rsidP="006F05D5">
      <w:pPr>
        <w:pStyle w:val="a5"/>
        <w:jc w:val="both"/>
        <w:rPr>
          <w:b/>
          <w:bCs/>
        </w:rPr>
      </w:pPr>
    </w:p>
    <w:bookmarkEnd w:id="84"/>
    <w:p w:rsidR="00252AFC" w:rsidRPr="00643F92" w:rsidRDefault="00252AFC" w:rsidP="00252AFC">
      <w:pPr>
        <w:pStyle w:val="a5"/>
        <w:jc w:val="both"/>
        <w:rPr>
          <w:bCs/>
        </w:rPr>
      </w:pPr>
      <w:r w:rsidRPr="007D74B7">
        <w:rPr>
          <w:bCs/>
        </w:rPr>
        <w:t xml:space="preserve">        1)</w:t>
      </w:r>
      <w:r>
        <w:rPr>
          <w:bCs/>
        </w:rPr>
        <w:t>в д</w:t>
      </w:r>
      <w:r w:rsidRPr="00643F92">
        <w:rPr>
          <w:bCs/>
        </w:rPr>
        <w:t xml:space="preserve">. </w:t>
      </w:r>
      <w:r>
        <w:rPr>
          <w:bCs/>
        </w:rPr>
        <w:t xml:space="preserve"> Шпаньково </w:t>
      </w:r>
      <w:r w:rsidRPr="00643F92">
        <w:rPr>
          <w:bCs/>
        </w:rPr>
        <w:t xml:space="preserve"> Гатчинского района ЛО;</w:t>
      </w:r>
    </w:p>
    <w:p w:rsidR="00252AFC" w:rsidRPr="00643F92" w:rsidRDefault="00252AFC" w:rsidP="00252AFC">
      <w:pPr>
        <w:pStyle w:val="a5"/>
        <w:ind w:left="426"/>
        <w:jc w:val="both"/>
        <w:rPr>
          <w:bCs/>
        </w:rPr>
      </w:pPr>
      <w:r w:rsidRPr="007D74B7">
        <w:rPr>
          <w:bCs/>
        </w:rPr>
        <w:t xml:space="preserve"> 2) </w:t>
      </w:r>
      <w:r w:rsidRPr="00643F92">
        <w:rPr>
          <w:bCs/>
        </w:rPr>
        <w:t xml:space="preserve">дворовые территории </w:t>
      </w:r>
      <w:r>
        <w:rPr>
          <w:bCs/>
        </w:rPr>
        <w:t xml:space="preserve">домов №1, 3 </w:t>
      </w:r>
      <w:r w:rsidRPr="00643F92">
        <w:rPr>
          <w:bCs/>
        </w:rPr>
        <w:t xml:space="preserve"> ул. </w:t>
      </w:r>
      <w:r>
        <w:rPr>
          <w:bCs/>
        </w:rPr>
        <w:t xml:space="preserve"> Александровская</w:t>
      </w:r>
      <w:r w:rsidRPr="00643F92">
        <w:rPr>
          <w:bCs/>
        </w:rPr>
        <w:t xml:space="preserve"> в п. </w:t>
      </w:r>
      <w:r>
        <w:rPr>
          <w:bCs/>
        </w:rPr>
        <w:t>Елизаветино</w:t>
      </w:r>
      <w:r w:rsidRPr="00643F92">
        <w:rPr>
          <w:bCs/>
        </w:rPr>
        <w:t xml:space="preserve"> Гатчинского района ЛО;</w:t>
      </w:r>
    </w:p>
    <w:p w:rsidR="00252AFC" w:rsidRDefault="00252AFC" w:rsidP="00252AFC">
      <w:pPr>
        <w:pStyle w:val="a5"/>
        <w:ind w:left="426"/>
        <w:jc w:val="both"/>
        <w:rPr>
          <w:bCs/>
        </w:rPr>
      </w:pPr>
      <w:r w:rsidRPr="00252AFC">
        <w:rPr>
          <w:bCs/>
        </w:rPr>
        <w:t xml:space="preserve">3) </w:t>
      </w:r>
      <w:r w:rsidRPr="00643F92">
        <w:rPr>
          <w:bCs/>
        </w:rPr>
        <w:t>дворовые территории</w:t>
      </w:r>
      <w:r>
        <w:rPr>
          <w:bCs/>
        </w:rPr>
        <w:t xml:space="preserve"> домов  №10, 12  ул.  Басова</w:t>
      </w:r>
      <w:r w:rsidRPr="00643F92">
        <w:rPr>
          <w:bCs/>
        </w:rPr>
        <w:t xml:space="preserve"> в п. </w:t>
      </w:r>
      <w:r>
        <w:rPr>
          <w:bCs/>
        </w:rPr>
        <w:t>Елизаветино</w:t>
      </w:r>
      <w:r w:rsidRPr="00643F92">
        <w:rPr>
          <w:bCs/>
        </w:rPr>
        <w:t xml:space="preserve"> Гатчинского района ЛО.</w:t>
      </w:r>
    </w:p>
    <w:p w:rsidR="00252AFC" w:rsidRDefault="00252AFC" w:rsidP="00252AFC">
      <w:pPr>
        <w:pStyle w:val="a5"/>
        <w:ind w:left="426"/>
        <w:jc w:val="both"/>
        <w:rPr>
          <w:bCs/>
        </w:rPr>
      </w:pPr>
      <w:r w:rsidRPr="00252AFC">
        <w:rPr>
          <w:bCs/>
        </w:rPr>
        <w:t xml:space="preserve">4) </w:t>
      </w:r>
      <w:r w:rsidRPr="00643F92">
        <w:rPr>
          <w:bCs/>
        </w:rPr>
        <w:t>дворовые территории</w:t>
      </w:r>
      <w:r>
        <w:rPr>
          <w:bCs/>
        </w:rPr>
        <w:t xml:space="preserve"> дома  №6  ул.   Вокзальная</w:t>
      </w:r>
      <w:r w:rsidRPr="00643F92">
        <w:rPr>
          <w:bCs/>
        </w:rPr>
        <w:t xml:space="preserve"> в п. </w:t>
      </w:r>
      <w:r>
        <w:rPr>
          <w:bCs/>
        </w:rPr>
        <w:t xml:space="preserve"> Елизаветино</w:t>
      </w:r>
      <w:r w:rsidRPr="00643F92">
        <w:rPr>
          <w:bCs/>
        </w:rPr>
        <w:t xml:space="preserve"> Гатчинского района ЛО.</w:t>
      </w:r>
    </w:p>
    <w:p w:rsidR="003E35C5" w:rsidRPr="003E35C5" w:rsidRDefault="003E35C5" w:rsidP="00252AFC">
      <w:pPr>
        <w:pStyle w:val="a5"/>
        <w:ind w:left="927"/>
        <w:jc w:val="both"/>
        <w:rPr>
          <w:bCs/>
        </w:rPr>
      </w:pPr>
    </w:p>
    <w:p w:rsidR="006F05D5" w:rsidRPr="003E35C5" w:rsidRDefault="006F05D5" w:rsidP="006F05D5">
      <w:pPr>
        <w:pStyle w:val="a5"/>
        <w:ind w:left="360"/>
        <w:jc w:val="both"/>
      </w:pPr>
    </w:p>
    <w:bookmarkEnd w:id="82"/>
    <w:bookmarkEnd w:id="83"/>
    <w:p w:rsidR="00D83905" w:rsidRPr="003E35C5" w:rsidRDefault="00D83905" w:rsidP="003E35C5">
      <w:pPr>
        <w:pStyle w:val="10"/>
        <w:spacing w:before="0" w:after="0"/>
        <w:rPr>
          <w:rFonts w:ascii="Times New Roman" w:hAnsi="Times New Roman" w:cs="Times New Roman"/>
          <w:sz w:val="26"/>
          <w:szCs w:val="26"/>
          <w:lang w:val="en-US"/>
        </w:rPr>
      </w:pPr>
    </w:p>
    <w:tbl>
      <w:tblPr>
        <w:tblW w:w="9536" w:type="dxa"/>
        <w:tblInd w:w="-38" w:type="dxa"/>
        <w:tblLayout w:type="fixed"/>
        <w:tblCellMar>
          <w:left w:w="40" w:type="dxa"/>
          <w:right w:w="40" w:type="dxa"/>
        </w:tblCellMar>
        <w:tblLook w:val="0000"/>
      </w:tblPr>
      <w:tblGrid>
        <w:gridCol w:w="580"/>
        <w:gridCol w:w="3780"/>
        <w:gridCol w:w="5176"/>
      </w:tblGrid>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b/>
                <w:bCs/>
                <w:sz w:val="24"/>
                <w:szCs w:val="24"/>
              </w:rPr>
            </w:pPr>
            <w:r w:rsidRPr="00643F92">
              <w:rPr>
                <w:b/>
                <w:bCs/>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b/>
                <w:bCs/>
                <w:sz w:val="24"/>
                <w:szCs w:val="24"/>
              </w:rPr>
            </w:pPr>
            <w:r w:rsidRPr="00643F92">
              <w:rPr>
                <w:b/>
                <w:bCs/>
                <w:sz w:val="24"/>
                <w:szCs w:val="24"/>
              </w:rPr>
              <w:t>Описание</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b/>
                <w:bCs/>
                <w:sz w:val="24"/>
                <w:szCs w:val="24"/>
              </w:rPr>
            </w:pPr>
            <w:r w:rsidRPr="00643F92">
              <w:rPr>
                <w:b/>
                <w:bCs/>
                <w:sz w:val="24"/>
                <w:szCs w:val="24"/>
              </w:rPr>
              <w:t>Сведения</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rPr>
                <w:sz w:val="24"/>
                <w:szCs w:val="24"/>
              </w:rPr>
            </w:pPr>
            <w:r w:rsidRPr="00643F92">
              <w:rPr>
                <w:sz w:val="24"/>
                <w:szCs w:val="24"/>
              </w:rPr>
              <w:t>Муниципальный заказчик</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3E35C5">
            <w:pPr>
              <w:widowControl w:val="0"/>
              <w:jc w:val="both"/>
              <w:rPr>
                <w:sz w:val="24"/>
                <w:szCs w:val="24"/>
              </w:rPr>
            </w:pPr>
            <w:r w:rsidRPr="00643F92">
              <w:rPr>
                <w:sz w:val="24"/>
                <w:szCs w:val="24"/>
              </w:rPr>
              <w:t xml:space="preserve">Администрация муниципального образования </w:t>
            </w:r>
            <w:r w:rsidR="003E35C5">
              <w:rPr>
                <w:sz w:val="24"/>
                <w:szCs w:val="24"/>
              </w:rPr>
              <w:t>Елизаветинского сельского</w:t>
            </w:r>
            <w:r w:rsidRPr="00643F92">
              <w:rPr>
                <w:sz w:val="24"/>
                <w:szCs w:val="24"/>
              </w:rPr>
              <w:t xml:space="preserve"> поселени</w:t>
            </w:r>
            <w:r w:rsidR="003E35C5">
              <w:rPr>
                <w:sz w:val="24"/>
                <w:szCs w:val="24"/>
              </w:rPr>
              <w:t>я</w:t>
            </w:r>
            <w:r w:rsidRPr="00643F92">
              <w:rPr>
                <w:sz w:val="24"/>
                <w:szCs w:val="24"/>
              </w:rPr>
              <w:t xml:space="preserve">Гатчинского муниципального района Ленинградской области (Администрация </w:t>
            </w:r>
            <w:r w:rsidR="003E35C5">
              <w:rPr>
                <w:sz w:val="24"/>
                <w:szCs w:val="24"/>
              </w:rPr>
              <w:t xml:space="preserve"> Елизаветинского</w:t>
            </w:r>
            <w:r w:rsidRPr="00643F92">
              <w:rPr>
                <w:sz w:val="24"/>
                <w:szCs w:val="24"/>
              </w:rPr>
              <w:t xml:space="preserve"> сельского поселения).</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2.</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rPr>
                <w:sz w:val="24"/>
                <w:szCs w:val="24"/>
              </w:rPr>
            </w:pPr>
            <w:r w:rsidRPr="00643F92">
              <w:rPr>
                <w:sz w:val="24"/>
                <w:szCs w:val="24"/>
              </w:rPr>
              <w:t>Место нахождения</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3E35C5" w:rsidP="003E35C5">
            <w:pPr>
              <w:widowControl w:val="0"/>
              <w:jc w:val="both"/>
              <w:rPr>
                <w:sz w:val="24"/>
                <w:szCs w:val="24"/>
              </w:rPr>
            </w:pPr>
            <w:r>
              <w:rPr>
                <w:sz w:val="24"/>
                <w:szCs w:val="24"/>
              </w:rPr>
              <w:t>188370</w:t>
            </w:r>
            <w:r w:rsidR="00D83905" w:rsidRPr="00643F92">
              <w:rPr>
                <w:sz w:val="24"/>
                <w:szCs w:val="24"/>
              </w:rPr>
              <w:t xml:space="preserve"> Ленинградская область Гатчинский район пос.</w:t>
            </w:r>
            <w:r>
              <w:rPr>
                <w:sz w:val="24"/>
                <w:szCs w:val="24"/>
              </w:rPr>
              <w:t xml:space="preserve">Елизаветино ул. Парковая </w:t>
            </w:r>
            <w:r w:rsidR="00D83905" w:rsidRPr="00643F92">
              <w:rPr>
                <w:sz w:val="24"/>
                <w:szCs w:val="24"/>
              </w:rPr>
              <w:t xml:space="preserve"> дом </w:t>
            </w:r>
            <w:r>
              <w:rPr>
                <w:sz w:val="24"/>
                <w:szCs w:val="24"/>
              </w:rPr>
              <w:t>17</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3.</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rPr>
                <w:sz w:val="24"/>
                <w:szCs w:val="24"/>
              </w:rPr>
            </w:pPr>
            <w:r w:rsidRPr="00643F92">
              <w:rPr>
                <w:sz w:val="24"/>
                <w:szCs w:val="24"/>
              </w:rPr>
              <w:t>Контактные данные</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3E35C5">
            <w:pPr>
              <w:widowControl w:val="0"/>
              <w:jc w:val="both"/>
              <w:rPr>
                <w:sz w:val="24"/>
                <w:szCs w:val="24"/>
              </w:rPr>
            </w:pPr>
            <w:r w:rsidRPr="00643F92">
              <w:rPr>
                <w:sz w:val="24"/>
                <w:szCs w:val="24"/>
              </w:rPr>
              <w:t>Телефон/ факс: (81371</w:t>
            </w:r>
            <w:r w:rsidR="00C37BC5">
              <w:rPr>
                <w:sz w:val="24"/>
                <w:szCs w:val="24"/>
              </w:rPr>
              <w:t>)</w:t>
            </w:r>
            <w:r w:rsidR="00C37BC5" w:rsidRPr="00C37BC5">
              <w:rPr>
                <w:sz w:val="24"/>
                <w:szCs w:val="24"/>
              </w:rPr>
              <w:t xml:space="preserve"> </w:t>
            </w:r>
            <w:r w:rsidR="003E35C5">
              <w:rPr>
                <w:sz w:val="24"/>
                <w:szCs w:val="24"/>
              </w:rPr>
              <w:t>57245; 57208</w:t>
            </w:r>
            <w:r w:rsidR="00C37BC5" w:rsidRPr="00C37BC5">
              <w:rPr>
                <w:sz w:val="24"/>
                <w:szCs w:val="24"/>
              </w:rPr>
              <w:t xml:space="preserve">, </w:t>
            </w:r>
            <w:r w:rsidR="003E35C5">
              <w:rPr>
                <w:sz w:val="24"/>
                <w:szCs w:val="24"/>
              </w:rPr>
              <w:t>elizavetinskoe</w:t>
            </w:r>
            <w:r w:rsidRPr="00643F92">
              <w:rPr>
                <w:sz w:val="24"/>
                <w:szCs w:val="24"/>
              </w:rPr>
              <w:t>@</w:t>
            </w:r>
            <w:r w:rsidR="003E35C5">
              <w:rPr>
                <w:sz w:val="24"/>
                <w:szCs w:val="24"/>
                <w:lang w:val="en-US"/>
              </w:rPr>
              <w:t>mail</w:t>
            </w:r>
            <w:r w:rsidRPr="00643F92">
              <w:rPr>
                <w:sz w:val="24"/>
                <w:szCs w:val="24"/>
              </w:rPr>
              <w:t>.</w:t>
            </w:r>
            <w:r w:rsidRPr="00643F92">
              <w:rPr>
                <w:sz w:val="24"/>
                <w:szCs w:val="24"/>
                <w:lang w:val="en-US"/>
              </w:rPr>
              <w:t>ru</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4.</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rPr>
                <w:sz w:val="24"/>
                <w:szCs w:val="24"/>
              </w:rPr>
            </w:pPr>
            <w:r w:rsidRPr="00643F92">
              <w:rPr>
                <w:sz w:val="24"/>
                <w:szCs w:val="24"/>
              </w:rPr>
              <w:t xml:space="preserve">Предмет открытого аукциона в электронной форме </w:t>
            </w:r>
          </w:p>
        </w:tc>
        <w:tc>
          <w:tcPr>
            <w:tcW w:w="5176" w:type="dxa"/>
            <w:tcBorders>
              <w:top w:val="single" w:sz="4" w:space="0" w:color="auto"/>
              <w:left w:val="single" w:sz="4" w:space="0" w:color="auto"/>
              <w:bottom w:val="single" w:sz="4" w:space="0" w:color="auto"/>
              <w:right w:val="single" w:sz="4" w:space="0" w:color="auto"/>
            </w:tcBorders>
          </w:tcPr>
          <w:p w:rsidR="006F05D5" w:rsidRPr="006F05D5" w:rsidRDefault="00D83905" w:rsidP="006F05D5">
            <w:pPr>
              <w:pStyle w:val="a5"/>
              <w:jc w:val="both"/>
              <w:rPr>
                <w:bCs/>
                <w:sz w:val="22"/>
                <w:szCs w:val="22"/>
              </w:rPr>
            </w:pPr>
            <w:bookmarkStart w:id="85" w:name="_Hlk329786185"/>
            <w:r w:rsidRPr="006F05D5">
              <w:rPr>
                <w:sz w:val="22"/>
                <w:szCs w:val="22"/>
              </w:rPr>
              <w:t xml:space="preserve">Выполнение </w:t>
            </w:r>
            <w:r w:rsidR="006F05D5" w:rsidRPr="006F05D5">
              <w:rPr>
                <w:bCs/>
                <w:sz w:val="22"/>
                <w:szCs w:val="22"/>
              </w:rPr>
              <w:t xml:space="preserve">работ по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 по следующим объектам: </w:t>
            </w:r>
          </w:p>
          <w:p w:rsidR="006F05D5" w:rsidRPr="006F05D5" w:rsidRDefault="006F05D5" w:rsidP="006F05D5">
            <w:pPr>
              <w:pStyle w:val="a5"/>
              <w:jc w:val="both"/>
              <w:rPr>
                <w:b/>
                <w:bCs/>
                <w:sz w:val="22"/>
                <w:szCs w:val="22"/>
              </w:rPr>
            </w:pPr>
          </w:p>
          <w:bookmarkEnd w:id="85"/>
          <w:p w:rsidR="00252AFC" w:rsidRPr="00643F92" w:rsidRDefault="00252AFC" w:rsidP="00252AFC">
            <w:pPr>
              <w:pStyle w:val="a5"/>
              <w:jc w:val="both"/>
              <w:rPr>
                <w:bCs/>
              </w:rPr>
            </w:pPr>
            <w:r w:rsidRPr="00252AFC">
              <w:rPr>
                <w:bCs/>
              </w:rPr>
              <w:t xml:space="preserve">1) </w:t>
            </w:r>
            <w:r>
              <w:rPr>
                <w:bCs/>
              </w:rPr>
              <w:t>в д</w:t>
            </w:r>
            <w:r w:rsidRPr="00643F92">
              <w:rPr>
                <w:bCs/>
              </w:rPr>
              <w:t xml:space="preserve">. </w:t>
            </w:r>
            <w:r>
              <w:rPr>
                <w:bCs/>
              </w:rPr>
              <w:t xml:space="preserve"> Шпаньково </w:t>
            </w:r>
            <w:r w:rsidRPr="00643F92">
              <w:rPr>
                <w:bCs/>
              </w:rPr>
              <w:t xml:space="preserve"> Гатчинского района ЛО;</w:t>
            </w:r>
          </w:p>
          <w:p w:rsidR="00252AFC" w:rsidRPr="00643F92" w:rsidRDefault="00252AFC" w:rsidP="00252AFC">
            <w:pPr>
              <w:pStyle w:val="a5"/>
              <w:jc w:val="both"/>
              <w:rPr>
                <w:bCs/>
              </w:rPr>
            </w:pPr>
            <w:r w:rsidRPr="00252AFC">
              <w:rPr>
                <w:bCs/>
              </w:rPr>
              <w:t xml:space="preserve">2) </w:t>
            </w:r>
            <w:r w:rsidRPr="00643F92">
              <w:rPr>
                <w:bCs/>
              </w:rPr>
              <w:t xml:space="preserve">дворовые территории </w:t>
            </w:r>
            <w:r>
              <w:rPr>
                <w:bCs/>
              </w:rPr>
              <w:t xml:space="preserve">домов №1, 3 </w:t>
            </w:r>
            <w:r w:rsidRPr="00643F92">
              <w:rPr>
                <w:bCs/>
              </w:rPr>
              <w:t xml:space="preserve"> ул. </w:t>
            </w:r>
            <w:r>
              <w:rPr>
                <w:bCs/>
              </w:rPr>
              <w:t xml:space="preserve"> Александровская</w:t>
            </w:r>
            <w:r w:rsidRPr="00643F92">
              <w:rPr>
                <w:bCs/>
              </w:rPr>
              <w:t xml:space="preserve"> в п. </w:t>
            </w:r>
            <w:r>
              <w:rPr>
                <w:bCs/>
              </w:rPr>
              <w:t>Елизаветино</w:t>
            </w:r>
            <w:r w:rsidRPr="00643F92">
              <w:rPr>
                <w:bCs/>
              </w:rPr>
              <w:t xml:space="preserve"> Гатчинского района ЛО;</w:t>
            </w:r>
          </w:p>
          <w:p w:rsidR="00252AFC" w:rsidRDefault="00252AFC" w:rsidP="00252AFC">
            <w:pPr>
              <w:pStyle w:val="a5"/>
              <w:jc w:val="both"/>
              <w:rPr>
                <w:bCs/>
              </w:rPr>
            </w:pPr>
            <w:r w:rsidRPr="00252AFC">
              <w:rPr>
                <w:bCs/>
              </w:rPr>
              <w:t xml:space="preserve">3) </w:t>
            </w:r>
            <w:r w:rsidRPr="00643F92">
              <w:rPr>
                <w:bCs/>
              </w:rPr>
              <w:t>дворовые территории</w:t>
            </w:r>
            <w:r>
              <w:rPr>
                <w:bCs/>
              </w:rPr>
              <w:t xml:space="preserve"> домов  №10, 12  ул.  Басова</w:t>
            </w:r>
            <w:r w:rsidRPr="00643F92">
              <w:rPr>
                <w:bCs/>
              </w:rPr>
              <w:t xml:space="preserve"> в п. </w:t>
            </w:r>
            <w:r>
              <w:rPr>
                <w:bCs/>
              </w:rPr>
              <w:t>Елизаветино</w:t>
            </w:r>
            <w:r w:rsidRPr="00643F92">
              <w:rPr>
                <w:bCs/>
              </w:rPr>
              <w:t xml:space="preserve"> Гатчинского района ЛО.</w:t>
            </w:r>
          </w:p>
          <w:p w:rsidR="00252AFC" w:rsidRDefault="00252AFC" w:rsidP="00252AFC">
            <w:pPr>
              <w:pStyle w:val="a5"/>
              <w:jc w:val="both"/>
              <w:rPr>
                <w:bCs/>
              </w:rPr>
            </w:pPr>
            <w:r w:rsidRPr="00252AFC">
              <w:rPr>
                <w:bCs/>
              </w:rPr>
              <w:t xml:space="preserve">4) </w:t>
            </w:r>
            <w:r w:rsidRPr="00643F92">
              <w:rPr>
                <w:bCs/>
              </w:rPr>
              <w:t>дворовые территории</w:t>
            </w:r>
            <w:r>
              <w:rPr>
                <w:bCs/>
              </w:rPr>
              <w:t xml:space="preserve"> дома  №6  ул.   Вокзальная</w:t>
            </w:r>
            <w:r w:rsidRPr="00643F92">
              <w:rPr>
                <w:bCs/>
              </w:rPr>
              <w:t xml:space="preserve"> в п. </w:t>
            </w:r>
            <w:r>
              <w:rPr>
                <w:bCs/>
              </w:rPr>
              <w:t xml:space="preserve"> Елизаветино</w:t>
            </w:r>
            <w:r w:rsidRPr="00643F92">
              <w:rPr>
                <w:bCs/>
              </w:rPr>
              <w:t xml:space="preserve"> Гатчинского района ЛО.</w:t>
            </w:r>
          </w:p>
          <w:p w:rsidR="00D83905" w:rsidRPr="007D74B7" w:rsidRDefault="00D83905" w:rsidP="007D74B7">
            <w:pPr>
              <w:pStyle w:val="a5"/>
              <w:ind w:left="360"/>
              <w:jc w:val="both"/>
              <w:rPr>
                <w:bCs/>
                <w:lang w:val="en-US"/>
              </w:rPr>
            </w:pP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5.</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rPr>
                <w:sz w:val="24"/>
                <w:szCs w:val="24"/>
              </w:rPr>
            </w:pPr>
            <w:r w:rsidRPr="00643F92">
              <w:rPr>
                <w:sz w:val="24"/>
                <w:szCs w:val="24"/>
              </w:rPr>
              <w:t>Начальная (максимальная) цена муниципального контракта</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252AFC" w:rsidP="00252AFC">
            <w:pPr>
              <w:widowControl w:val="0"/>
              <w:ind w:left="240" w:hanging="240"/>
              <w:jc w:val="both"/>
              <w:rPr>
                <w:sz w:val="24"/>
                <w:szCs w:val="24"/>
              </w:rPr>
            </w:pPr>
            <w:r w:rsidRPr="00252AFC">
              <w:rPr>
                <w:sz w:val="24"/>
                <w:szCs w:val="24"/>
              </w:rPr>
              <w:t>5</w:t>
            </w:r>
            <w:r>
              <w:rPr>
                <w:sz w:val="24"/>
                <w:szCs w:val="24"/>
                <w:lang w:val="en-US"/>
              </w:rPr>
              <w:t> </w:t>
            </w:r>
            <w:r w:rsidRPr="00252AFC">
              <w:rPr>
                <w:sz w:val="24"/>
                <w:szCs w:val="24"/>
              </w:rPr>
              <w:t>546 165</w:t>
            </w:r>
            <w:r>
              <w:rPr>
                <w:sz w:val="24"/>
                <w:szCs w:val="24"/>
              </w:rPr>
              <w:t xml:space="preserve"> руб. </w:t>
            </w:r>
            <w:r w:rsidRPr="00252AFC">
              <w:rPr>
                <w:sz w:val="24"/>
                <w:szCs w:val="24"/>
              </w:rPr>
              <w:t>17</w:t>
            </w:r>
            <w:r>
              <w:rPr>
                <w:sz w:val="24"/>
                <w:szCs w:val="24"/>
              </w:rPr>
              <w:t xml:space="preserve"> коп. (</w:t>
            </w:r>
            <w:r w:rsidR="00396E16">
              <w:rPr>
                <w:sz w:val="24"/>
                <w:szCs w:val="24"/>
              </w:rPr>
              <w:t>П</w:t>
            </w:r>
            <w:r w:rsidRPr="00252AFC">
              <w:rPr>
                <w:sz w:val="24"/>
                <w:szCs w:val="24"/>
              </w:rPr>
              <w:t>ять</w:t>
            </w:r>
            <w:r>
              <w:rPr>
                <w:sz w:val="24"/>
                <w:szCs w:val="24"/>
              </w:rPr>
              <w:t xml:space="preserve"> миллионов п</w:t>
            </w:r>
            <w:r w:rsidR="00D83905" w:rsidRPr="00643F92">
              <w:rPr>
                <w:sz w:val="24"/>
                <w:szCs w:val="24"/>
              </w:rPr>
              <w:t xml:space="preserve">ятьсот </w:t>
            </w:r>
            <w:r>
              <w:rPr>
                <w:sz w:val="24"/>
                <w:szCs w:val="24"/>
              </w:rPr>
              <w:t xml:space="preserve"> сорок шесть</w:t>
            </w:r>
            <w:r w:rsidR="00D83905" w:rsidRPr="00643F92">
              <w:rPr>
                <w:sz w:val="24"/>
                <w:szCs w:val="24"/>
              </w:rPr>
              <w:t xml:space="preserve"> тысяч </w:t>
            </w:r>
            <w:r>
              <w:rPr>
                <w:sz w:val="24"/>
                <w:szCs w:val="24"/>
              </w:rPr>
              <w:t xml:space="preserve"> сто шестьдесят пять рублей 17</w:t>
            </w:r>
            <w:r w:rsidR="00D83905" w:rsidRPr="00643F92">
              <w:rPr>
                <w:sz w:val="24"/>
                <w:szCs w:val="24"/>
              </w:rPr>
              <w:t xml:space="preserve"> коп.)  </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6.</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Обоснование начальной (максимальной) цены контракта</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Начальная (максимальная) цена контракта определена на основании локального сметного расчета по сборникам ТЕР Ленинградской области.</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7.</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Источник финансирования заказа</w:t>
            </w:r>
          </w:p>
        </w:tc>
        <w:tc>
          <w:tcPr>
            <w:tcW w:w="5176" w:type="dxa"/>
            <w:tcBorders>
              <w:top w:val="single" w:sz="4" w:space="0" w:color="auto"/>
              <w:left w:val="single" w:sz="4" w:space="0" w:color="auto"/>
              <w:bottom w:val="single" w:sz="4" w:space="0" w:color="auto"/>
              <w:right w:val="single" w:sz="4" w:space="0" w:color="auto"/>
            </w:tcBorders>
          </w:tcPr>
          <w:p w:rsidR="006F05D5" w:rsidRPr="00643F92" w:rsidRDefault="00D83905" w:rsidP="006F05D5">
            <w:pPr>
              <w:widowControl w:val="0"/>
              <w:tabs>
                <w:tab w:val="left" w:pos="1276"/>
              </w:tabs>
              <w:jc w:val="both"/>
              <w:rPr>
                <w:sz w:val="24"/>
                <w:szCs w:val="24"/>
              </w:rPr>
            </w:pPr>
            <w:r w:rsidRPr="00643F92">
              <w:rPr>
                <w:sz w:val="24"/>
                <w:szCs w:val="24"/>
              </w:rPr>
              <w:t xml:space="preserve">Бюджет 2012 г муниципального образования </w:t>
            </w:r>
            <w:r w:rsidR="00252AFC">
              <w:rPr>
                <w:sz w:val="24"/>
                <w:szCs w:val="24"/>
              </w:rPr>
              <w:t>Елизаветинского сельского поселения</w:t>
            </w:r>
            <w:r w:rsidRPr="00643F92">
              <w:rPr>
                <w:sz w:val="24"/>
                <w:szCs w:val="24"/>
              </w:rPr>
              <w:t xml:space="preserve"> </w:t>
            </w:r>
            <w:r w:rsidRPr="00643F92">
              <w:rPr>
                <w:sz w:val="24"/>
                <w:szCs w:val="24"/>
              </w:rPr>
              <w:lastRenderedPageBreak/>
              <w:t>Гатчинского муниципально</w:t>
            </w:r>
            <w:r w:rsidR="006F05D5">
              <w:rPr>
                <w:sz w:val="24"/>
                <w:szCs w:val="24"/>
              </w:rPr>
              <w:t>го района Ленинградской области</w:t>
            </w:r>
          </w:p>
          <w:p w:rsidR="00D83905" w:rsidRPr="00643F92" w:rsidRDefault="00396E16" w:rsidP="006F05D5">
            <w:pPr>
              <w:widowControl w:val="0"/>
              <w:jc w:val="both"/>
              <w:rPr>
                <w:sz w:val="24"/>
                <w:szCs w:val="24"/>
              </w:rPr>
            </w:pPr>
            <w:r>
              <w:rPr>
                <w:sz w:val="24"/>
                <w:szCs w:val="24"/>
              </w:rPr>
              <w:t>- 3 304 352 руб. 17</w:t>
            </w:r>
            <w:r w:rsidR="00D83905" w:rsidRPr="00643F92">
              <w:rPr>
                <w:sz w:val="24"/>
                <w:szCs w:val="24"/>
              </w:rPr>
              <w:t xml:space="preserve"> коп. (</w:t>
            </w:r>
            <w:r>
              <w:rPr>
                <w:sz w:val="24"/>
                <w:szCs w:val="24"/>
              </w:rPr>
              <w:t xml:space="preserve">Три миллиона </w:t>
            </w:r>
            <w:r w:rsidR="00D83905" w:rsidRPr="00643F92">
              <w:rPr>
                <w:sz w:val="24"/>
                <w:szCs w:val="24"/>
              </w:rPr>
              <w:t xml:space="preserve">триста </w:t>
            </w:r>
            <w:r>
              <w:rPr>
                <w:sz w:val="24"/>
                <w:szCs w:val="24"/>
              </w:rPr>
              <w:t xml:space="preserve"> четыре</w:t>
            </w:r>
            <w:r w:rsidR="00D83905" w:rsidRPr="00643F92">
              <w:rPr>
                <w:sz w:val="24"/>
                <w:szCs w:val="24"/>
              </w:rPr>
              <w:t xml:space="preserve"> тысяч</w:t>
            </w:r>
            <w:r>
              <w:rPr>
                <w:sz w:val="24"/>
                <w:szCs w:val="24"/>
              </w:rPr>
              <w:t>и триста пятьдесят два рубля 17</w:t>
            </w:r>
            <w:r w:rsidR="00D83905" w:rsidRPr="00643F92">
              <w:rPr>
                <w:sz w:val="24"/>
                <w:szCs w:val="24"/>
              </w:rPr>
              <w:t xml:space="preserve"> коп.)</w:t>
            </w:r>
          </w:p>
          <w:p w:rsidR="00D83905" w:rsidRPr="00643F92" w:rsidRDefault="006F05D5" w:rsidP="00396E16">
            <w:pPr>
              <w:widowControl w:val="0"/>
              <w:jc w:val="both"/>
              <w:rPr>
                <w:sz w:val="24"/>
                <w:szCs w:val="24"/>
              </w:rPr>
            </w:pPr>
            <w:r>
              <w:rPr>
                <w:sz w:val="24"/>
                <w:szCs w:val="24"/>
              </w:rPr>
              <w:t>Б</w:t>
            </w:r>
            <w:r w:rsidR="00D83905" w:rsidRPr="00643F92">
              <w:rPr>
                <w:sz w:val="24"/>
                <w:szCs w:val="24"/>
              </w:rPr>
              <w:t>юджет</w:t>
            </w:r>
            <w:r>
              <w:rPr>
                <w:sz w:val="24"/>
                <w:szCs w:val="24"/>
              </w:rPr>
              <w:t xml:space="preserve"> 2012 Ленинградской области</w:t>
            </w:r>
            <w:r w:rsidR="00396E16">
              <w:rPr>
                <w:sz w:val="24"/>
                <w:szCs w:val="24"/>
              </w:rPr>
              <w:t xml:space="preserve"> – 2 241 813 руб. 00 коп. (Два</w:t>
            </w:r>
            <w:r w:rsidR="00D83905" w:rsidRPr="00643F92">
              <w:rPr>
                <w:sz w:val="24"/>
                <w:szCs w:val="24"/>
              </w:rPr>
              <w:t xml:space="preserve"> миллиона </w:t>
            </w:r>
            <w:r w:rsidR="00396E16">
              <w:rPr>
                <w:sz w:val="24"/>
                <w:szCs w:val="24"/>
              </w:rPr>
              <w:t xml:space="preserve"> двести сорок одна </w:t>
            </w:r>
            <w:r w:rsidR="00D83905" w:rsidRPr="00643F92">
              <w:rPr>
                <w:sz w:val="24"/>
                <w:szCs w:val="24"/>
              </w:rPr>
              <w:t xml:space="preserve"> тысяч</w:t>
            </w:r>
            <w:r w:rsidR="00396E16">
              <w:rPr>
                <w:sz w:val="24"/>
                <w:szCs w:val="24"/>
              </w:rPr>
              <w:t>а восемьсот тринадцать</w:t>
            </w:r>
            <w:r w:rsidR="00D83905" w:rsidRPr="00643F92">
              <w:rPr>
                <w:sz w:val="24"/>
                <w:szCs w:val="24"/>
              </w:rPr>
              <w:t xml:space="preserve"> рублей 00 коп.)</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lastRenderedPageBreak/>
              <w:t>8.</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Порядок формирования цены контракта</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ind w:right="140"/>
              <w:jc w:val="both"/>
              <w:rPr>
                <w:sz w:val="24"/>
                <w:szCs w:val="24"/>
              </w:rPr>
            </w:pPr>
            <w:r w:rsidRPr="00643F92">
              <w:rPr>
                <w:sz w:val="24"/>
                <w:szCs w:val="24"/>
              </w:rPr>
              <w:t>В цену Муниципального контракта включаются стоимость материалов и оборудования, использование машин и механизмов, рабочей силы, транспорта, расходы на хранение материалов и оборудования, накладные расходы, расходы по доставке, таможенные пошлины и сборы, все налоги, расходы на уборку строительного мусора, а также другие расходы Подрядчика, связанные с выполнением  Подрядчиком своих обязательств по настоящему Контракту.</w:t>
            </w:r>
          </w:p>
          <w:p w:rsidR="00D83905" w:rsidRPr="00643F92" w:rsidRDefault="00D83905" w:rsidP="006B43CA">
            <w:pPr>
              <w:widowControl w:val="0"/>
              <w:ind w:right="140"/>
              <w:jc w:val="both"/>
              <w:rPr>
                <w:sz w:val="24"/>
                <w:szCs w:val="24"/>
              </w:rPr>
            </w:pPr>
            <w:r w:rsidRPr="00643F92">
              <w:rPr>
                <w:sz w:val="24"/>
                <w:szCs w:val="24"/>
              </w:rPr>
              <w:t>Цена Контракта, предложенная победителем аукциона, фиксируется на весь срок действия Контракта и изменению не подлежит.</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9.</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Сведения о валюте, используемой для формирования цены контракта и расчетов с подрядчиками</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ind w:right="140"/>
              <w:jc w:val="both"/>
              <w:rPr>
                <w:sz w:val="24"/>
                <w:szCs w:val="24"/>
              </w:rPr>
            </w:pPr>
            <w:r w:rsidRPr="00643F92">
              <w:rPr>
                <w:sz w:val="24"/>
                <w:szCs w:val="24"/>
              </w:rPr>
              <w:t>Рубль Российской Федерации</w:t>
            </w:r>
          </w:p>
        </w:tc>
      </w:tr>
      <w:tr w:rsidR="00D83905" w:rsidRPr="00643F92">
        <w:trPr>
          <w:trHeight w:val="1605"/>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10.</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Порядок применения официального курса иностранной валюты к рублю Российской Федерации, используемого при оплате муниципального контракта.</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ind w:right="140"/>
              <w:jc w:val="both"/>
              <w:rPr>
                <w:sz w:val="24"/>
                <w:szCs w:val="24"/>
              </w:rPr>
            </w:pPr>
            <w:r w:rsidRPr="00643F92">
              <w:rPr>
                <w:sz w:val="24"/>
                <w:szCs w:val="24"/>
              </w:rPr>
              <w:t>По курсу ЦБ РФ на день оплаты работ, услуг по муниципальному контракту.</w:t>
            </w:r>
          </w:p>
        </w:tc>
      </w:tr>
      <w:tr w:rsidR="00D83905" w:rsidRPr="00643F92">
        <w:trPr>
          <w:trHeight w:val="363"/>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11.</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 xml:space="preserve">Форма оплаты работ </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ind w:right="140"/>
              <w:jc w:val="both"/>
              <w:rPr>
                <w:sz w:val="24"/>
                <w:szCs w:val="24"/>
              </w:rPr>
            </w:pPr>
            <w:r w:rsidRPr="00643F92">
              <w:rPr>
                <w:sz w:val="24"/>
                <w:szCs w:val="24"/>
              </w:rPr>
              <w:t>Безналичный расчет</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12.</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Сроки оплаты работ</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ind w:right="140"/>
              <w:jc w:val="both"/>
              <w:rPr>
                <w:sz w:val="24"/>
                <w:szCs w:val="24"/>
              </w:rPr>
            </w:pPr>
            <w:r w:rsidRPr="00643F92">
              <w:rPr>
                <w:sz w:val="24"/>
                <w:szCs w:val="24"/>
              </w:rPr>
              <w:t xml:space="preserve">Расчет производится в течение 10 календарных дней после подписания актов выполненных работ. </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13.</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Порядок оплаты работ</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ind w:right="140"/>
              <w:jc w:val="both"/>
              <w:rPr>
                <w:sz w:val="24"/>
                <w:szCs w:val="24"/>
              </w:rPr>
            </w:pPr>
            <w:r w:rsidRPr="00643F92">
              <w:rPr>
                <w:sz w:val="24"/>
                <w:szCs w:val="24"/>
              </w:rPr>
              <w:t>Оплата по Муниципальному контракту производится Заказчиком в полном объеме путем перечисления денежных средств на расчетный счет Подрядчика</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 xml:space="preserve">14. </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203D18">
            <w:pPr>
              <w:widowControl w:val="0"/>
              <w:jc w:val="both"/>
              <w:rPr>
                <w:sz w:val="24"/>
                <w:szCs w:val="24"/>
              </w:rPr>
            </w:pPr>
            <w:r w:rsidRPr="00643F92">
              <w:rPr>
                <w:sz w:val="24"/>
                <w:szCs w:val="24"/>
              </w:rPr>
              <w:t xml:space="preserve">Размер обеспечения заявки на участие в аукционе </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587754" w:rsidP="00396E16">
            <w:pPr>
              <w:widowControl w:val="0"/>
              <w:ind w:right="140"/>
              <w:jc w:val="both"/>
              <w:rPr>
                <w:sz w:val="24"/>
                <w:szCs w:val="24"/>
              </w:rPr>
            </w:pPr>
            <w:r>
              <w:rPr>
                <w:sz w:val="24"/>
                <w:szCs w:val="24"/>
              </w:rPr>
              <w:t>5</w:t>
            </w:r>
            <w:r w:rsidR="00D83905" w:rsidRPr="00643F92">
              <w:rPr>
                <w:sz w:val="24"/>
                <w:szCs w:val="24"/>
              </w:rPr>
              <w:t xml:space="preserve"> % от начальной максимальной цены контракта – </w:t>
            </w:r>
            <w:r w:rsidR="00396E16">
              <w:rPr>
                <w:sz w:val="24"/>
                <w:szCs w:val="24"/>
              </w:rPr>
              <w:t>277 308</w:t>
            </w:r>
            <w:r w:rsidR="00D83905" w:rsidRPr="00643F92">
              <w:rPr>
                <w:sz w:val="24"/>
                <w:szCs w:val="24"/>
              </w:rPr>
              <w:t xml:space="preserve"> руб. </w:t>
            </w:r>
            <w:r w:rsidR="00396E16">
              <w:rPr>
                <w:sz w:val="24"/>
                <w:szCs w:val="24"/>
              </w:rPr>
              <w:t>26</w:t>
            </w:r>
            <w:r w:rsidR="00D83905" w:rsidRPr="00643F92">
              <w:rPr>
                <w:sz w:val="24"/>
                <w:szCs w:val="24"/>
              </w:rPr>
              <w:t xml:space="preserve"> коп. (</w:t>
            </w:r>
            <w:r w:rsidR="00396E16">
              <w:rPr>
                <w:sz w:val="24"/>
                <w:szCs w:val="24"/>
              </w:rPr>
              <w:t xml:space="preserve">Двести семьдесят семь </w:t>
            </w:r>
            <w:r>
              <w:rPr>
                <w:sz w:val="24"/>
                <w:szCs w:val="24"/>
              </w:rPr>
              <w:t xml:space="preserve"> тысяч </w:t>
            </w:r>
            <w:r w:rsidR="00396E16">
              <w:rPr>
                <w:sz w:val="24"/>
                <w:szCs w:val="24"/>
              </w:rPr>
              <w:t xml:space="preserve"> триста восемь рублей 26</w:t>
            </w:r>
            <w:r w:rsidR="00D83905" w:rsidRPr="00643F92">
              <w:rPr>
                <w:sz w:val="24"/>
                <w:szCs w:val="24"/>
              </w:rPr>
              <w:t xml:space="preserve"> коп.) </w:t>
            </w:r>
          </w:p>
        </w:tc>
      </w:tr>
      <w:tr w:rsidR="00D83905" w:rsidRPr="00643F92">
        <w:trPr>
          <w:trHeight w:val="20"/>
        </w:trPr>
        <w:tc>
          <w:tcPr>
            <w:tcW w:w="580" w:type="dxa"/>
            <w:vMerge w:val="restart"/>
            <w:tcBorders>
              <w:top w:val="single" w:sz="4" w:space="0" w:color="auto"/>
              <w:left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15.</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 xml:space="preserve">Дата и время окончания срока подачи заявок на участие в аукционе </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3E35C5" w:rsidP="00481CF8">
            <w:pPr>
              <w:widowControl w:val="0"/>
              <w:ind w:right="140"/>
              <w:rPr>
                <w:sz w:val="24"/>
                <w:szCs w:val="24"/>
              </w:rPr>
            </w:pPr>
            <w:r w:rsidRPr="003E35C5">
              <w:rPr>
                <w:sz w:val="24"/>
                <w:szCs w:val="24"/>
              </w:rPr>
              <w:t xml:space="preserve"> </w:t>
            </w:r>
            <w:r w:rsidR="00481CF8">
              <w:rPr>
                <w:sz w:val="24"/>
                <w:szCs w:val="24"/>
              </w:rPr>
              <w:t>17</w:t>
            </w:r>
            <w:r w:rsidR="00C37BC5" w:rsidRPr="00C37BC5">
              <w:rPr>
                <w:sz w:val="24"/>
                <w:szCs w:val="24"/>
              </w:rPr>
              <w:t xml:space="preserve"> </w:t>
            </w:r>
            <w:r w:rsidR="00481CF8">
              <w:rPr>
                <w:sz w:val="24"/>
                <w:szCs w:val="24"/>
              </w:rPr>
              <w:t>сентября</w:t>
            </w:r>
            <w:r w:rsidR="00D83905" w:rsidRPr="00643F92">
              <w:rPr>
                <w:sz w:val="24"/>
                <w:szCs w:val="24"/>
              </w:rPr>
              <w:t xml:space="preserve">  2012 года до 17 часов 00 минут московского времени</w:t>
            </w:r>
          </w:p>
        </w:tc>
      </w:tr>
      <w:tr w:rsidR="00D83905" w:rsidRPr="00643F92">
        <w:trPr>
          <w:trHeight w:val="20"/>
        </w:trPr>
        <w:tc>
          <w:tcPr>
            <w:tcW w:w="580" w:type="dxa"/>
            <w:vMerge/>
            <w:tcBorders>
              <w:left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 xml:space="preserve">Дата окончания срока рассмотрения заявок на участие в аукционе </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481CF8" w:rsidP="006B43CA">
            <w:pPr>
              <w:widowControl w:val="0"/>
              <w:ind w:right="140"/>
              <w:jc w:val="both"/>
              <w:rPr>
                <w:sz w:val="24"/>
                <w:szCs w:val="24"/>
              </w:rPr>
            </w:pPr>
            <w:r>
              <w:rPr>
                <w:sz w:val="24"/>
                <w:szCs w:val="24"/>
              </w:rPr>
              <w:t>18</w:t>
            </w:r>
            <w:r w:rsidR="00C37BC5">
              <w:rPr>
                <w:sz w:val="24"/>
                <w:szCs w:val="24"/>
              </w:rPr>
              <w:t xml:space="preserve"> сентября </w:t>
            </w:r>
            <w:r w:rsidR="00894C76" w:rsidRPr="00643F92">
              <w:rPr>
                <w:sz w:val="24"/>
                <w:szCs w:val="24"/>
              </w:rPr>
              <w:t>2012 года.</w:t>
            </w:r>
          </w:p>
        </w:tc>
      </w:tr>
      <w:tr w:rsidR="00D83905" w:rsidRPr="00643F92">
        <w:trPr>
          <w:trHeight w:val="20"/>
        </w:trPr>
        <w:tc>
          <w:tcPr>
            <w:tcW w:w="580" w:type="dxa"/>
            <w:vMerge/>
            <w:tcBorders>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 xml:space="preserve">Дата проведения аукциона </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481CF8" w:rsidP="006B43CA">
            <w:pPr>
              <w:widowControl w:val="0"/>
              <w:ind w:right="140"/>
              <w:jc w:val="both"/>
              <w:rPr>
                <w:sz w:val="24"/>
                <w:szCs w:val="24"/>
              </w:rPr>
            </w:pPr>
            <w:r>
              <w:rPr>
                <w:sz w:val="24"/>
                <w:szCs w:val="24"/>
              </w:rPr>
              <w:t>21</w:t>
            </w:r>
            <w:r w:rsidR="00C37BC5">
              <w:rPr>
                <w:sz w:val="24"/>
                <w:szCs w:val="24"/>
              </w:rPr>
              <w:t xml:space="preserve"> сентября</w:t>
            </w:r>
            <w:r w:rsidR="00D83905" w:rsidRPr="00643F92">
              <w:rPr>
                <w:sz w:val="24"/>
                <w:szCs w:val="24"/>
              </w:rPr>
              <w:t xml:space="preserve"> 2012 года</w:t>
            </w:r>
            <w:r w:rsidR="00894C76" w:rsidRPr="00643F92">
              <w:rPr>
                <w:sz w:val="24"/>
                <w:szCs w:val="24"/>
              </w:rPr>
              <w:t>.</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16.</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Место выполнения работ</w:t>
            </w:r>
          </w:p>
        </w:tc>
        <w:tc>
          <w:tcPr>
            <w:tcW w:w="5176" w:type="dxa"/>
            <w:tcBorders>
              <w:top w:val="single" w:sz="4" w:space="0" w:color="auto"/>
              <w:left w:val="single" w:sz="4" w:space="0" w:color="auto"/>
              <w:bottom w:val="single" w:sz="4" w:space="0" w:color="auto"/>
              <w:right w:val="single" w:sz="4" w:space="0" w:color="auto"/>
            </w:tcBorders>
          </w:tcPr>
          <w:p w:rsidR="00396E16" w:rsidRPr="00643F92" w:rsidRDefault="00396E16" w:rsidP="00396E16">
            <w:pPr>
              <w:pStyle w:val="a5"/>
              <w:jc w:val="both"/>
              <w:rPr>
                <w:bCs/>
              </w:rPr>
            </w:pPr>
            <w:r w:rsidRPr="00396E16">
              <w:rPr>
                <w:bCs/>
              </w:rPr>
              <w:t>1)</w:t>
            </w:r>
            <w:r>
              <w:rPr>
                <w:bCs/>
              </w:rPr>
              <w:t>в д</w:t>
            </w:r>
            <w:r w:rsidRPr="00643F92">
              <w:rPr>
                <w:bCs/>
              </w:rPr>
              <w:t xml:space="preserve">. </w:t>
            </w:r>
            <w:r>
              <w:rPr>
                <w:bCs/>
              </w:rPr>
              <w:t xml:space="preserve"> Шпаньково </w:t>
            </w:r>
            <w:r w:rsidRPr="00643F92">
              <w:rPr>
                <w:bCs/>
              </w:rPr>
              <w:t xml:space="preserve"> Гатчинского района ЛО;</w:t>
            </w:r>
          </w:p>
          <w:p w:rsidR="00396E16" w:rsidRPr="00643F92" w:rsidRDefault="00396E16" w:rsidP="00396E16">
            <w:pPr>
              <w:pStyle w:val="a5"/>
              <w:ind w:left="426"/>
              <w:jc w:val="both"/>
              <w:rPr>
                <w:bCs/>
              </w:rPr>
            </w:pPr>
            <w:r w:rsidRPr="00396E16">
              <w:rPr>
                <w:bCs/>
              </w:rPr>
              <w:t xml:space="preserve"> 2) </w:t>
            </w:r>
            <w:r w:rsidRPr="00643F92">
              <w:rPr>
                <w:bCs/>
              </w:rPr>
              <w:t xml:space="preserve">дворовые территории </w:t>
            </w:r>
            <w:r>
              <w:rPr>
                <w:bCs/>
              </w:rPr>
              <w:t xml:space="preserve">домов №1, 3 </w:t>
            </w:r>
            <w:r w:rsidRPr="00643F92">
              <w:rPr>
                <w:bCs/>
              </w:rPr>
              <w:t xml:space="preserve"> ул. </w:t>
            </w:r>
            <w:r>
              <w:rPr>
                <w:bCs/>
              </w:rPr>
              <w:t xml:space="preserve"> </w:t>
            </w:r>
            <w:r>
              <w:rPr>
                <w:bCs/>
              </w:rPr>
              <w:lastRenderedPageBreak/>
              <w:t>Александровская</w:t>
            </w:r>
            <w:r w:rsidRPr="00643F92">
              <w:rPr>
                <w:bCs/>
              </w:rPr>
              <w:t xml:space="preserve"> в п. </w:t>
            </w:r>
            <w:r>
              <w:rPr>
                <w:bCs/>
              </w:rPr>
              <w:t>Елизаветино</w:t>
            </w:r>
            <w:r w:rsidRPr="00643F92">
              <w:rPr>
                <w:bCs/>
              </w:rPr>
              <w:t xml:space="preserve"> Гатчинского района ЛО;</w:t>
            </w:r>
          </w:p>
          <w:p w:rsidR="00396E16" w:rsidRDefault="00396E16" w:rsidP="00396E16">
            <w:pPr>
              <w:pStyle w:val="a5"/>
              <w:ind w:left="426"/>
              <w:jc w:val="both"/>
              <w:rPr>
                <w:bCs/>
              </w:rPr>
            </w:pPr>
            <w:r w:rsidRPr="00252AFC">
              <w:rPr>
                <w:bCs/>
              </w:rPr>
              <w:t xml:space="preserve">3) </w:t>
            </w:r>
            <w:r w:rsidRPr="00643F92">
              <w:rPr>
                <w:bCs/>
              </w:rPr>
              <w:t>дворовые территории</w:t>
            </w:r>
            <w:r>
              <w:rPr>
                <w:bCs/>
              </w:rPr>
              <w:t xml:space="preserve"> домов  №10, 12  ул.  Басова</w:t>
            </w:r>
            <w:r w:rsidRPr="00643F92">
              <w:rPr>
                <w:bCs/>
              </w:rPr>
              <w:t xml:space="preserve"> в п. </w:t>
            </w:r>
            <w:r>
              <w:rPr>
                <w:bCs/>
              </w:rPr>
              <w:t>Елизаветино</w:t>
            </w:r>
            <w:r w:rsidRPr="00643F92">
              <w:rPr>
                <w:bCs/>
              </w:rPr>
              <w:t xml:space="preserve"> Гатчинского района ЛО.</w:t>
            </w:r>
          </w:p>
          <w:p w:rsidR="00396E16" w:rsidRDefault="00396E16" w:rsidP="00396E16">
            <w:pPr>
              <w:pStyle w:val="a5"/>
              <w:ind w:left="426"/>
              <w:jc w:val="both"/>
              <w:rPr>
                <w:bCs/>
              </w:rPr>
            </w:pPr>
            <w:r w:rsidRPr="00252AFC">
              <w:rPr>
                <w:bCs/>
              </w:rPr>
              <w:t xml:space="preserve">4) </w:t>
            </w:r>
            <w:r w:rsidRPr="00643F92">
              <w:rPr>
                <w:bCs/>
              </w:rPr>
              <w:t>дворовые территории</w:t>
            </w:r>
            <w:r>
              <w:rPr>
                <w:bCs/>
              </w:rPr>
              <w:t xml:space="preserve"> дома  №6  ул.   Вокзальная</w:t>
            </w:r>
            <w:r w:rsidRPr="00643F92">
              <w:rPr>
                <w:bCs/>
              </w:rPr>
              <w:t xml:space="preserve"> в п. </w:t>
            </w:r>
            <w:r>
              <w:rPr>
                <w:bCs/>
              </w:rPr>
              <w:t xml:space="preserve"> Елизаветино</w:t>
            </w:r>
            <w:r w:rsidRPr="00643F92">
              <w:rPr>
                <w:bCs/>
              </w:rPr>
              <w:t xml:space="preserve"> Гатчинского района ЛО.</w:t>
            </w:r>
          </w:p>
          <w:p w:rsidR="00D83905" w:rsidRPr="00643F92" w:rsidRDefault="00D83905" w:rsidP="00396E16">
            <w:pPr>
              <w:pStyle w:val="a5"/>
              <w:jc w:val="both"/>
              <w:rPr>
                <w:b/>
                <w:bCs/>
                <w:sz w:val="28"/>
                <w:szCs w:val="28"/>
              </w:rPr>
            </w:pP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lastRenderedPageBreak/>
              <w:t>17.</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Условия выполнения работ</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jc w:val="both"/>
              <w:rPr>
                <w:sz w:val="24"/>
                <w:szCs w:val="24"/>
              </w:rPr>
            </w:pPr>
            <w:r w:rsidRPr="00643F92">
              <w:rPr>
                <w:sz w:val="24"/>
                <w:szCs w:val="24"/>
              </w:rPr>
              <w:t>В полном соответствии с требованиями технического задания и документации об аукционе.</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18.</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Сроки выполнения работ</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jc w:val="both"/>
              <w:rPr>
                <w:sz w:val="24"/>
                <w:szCs w:val="24"/>
              </w:rPr>
            </w:pPr>
            <w:r w:rsidRPr="00643F92">
              <w:rPr>
                <w:sz w:val="24"/>
                <w:szCs w:val="24"/>
              </w:rPr>
              <w:t>В течение 30 календарных дней с момента подписания Контракта.</w:t>
            </w:r>
          </w:p>
        </w:tc>
      </w:tr>
      <w:tr w:rsidR="00D83905" w:rsidRPr="00643F92">
        <w:trPr>
          <w:trHeight w:val="20"/>
        </w:trPr>
        <w:tc>
          <w:tcPr>
            <w:tcW w:w="5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center"/>
              <w:rPr>
                <w:sz w:val="24"/>
                <w:szCs w:val="24"/>
              </w:rPr>
            </w:pPr>
            <w:r w:rsidRPr="00643F92">
              <w:rPr>
                <w:sz w:val="24"/>
                <w:szCs w:val="24"/>
              </w:rPr>
              <w:t>19.</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Требования к качеству, техническим характеристикам  работ, к их безопасности, требования к функциональным характеристикам (потребительским свойствам) требования к результатам работ и иные показатели, связанные с определением соответствия выполняемых работ потребностям заказчика.</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 xml:space="preserve">Требования устанавливаются Заказчиком в соответствии с разделом </w:t>
            </w:r>
            <w:r w:rsidRPr="00643F92">
              <w:rPr>
                <w:sz w:val="24"/>
                <w:szCs w:val="24"/>
                <w:lang w:val="en-US"/>
              </w:rPr>
              <w:t>IV</w:t>
            </w:r>
            <w:r w:rsidRPr="00643F92">
              <w:rPr>
                <w:sz w:val="24"/>
                <w:szCs w:val="24"/>
              </w:rPr>
              <w:t xml:space="preserve"> документации об аукционе и условиями Контракта.</w:t>
            </w:r>
          </w:p>
        </w:tc>
      </w:tr>
      <w:tr w:rsidR="00D83905" w:rsidRPr="00643F92">
        <w:trPr>
          <w:trHeight w:val="20"/>
        </w:trPr>
        <w:tc>
          <w:tcPr>
            <w:tcW w:w="5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center"/>
              <w:rPr>
                <w:sz w:val="24"/>
                <w:szCs w:val="24"/>
              </w:rPr>
            </w:pPr>
            <w:r w:rsidRPr="00643F92">
              <w:rPr>
                <w:sz w:val="24"/>
                <w:szCs w:val="24"/>
              </w:rPr>
              <w:t>20.</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Требования к сроку и (или) объему предоставления гарантии качества  работ, услуг.</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894C76">
            <w:pPr>
              <w:widowControl w:val="0"/>
              <w:tabs>
                <w:tab w:val="left" w:pos="1276"/>
              </w:tabs>
              <w:jc w:val="both"/>
              <w:rPr>
                <w:sz w:val="24"/>
                <w:szCs w:val="24"/>
              </w:rPr>
            </w:pPr>
            <w:r w:rsidRPr="00643F92">
              <w:rPr>
                <w:sz w:val="24"/>
                <w:szCs w:val="24"/>
              </w:rPr>
              <w:t>Гарантия на выполненные раб</w:t>
            </w:r>
            <w:r w:rsidR="00894C76" w:rsidRPr="00643F92">
              <w:rPr>
                <w:sz w:val="24"/>
                <w:szCs w:val="24"/>
              </w:rPr>
              <w:t>оты должна составлять не менее 5</w:t>
            </w:r>
            <w:r w:rsidRPr="00643F92">
              <w:rPr>
                <w:sz w:val="24"/>
                <w:szCs w:val="24"/>
              </w:rPr>
              <w:t xml:space="preserve"> лет.</w:t>
            </w:r>
          </w:p>
        </w:tc>
      </w:tr>
      <w:tr w:rsidR="00D83905" w:rsidRPr="00643F92">
        <w:trPr>
          <w:trHeight w:val="20"/>
        </w:trPr>
        <w:tc>
          <w:tcPr>
            <w:tcW w:w="5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center"/>
              <w:rPr>
                <w:sz w:val="24"/>
                <w:szCs w:val="24"/>
              </w:rPr>
            </w:pPr>
            <w:r w:rsidRPr="00643F92">
              <w:rPr>
                <w:sz w:val="24"/>
                <w:szCs w:val="24"/>
              </w:rPr>
              <w:t>21.</w:t>
            </w:r>
          </w:p>
        </w:tc>
        <w:tc>
          <w:tcPr>
            <w:tcW w:w="3780"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tabs>
                <w:tab w:val="left" w:pos="1276"/>
              </w:tabs>
              <w:jc w:val="both"/>
              <w:rPr>
                <w:sz w:val="24"/>
                <w:szCs w:val="24"/>
              </w:rPr>
            </w:pPr>
            <w:r w:rsidRPr="00643F92">
              <w:rPr>
                <w:sz w:val="24"/>
                <w:szCs w:val="24"/>
              </w:rPr>
              <w:t>Обязательные требования к участникам размещения заказа</w:t>
            </w:r>
          </w:p>
        </w:tc>
        <w:tc>
          <w:tcPr>
            <w:tcW w:w="5176" w:type="dxa"/>
            <w:tcBorders>
              <w:top w:val="single" w:sz="4" w:space="0" w:color="auto"/>
              <w:left w:val="single" w:sz="4" w:space="0" w:color="auto"/>
              <w:bottom w:val="single" w:sz="4" w:space="0" w:color="auto"/>
              <w:right w:val="single" w:sz="4" w:space="0" w:color="auto"/>
            </w:tcBorders>
          </w:tcPr>
          <w:p w:rsidR="00D83905" w:rsidRPr="00643F92" w:rsidRDefault="00D83905" w:rsidP="006B43CA">
            <w:pPr>
              <w:widowControl w:val="0"/>
              <w:autoSpaceDE w:val="0"/>
              <w:adjustRightInd w:val="0"/>
              <w:ind w:firstLine="291"/>
              <w:jc w:val="both"/>
              <w:rPr>
                <w:sz w:val="24"/>
                <w:szCs w:val="24"/>
              </w:rPr>
            </w:pPr>
            <w:r w:rsidRPr="00643F92">
              <w:rPr>
                <w:sz w:val="24"/>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торгов: наличие допуска СРО;</w:t>
            </w:r>
          </w:p>
          <w:p w:rsidR="00D83905" w:rsidRPr="00643F92" w:rsidRDefault="00D83905" w:rsidP="006B43CA">
            <w:pPr>
              <w:widowControl w:val="0"/>
              <w:autoSpaceDE w:val="0"/>
              <w:adjustRightInd w:val="0"/>
              <w:ind w:firstLine="291"/>
              <w:jc w:val="both"/>
              <w:rPr>
                <w:sz w:val="24"/>
                <w:szCs w:val="24"/>
              </w:rPr>
            </w:pPr>
            <w:r w:rsidRPr="00643F92">
              <w:rPr>
                <w:sz w:val="24"/>
                <w:szCs w:val="24"/>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банкротом и об открытии конкурсного производства;</w:t>
            </w:r>
          </w:p>
          <w:p w:rsidR="00D83905" w:rsidRPr="00643F92" w:rsidRDefault="00D83905" w:rsidP="006B43CA">
            <w:pPr>
              <w:widowControl w:val="0"/>
              <w:autoSpaceDE w:val="0"/>
              <w:adjustRightInd w:val="0"/>
              <w:ind w:firstLine="291"/>
              <w:jc w:val="both"/>
              <w:rPr>
                <w:sz w:val="24"/>
                <w:szCs w:val="24"/>
              </w:rPr>
            </w:pPr>
            <w:r w:rsidRPr="00643F92">
              <w:rPr>
                <w:sz w:val="24"/>
                <w:szCs w:val="24"/>
              </w:rPr>
              <w:t>3) не</w:t>
            </w:r>
            <w:bookmarkStart w:id="86" w:name="_GoBack"/>
            <w:bookmarkEnd w:id="86"/>
            <w:r w:rsidRPr="00643F92">
              <w:rPr>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подписания заявки на участие в аукционе;</w:t>
            </w:r>
          </w:p>
          <w:p w:rsidR="00D83905" w:rsidRPr="00643F92" w:rsidRDefault="00D83905" w:rsidP="006B43CA">
            <w:pPr>
              <w:widowControl w:val="0"/>
              <w:tabs>
                <w:tab w:val="left" w:pos="1276"/>
              </w:tabs>
              <w:ind w:firstLine="291"/>
              <w:jc w:val="both"/>
              <w:rPr>
                <w:sz w:val="24"/>
                <w:szCs w:val="24"/>
              </w:rPr>
            </w:pPr>
            <w:r w:rsidRPr="00643F92">
              <w:rPr>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643F92">
              <w:rPr>
                <w:sz w:val="24"/>
                <w:szCs w:val="24"/>
              </w:rPr>
              <w:lastRenderedPageBreak/>
              <w:t>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83905" w:rsidRPr="00643F92" w:rsidRDefault="00D83905" w:rsidP="006B43CA">
            <w:pPr>
              <w:widowControl w:val="0"/>
              <w:tabs>
                <w:tab w:val="left" w:pos="1276"/>
              </w:tabs>
              <w:ind w:firstLine="291"/>
              <w:jc w:val="both"/>
              <w:rPr>
                <w:sz w:val="24"/>
                <w:szCs w:val="24"/>
              </w:rPr>
            </w:pPr>
            <w:r w:rsidRPr="00643F92">
              <w:rPr>
                <w:sz w:val="24"/>
                <w:szCs w:val="24"/>
              </w:rPr>
              <w:t>5) отсутствие сведений об участнике размещения заказа в реестре недобросовестных поставщиков, предусмотренном Федеральным законом №94.</w:t>
            </w:r>
          </w:p>
        </w:tc>
      </w:tr>
      <w:tr w:rsidR="00D83905" w:rsidRPr="00643F92">
        <w:trPr>
          <w:trHeight w:val="20"/>
        </w:trPr>
        <w:tc>
          <w:tcPr>
            <w:tcW w:w="5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center"/>
              <w:rPr>
                <w:sz w:val="24"/>
                <w:szCs w:val="24"/>
              </w:rPr>
            </w:pPr>
            <w:r w:rsidRPr="00643F92">
              <w:rPr>
                <w:sz w:val="24"/>
                <w:szCs w:val="24"/>
              </w:rPr>
              <w:lastRenderedPageBreak/>
              <w:t>22.</w:t>
            </w:r>
          </w:p>
        </w:tc>
        <w:tc>
          <w:tcPr>
            <w:tcW w:w="37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both"/>
              <w:rPr>
                <w:sz w:val="24"/>
                <w:szCs w:val="24"/>
              </w:rPr>
            </w:pPr>
            <w:r w:rsidRPr="00643F92">
              <w:rPr>
                <w:sz w:val="24"/>
                <w:szCs w:val="24"/>
              </w:rPr>
              <w:t>Требование к содержанию, составу заявки, инструкция по ее заполнению</w:t>
            </w:r>
          </w:p>
        </w:tc>
        <w:tc>
          <w:tcPr>
            <w:tcW w:w="5176"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both"/>
              <w:rPr>
                <w:b/>
                <w:bCs/>
                <w:sz w:val="24"/>
                <w:szCs w:val="24"/>
              </w:rPr>
            </w:pPr>
            <w:r w:rsidRPr="00643F92">
              <w:rPr>
                <w:sz w:val="24"/>
                <w:szCs w:val="24"/>
              </w:rPr>
              <w:t xml:space="preserve">Для участия в аукционе в электронной форме участник размещения заказа, получивший аккредитацию на электронной площадке </w:t>
            </w:r>
            <w:hyperlink r:id="rId24" w:history="1">
              <w:r w:rsidR="00C37BC5">
                <w:rPr>
                  <w:rStyle w:val="a3"/>
                  <w:color w:val="auto"/>
                  <w:sz w:val="24"/>
                  <w:szCs w:val="24"/>
                  <w:lang w:val="en-US"/>
                </w:rPr>
                <w:t>http</w:t>
              </w:r>
              <w:r w:rsidR="00C37BC5" w:rsidRPr="00C37BC5">
                <w:rPr>
                  <w:rStyle w:val="a3"/>
                  <w:color w:val="auto"/>
                  <w:sz w:val="24"/>
                  <w:szCs w:val="24"/>
                </w:rPr>
                <w:t>://</w:t>
              </w:r>
              <w:r w:rsidR="00C37BC5">
                <w:rPr>
                  <w:rStyle w:val="a3"/>
                  <w:color w:val="auto"/>
                  <w:sz w:val="24"/>
                  <w:szCs w:val="24"/>
                  <w:lang w:val="en-US"/>
                </w:rPr>
                <w:t>www</w:t>
              </w:r>
              <w:r w:rsidR="00C37BC5" w:rsidRPr="00C37BC5">
                <w:rPr>
                  <w:rStyle w:val="a3"/>
                  <w:color w:val="auto"/>
                  <w:sz w:val="24"/>
                  <w:szCs w:val="24"/>
                </w:rPr>
                <w:t>.</w:t>
              </w:r>
              <w:r w:rsidR="00C37BC5">
                <w:rPr>
                  <w:rStyle w:val="a3"/>
                  <w:color w:val="auto"/>
                  <w:sz w:val="24"/>
                  <w:szCs w:val="24"/>
                  <w:lang w:val="en-US"/>
                </w:rPr>
                <w:t>sberbank</w:t>
              </w:r>
              <w:r w:rsidR="00C37BC5" w:rsidRPr="00C37BC5">
                <w:rPr>
                  <w:rStyle w:val="a3"/>
                  <w:color w:val="auto"/>
                  <w:sz w:val="24"/>
                  <w:szCs w:val="24"/>
                </w:rPr>
                <w:t>-</w:t>
              </w:r>
              <w:r w:rsidR="00C37BC5">
                <w:rPr>
                  <w:rStyle w:val="a3"/>
                  <w:color w:val="auto"/>
                  <w:sz w:val="24"/>
                  <w:szCs w:val="24"/>
                  <w:lang w:val="en-US"/>
                </w:rPr>
                <w:t>ast</w:t>
              </w:r>
              <w:r w:rsidR="00C37BC5" w:rsidRPr="00C37BC5">
                <w:rPr>
                  <w:rStyle w:val="a3"/>
                  <w:color w:val="auto"/>
                  <w:sz w:val="24"/>
                  <w:szCs w:val="24"/>
                </w:rPr>
                <w:t>.</w:t>
              </w:r>
              <w:r w:rsidR="00C37BC5">
                <w:rPr>
                  <w:rStyle w:val="a3"/>
                  <w:color w:val="auto"/>
                  <w:sz w:val="24"/>
                  <w:szCs w:val="24"/>
                  <w:lang w:val="en-US"/>
                </w:rPr>
                <w:t>ru</w:t>
              </w:r>
              <w:r w:rsidR="00C37BC5" w:rsidRPr="00C37BC5">
                <w:rPr>
                  <w:rStyle w:val="a3"/>
                  <w:color w:val="auto"/>
                  <w:sz w:val="24"/>
                  <w:szCs w:val="24"/>
                </w:rPr>
                <w:t>/</w:t>
              </w:r>
            </w:hyperlink>
            <w:r w:rsidRPr="00643F92">
              <w:rPr>
                <w:sz w:val="24"/>
                <w:szCs w:val="24"/>
              </w:rPr>
              <w:t>, подает заявку на участие в открытом аукционе в электронной форме оператору данной площадки.</w:t>
            </w:r>
          </w:p>
        </w:tc>
      </w:tr>
      <w:tr w:rsidR="00D83905" w:rsidRPr="00643F92">
        <w:trPr>
          <w:trHeight w:val="20"/>
        </w:trPr>
        <w:tc>
          <w:tcPr>
            <w:tcW w:w="5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center"/>
              <w:rPr>
                <w:sz w:val="24"/>
                <w:szCs w:val="24"/>
              </w:rPr>
            </w:pPr>
            <w:r w:rsidRPr="00643F92">
              <w:rPr>
                <w:sz w:val="24"/>
                <w:szCs w:val="24"/>
              </w:rPr>
              <w:t>22.1.</w:t>
            </w:r>
          </w:p>
        </w:tc>
        <w:tc>
          <w:tcPr>
            <w:tcW w:w="37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both"/>
              <w:rPr>
                <w:sz w:val="24"/>
                <w:szCs w:val="24"/>
              </w:rPr>
            </w:pPr>
            <w:r w:rsidRPr="00643F92">
              <w:rPr>
                <w:sz w:val="24"/>
                <w:szCs w:val="24"/>
              </w:rPr>
              <w:t>Требования к составу заявки</w:t>
            </w:r>
          </w:p>
        </w:tc>
        <w:tc>
          <w:tcPr>
            <w:tcW w:w="5176"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both"/>
              <w:rPr>
                <w:sz w:val="24"/>
                <w:szCs w:val="24"/>
              </w:rPr>
            </w:pPr>
            <w:r w:rsidRPr="00643F92">
              <w:rPr>
                <w:sz w:val="24"/>
                <w:szCs w:val="24"/>
              </w:rPr>
              <w:t>Заявка на участие в аукционе состоит из двух частей: первая часть заявки на участие в аукционе и вторая часть заявки на участие в аукционе. Указанные электронные документы подаются одновременно. Заявка заверяется электронно-цифровой подписью лица, имеющего право действовать от имени участника размещения заказа.</w:t>
            </w:r>
          </w:p>
        </w:tc>
      </w:tr>
      <w:tr w:rsidR="00D83905" w:rsidRPr="00643F92">
        <w:trPr>
          <w:trHeight w:val="20"/>
        </w:trPr>
        <w:tc>
          <w:tcPr>
            <w:tcW w:w="5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center"/>
              <w:rPr>
                <w:sz w:val="24"/>
                <w:szCs w:val="24"/>
              </w:rPr>
            </w:pPr>
            <w:r w:rsidRPr="00643F92">
              <w:rPr>
                <w:sz w:val="24"/>
                <w:szCs w:val="24"/>
              </w:rPr>
              <w:t>22.2.</w:t>
            </w:r>
          </w:p>
        </w:tc>
        <w:tc>
          <w:tcPr>
            <w:tcW w:w="37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both"/>
              <w:rPr>
                <w:sz w:val="24"/>
                <w:szCs w:val="24"/>
              </w:rPr>
            </w:pPr>
            <w:r w:rsidRPr="00643F92">
              <w:rPr>
                <w:sz w:val="24"/>
                <w:szCs w:val="24"/>
              </w:rPr>
              <w:t>Требования к содержанию заявки</w:t>
            </w:r>
          </w:p>
        </w:tc>
        <w:tc>
          <w:tcPr>
            <w:tcW w:w="5176"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both"/>
              <w:rPr>
                <w:sz w:val="24"/>
                <w:szCs w:val="24"/>
              </w:rPr>
            </w:pPr>
            <w:r w:rsidRPr="00643F92">
              <w:rPr>
                <w:sz w:val="24"/>
                <w:szCs w:val="24"/>
              </w:rPr>
              <w:t>I. Первая часть заявки на участие в аукционе должна содержать согласие участника размещения заказа на выполнение работ, оказание услуг на условиях, предусмотренных документацией об аукционе.</w:t>
            </w:r>
          </w:p>
          <w:p w:rsidR="00D83905" w:rsidRPr="00643F92" w:rsidRDefault="00D83905" w:rsidP="006B43CA">
            <w:pPr>
              <w:widowControl w:val="0"/>
              <w:tabs>
                <w:tab w:val="left" w:pos="1276"/>
              </w:tabs>
              <w:ind w:firstLine="680"/>
              <w:jc w:val="both"/>
              <w:rPr>
                <w:sz w:val="24"/>
                <w:szCs w:val="24"/>
              </w:rPr>
            </w:pPr>
          </w:p>
          <w:p w:rsidR="00D83905" w:rsidRPr="00643F92" w:rsidRDefault="00D83905" w:rsidP="006B43CA">
            <w:pPr>
              <w:widowControl w:val="0"/>
              <w:tabs>
                <w:tab w:val="left" w:pos="1276"/>
              </w:tabs>
              <w:jc w:val="both"/>
              <w:rPr>
                <w:sz w:val="24"/>
                <w:szCs w:val="24"/>
              </w:rPr>
            </w:pPr>
            <w:r w:rsidRPr="00643F92">
              <w:rPr>
                <w:sz w:val="24"/>
                <w:szCs w:val="24"/>
              </w:rPr>
              <w:t>II. Вторая часть заявки на участие в аукционе должна содержать следующие документы и сведения:</w:t>
            </w:r>
          </w:p>
          <w:p w:rsidR="00D83905" w:rsidRPr="00643F92" w:rsidRDefault="00D83905" w:rsidP="006B43CA">
            <w:pPr>
              <w:widowControl w:val="0"/>
              <w:tabs>
                <w:tab w:val="left" w:pos="1276"/>
              </w:tabs>
              <w:jc w:val="both"/>
              <w:rPr>
                <w:sz w:val="24"/>
                <w:szCs w:val="24"/>
              </w:rPr>
            </w:pPr>
            <w:r w:rsidRPr="00643F92">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D83905" w:rsidRPr="00643F92" w:rsidRDefault="00D83905" w:rsidP="006B43CA">
            <w:pPr>
              <w:widowControl w:val="0"/>
              <w:tabs>
                <w:tab w:val="left" w:pos="1276"/>
              </w:tabs>
              <w:jc w:val="both"/>
              <w:rPr>
                <w:sz w:val="24"/>
                <w:szCs w:val="24"/>
              </w:rPr>
            </w:pPr>
            <w:r w:rsidRPr="00643F92">
              <w:rPr>
                <w:sz w:val="24"/>
                <w:szCs w:val="24"/>
              </w:rPr>
              <w:t>2) копии допуска СРО на выполнение работ, являющихся предметом торгов;</w:t>
            </w:r>
          </w:p>
          <w:p w:rsidR="00D83905" w:rsidRPr="00643F92" w:rsidRDefault="00D83905" w:rsidP="006B43CA">
            <w:pPr>
              <w:widowControl w:val="0"/>
              <w:tabs>
                <w:tab w:val="left" w:pos="1276"/>
              </w:tabs>
              <w:jc w:val="both"/>
              <w:rPr>
                <w:sz w:val="24"/>
                <w:szCs w:val="24"/>
              </w:rPr>
            </w:pPr>
            <w:r w:rsidRPr="00643F92">
              <w:rPr>
                <w:sz w:val="24"/>
                <w:szCs w:val="24"/>
              </w:rPr>
              <w:t xml:space="preserve">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643F92">
              <w:rPr>
                <w:sz w:val="24"/>
                <w:szCs w:val="24"/>
              </w:rPr>
              <w:lastRenderedPageBreak/>
              <w:t>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D83905" w:rsidRPr="00643F92">
        <w:trPr>
          <w:trHeight w:val="20"/>
        </w:trPr>
        <w:tc>
          <w:tcPr>
            <w:tcW w:w="5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center"/>
              <w:rPr>
                <w:sz w:val="24"/>
                <w:szCs w:val="24"/>
              </w:rPr>
            </w:pPr>
            <w:r w:rsidRPr="00643F92">
              <w:rPr>
                <w:sz w:val="24"/>
                <w:szCs w:val="24"/>
              </w:rPr>
              <w:lastRenderedPageBreak/>
              <w:t>22.3</w:t>
            </w:r>
          </w:p>
        </w:tc>
        <w:tc>
          <w:tcPr>
            <w:tcW w:w="37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both"/>
              <w:rPr>
                <w:sz w:val="24"/>
                <w:szCs w:val="24"/>
              </w:rPr>
            </w:pPr>
            <w:r w:rsidRPr="00643F92">
              <w:rPr>
                <w:sz w:val="24"/>
                <w:szCs w:val="24"/>
              </w:rPr>
              <w:t>Инструкция по заполнению заявки</w:t>
            </w:r>
          </w:p>
        </w:tc>
        <w:tc>
          <w:tcPr>
            <w:tcW w:w="5176" w:type="dxa"/>
            <w:tcBorders>
              <w:top w:val="single" w:sz="6" w:space="0" w:color="auto"/>
              <w:left w:val="single" w:sz="6" w:space="0" w:color="auto"/>
              <w:bottom w:val="single" w:sz="6" w:space="0" w:color="auto"/>
              <w:right w:val="single" w:sz="6" w:space="0" w:color="auto"/>
            </w:tcBorders>
          </w:tcPr>
          <w:p w:rsidR="00D83905" w:rsidRPr="00643F92" w:rsidRDefault="00D83905" w:rsidP="00EC7488">
            <w:pPr>
              <w:widowControl w:val="0"/>
              <w:numPr>
                <w:ilvl w:val="0"/>
                <w:numId w:val="5"/>
              </w:numPr>
              <w:tabs>
                <w:tab w:val="clear" w:pos="720"/>
                <w:tab w:val="num" w:pos="140"/>
                <w:tab w:val="left" w:pos="320"/>
              </w:tabs>
              <w:autoSpaceDN/>
              <w:ind w:left="140" w:firstLine="0"/>
              <w:jc w:val="both"/>
              <w:rPr>
                <w:sz w:val="24"/>
                <w:szCs w:val="24"/>
              </w:rPr>
            </w:pPr>
            <w:r w:rsidRPr="00643F92">
              <w:rPr>
                <w:sz w:val="24"/>
                <w:szCs w:val="24"/>
              </w:rPr>
              <w:t xml:space="preserve"> Язык заявки: русский</w:t>
            </w:r>
          </w:p>
          <w:p w:rsidR="00D83905" w:rsidRPr="00643F92" w:rsidRDefault="00D83905" w:rsidP="00EC7488">
            <w:pPr>
              <w:widowControl w:val="0"/>
              <w:numPr>
                <w:ilvl w:val="0"/>
                <w:numId w:val="5"/>
              </w:numPr>
              <w:tabs>
                <w:tab w:val="clear" w:pos="720"/>
                <w:tab w:val="num" w:pos="320"/>
                <w:tab w:val="left" w:pos="1276"/>
              </w:tabs>
              <w:autoSpaceDN/>
              <w:ind w:left="140" w:firstLine="0"/>
              <w:jc w:val="both"/>
              <w:rPr>
                <w:sz w:val="24"/>
                <w:szCs w:val="24"/>
              </w:rPr>
            </w:pPr>
            <w:r w:rsidRPr="00643F92">
              <w:rPr>
                <w:sz w:val="24"/>
                <w:szCs w:val="24"/>
              </w:rPr>
              <w:t xml:space="preserve"> В первой и второй частях заявки на участие в аукционе Участник размещения заказа должен предоставить сведения в соответствии с требованиями к содержанию заявок, установленных Информационной картой.</w:t>
            </w:r>
          </w:p>
          <w:p w:rsidR="00D83905" w:rsidRPr="00643F92" w:rsidRDefault="00D83905" w:rsidP="00EC7488">
            <w:pPr>
              <w:widowControl w:val="0"/>
              <w:numPr>
                <w:ilvl w:val="0"/>
                <w:numId w:val="5"/>
              </w:numPr>
              <w:tabs>
                <w:tab w:val="clear" w:pos="720"/>
                <w:tab w:val="num" w:pos="500"/>
                <w:tab w:val="left" w:pos="1276"/>
              </w:tabs>
              <w:autoSpaceDN/>
              <w:ind w:left="140" w:firstLine="0"/>
              <w:jc w:val="both"/>
              <w:rPr>
                <w:sz w:val="24"/>
                <w:szCs w:val="24"/>
              </w:rPr>
            </w:pPr>
            <w:r w:rsidRPr="00643F92">
              <w:rPr>
                <w:sz w:val="24"/>
                <w:szCs w:val="24"/>
              </w:rPr>
              <w:t>Участник размещения заказа не должен допускать наличие в заявке противоречий, альтернативных, двойных (некорректных) сведений.</w:t>
            </w:r>
          </w:p>
        </w:tc>
      </w:tr>
      <w:tr w:rsidR="00D83905" w:rsidRPr="00643F92">
        <w:trPr>
          <w:trHeight w:val="20"/>
        </w:trPr>
        <w:tc>
          <w:tcPr>
            <w:tcW w:w="5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center"/>
              <w:rPr>
                <w:sz w:val="24"/>
                <w:szCs w:val="24"/>
              </w:rPr>
            </w:pPr>
            <w:r w:rsidRPr="00643F92">
              <w:rPr>
                <w:sz w:val="24"/>
                <w:szCs w:val="24"/>
              </w:rPr>
              <w:t>24.</w:t>
            </w:r>
          </w:p>
        </w:tc>
        <w:tc>
          <w:tcPr>
            <w:tcW w:w="3780"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1276"/>
              </w:tabs>
              <w:jc w:val="both"/>
              <w:rPr>
                <w:sz w:val="24"/>
                <w:szCs w:val="24"/>
              </w:rPr>
            </w:pPr>
            <w:r w:rsidRPr="00643F92">
              <w:rPr>
                <w:sz w:val="24"/>
                <w:szCs w:val="24"/>
              </w:rPr>
              <w:t>Дополнительные требования к участникам размещения заказа</w:t>
            </w:r>
          </w:p>
        </w:tc>
        <w:tc>
          <w:tcPr>
            <w:tcW w:w="5176" w:type="dxa"/>
            <w:tcBorders>
              <w:top w:val="single" w:sz="6" w:space="0" w:color="auto"/>
              <w:left w:val="single" w:sz="6" w:space="0" w:color="auto"/>
              <w:bottom w:val="single" w:sz="6" w:space="0" w:color="auto"/>
              <w:right w:val="single" w:sz="6" w:space="0" w:color="auto"/>
            </w:tcBorders>
          </w:tcPr>
          <w:p w:rsidR="00D83905" w:rsidRPr="00643F92" w:rsidRDefault="00D83905" w:rsidP="006B43CA">
            <w:pPr>
              <w:widowControl w:val="0"/>
              <w:tabs>
                <w:tab w:val="left" w:pos="320"/>
              </w:tabs>
              <w:jc w:val="both"/>
              <w:rPr>
                <w:b/>
                <w:bCs/>
                <w:sz w:val="24"/>
                <w:szCs w:val="24"/>
              </w:rPr>
            </w:pPr>
            <w:r w:rsidRPr="00643F92">
              <w:rPr>
                <w:sz w:val="24"/>
                <w:szCs w:val="24"/>
              </w:rPr>
              <w:t>Дополнительные требования не установлены.</w:t>
            </w:r>
          </w:p>
          <w:p w:rsidR="00D83905" w:rsidRPr="00643F92" w:rsidRDefault="00D83905" w:rsidP="006B43CA">
            <w:pPr>
              <w:widowControl w:val="0"/>
              <w:tabs>
                <w:tab w:val="left" w:pos="320"/>
              </w:tabs>
              <w:jc w:val="both"/>
              <w:rPr>
                <w:sz w:val="24"/>
                <w:szCs w:val="24"/>
              </w:rPr>
            </w:pPr>
          </w:p>
        </w:tc>
      </w:tr>
    </w:tbl>
    <w:p w:rsidR="00D83905" w:rsidRPr="00643F92" w:rsidRDefault="00D83905" w:rsidP="006B43CA">
      <w:pPr>
        <w:tabs>
          <w:tab w:val="left" w:pos="-4068"/>
          <w:tab w:val="left" w:pos="720"/>
        </w:tabs>
        <w:rPr>
          <w:b/>
          <w:bCs/>
          <w:sz w:val="24"/>
          <w:szCs w:val="24"/>
        </w:rPr>
      </w:pPr>
    </w:p>
    <w:p w:rsidR="00D83905" w:rsidRPr="00643F92" w:rsidRDefault="00D83905" w:rsidP="006B43CA">
      <w:pPr>
        <w:tabs>
          <w:tab w:val="left" w:pos="-4068"/>
          <w:tab w:val="left" w:pos="720"/>
        </w:tabs>
        <w:rPr>
          <w:b/>
          <w:bCs/>
          <w:sz w:val="24"/>
          <w:szCs w:val="24"/>
        </w:rPr>
      </w:pPr>
    </w:p>
    <w:p w:rsidR="00D83905" w:rsidRPr="00643F92" w:rsidRDefault="00D83905" w:rsidP="006B43CA">
      <w:pPr>
        <w:tabs>
          <w:tab w:val="left" w:pos="-4068"/>
          <w:tab w:val="left" w:pos="720"/>
        </w:tabs>
        <w:rPr>
          <w:b/>
          <w:bCs/>
          <w:sz w:val="24"/>
          <w:szCs w:val="24"/>
        </w:rPr>
      </w:pPr>
    </w:p>
    <w:p w:rsidR="00D83905" w:rsidRPr="00643F92" w:rsidRDefault="00D83905" w:rsidP="006B43CA">
      <w:pPr>
        <w:tabs>
          <w:tab w:val="left" w:pos="-4068"/>
          <w:tab w:val="left" w:pos="720"/>
        </w:tabs>
        <w:rPr>
          <w:b/>
          <w:bCs/>
          <w:sz w:val="24"/>
          <w:szCs w:val="24"/>
        </w:rPr>
      </w:pPr>
    </w:p>
    <w:p w:rsidR="008B0D77" w:rsidRDefault="008B0D77">
      <w:pPr>
        <w:autoSpaceDN/>
        <w:rPr>
          <w:rStyle w:val="22"/>
          <w:rFonts w:ascii="Times New Roman" w:hAnsi="Times New Roman" w:cs="Times New Roman"/>
          <w:szCs w:val="26"/>
        </w:rPr>
      </w:pPr>
      <w:bookmarkStart w:id="87" w:name="_Toc186361840"/>
      <w:bookmarkStart w:id="88" w:name="_Toc133647059"/>
      <w:bookmarkStart w:id="89" w:name="_Toc136532965"/>
      <w:bookmarkStart w:id="90" w:name="_Toc330293535"/>
      <w:r>
        <w:rPr>
          <w:rStyle w:val="22"/>
          <w:rFonts w:ascii="Times New Roman" w:hAnsi="Times New Roman" w:cs="Times New Roman"/>
          <w:b w:val="0"/>
          <w:bCs w:val="0"/>
          <w:i w:val="0"/>
          <w:iCs w:val="0"/>
          <w:szCs w:val="26"/>
        </w:rPr>
        <w:br w:type="page"/>
      </w:r>
    </w:p>
    <w:p w:rsidR="00D83905" w:rsidRPr="00643F92" w:rsidRDefault="00D83905" w:rsidP="008B0D77">
      <w:pPr>
        <w:pStyle w:val="12"/>
        <w:rPr>
          <w:rStyle w:val="22"/>
          <w:rFonts w:ascii="Times New Roman" w:hAnsi="Times New Roman" w:cs="Times New Roman"/>
          <w:b/>
          <w:bCs/>
          <w:i/>
          <w:iCs/>
          <w:szCs w:val="26"/>
        </w:rPr>
      </w:pPr>
      <w:r w:rsidRPr="00643F92">
        <w:rPr>
          <w:rStyle w:val="22"/>
          <w:rFonts w:ascii="Times New Roman" w:hAnsi="Times New Roman" w:cs="Times New Roman"/>
          <w:b/>
          <w:bCs/>
          <w:i/>
          <w:iCs/>
          <w:szCs w:val="26"/>
        </w:rPr>
        <w:lastRenderedPageBreak/>
        <w:t>РАЗДЕЛ III. ПРОЕКТ МУНИЦИПАЛЬНОГО КОНТРАКТА</w:t>
      </w:r>
      <w:bookmarkEnd w:id="87"/>
      <w:bookmarkEnd w:id="88"/>
      <w:bookmarkEnd w:id="89"/>
      <w:bookmarkEnd w:id="90"/>
    </w:p>
    <w:p w:rsidR="00D83905" w:rsidRPr="00643F92" w:rsidRDefault="00D83905" w:rsidP="006B43CA">
      <w:pPr>
        <w:tabs>
          <w:tab w:val="left" w:pos="-4068"/>
          <w:tab w:val="left" w:pos="720"/>
        </w:tabs>
        <w:jc w:val="center"/>
        <w:rPr>
          <w:rStyle w:val="22"/>
          <w:rFonts w:ascii="Times New Roman" w:hAnsi="Times New Roman" w:cs="Times New Roman"/>
          <w:sz w:val="16"/>
          <w:szCs w:val="16"/>
        </w:rPr>
      </w:pPr>
    </w:p>
    <w:p w:rsidR="006B4D93" w:rsidRPr="008B0D77" w:rsidRDefault="006B4D93" w:rsidP="006B4D93">
      <w:pPr>
        <w:jc w:val="center"/>
        <w:rPr>
          <w:b/>
          <w:sz w:val="32"/>
          <w:szCs w:val="32"/>
          <w:u w:val="single"/>
        </w:rPr>
      </w:pPr>
      <w:r w:rsidRPr="00643F92">
        <w:rPr>
          <w:b/>
          <w:sz w:val="32"/>
          <w:szCs w:val="32"/>
          <w:u w:val="single"/>
        </w:rPr>
        <w:t>Муниципальный контракт  № ___</w:t>
      </w:r>
    </w:p>
    <w:p w:rsidR="006B4D93" w:rsidRPr="00643F92" w:rsidRDefault="006B4D93" w:rsidP="006B4D93">
      <w:pPr>
        <w:jc w:val="center"/>
        <w:rPr>
          <w:b/>
          <w:sz w:val="16"/>
          <w:szCs w:val="16"/>
          <w:u w:val="single"/>
        </w:rPr>
      </w:pPr>
    </w:p>
    <w:p w:rsidR="006B4D93" w:rsidRPr="00643F92" w:rsidRDefault="006B4D93" w:rsidP="006B4D93">
      <w:pPr>
        <w:rPr>
          <w:u w:val="single"/>
        </w:rPr>
      </w:pPr>
    </w:p>
    <w:p w:rsidR="006B4D93" w:rsidRPr="00643F92" w:rsidRDefault="00396E16" w:rsidP="006B4D93">
      <w:r>
        <w:rPr>
          <w:u w:val="single"/>
        </w:rPr>
        <w:t>п. Елизаветино</w:t>
      </w:r>
      <w:r w:rsidR="006B4D93" w:rsidRPr="00643F92">
        <w:t>«___»_________ 2012 г.</w:t>
      </w:r>
    </w:p>
    <w:p w:rsidR="006B4D93" w:rsidRPr="00643F92" w:rsidRDefault="006B4D93" w:rsidP="006B4D93"/>
    <w:p w:rsidR="006B4D93" w:rsidRPr="00643F92" w:rsidRDefault="006B4D93" w:rsidP="006B4D93"/>
    <w:p w:rsidR="006B4D93" w:rsidRPr="00643F92" w:rsidRDefault="006B4D93" w:rsidP="006B4D93">
      <w:pPr>
        <w:ind w:firstLine="540"/>
        <w:jc w:val="both"/>
        <w:rPr>
          <w:sz w:val="22"/>
          <w:szCs w:val="22"/>
        </w:rPr>
      </w:pPr>
      <w:r w:rsidRPr="00643F92">
        <w:rPr>
          <w:b/>
          <w:sz w:val="22"/>
          <w:szCs w:val="22"/>
        </w:rPr>
        <w:t xml:space="preserve">Администрация муниципального образования </w:t>
      </w:r>
      <w:r w:rsidR="00396E16">
        <w:rPr>
          <w:b/>
          <w:sz w:val="22"/>
          <w:szCs w:val="22"/>
        </w:rPr>
        <w:t xml:space="preserve"> Елизаветинского сельского поселения</w:t>
      </w:r>
      <w:r w:rsidRPr="00643F92">
        <w:rPr>
          <w:b/>
          <w:sz w:val="22"/>
          <w:szCs w:val="22"/>
        </w:rPr>
        <w:t xml:space="preserve"> Гатчинского муниципального района Ленинградской области</w:t>
      </w:r>
      <w:r w:rsidRPr="00643F92">
        <w:rPr>
          <w:sz w:val="22"/>
          <w:szCs w:val="22"/>
        </w:rPr>
        <w:t xml:space="preserve">, расположенная по адресу: Ленинградская обл. Гатчинский район пос. </w:t>
      </w:r>
      <w:r w:rsidR="00396E16">
        <w:rPr>
          <w:sz w:val="22"/>
          <w:szCs w:val="22"/>
        </w:rPr>
        <w:t xml:space="preserve"> Елизаветино</w:t>
      </w:r>
      <w:r w:rsidRPr="00643F92">
        <w:rPr>
          <w:sz w:val="22"/>
          <w:szCs w:val="22"/>
        </w:rPr>
        <w:t xml:space="preserve">  ул. </w:t>
      </w:r>
      <w:r w:rsidR="00396E16">
        <w:rPr>
          <w:sz w:val="22"/>
          <w:szCs w:val="22"/>
        </w:rPr>
        <w:t xml:space="preserve"> Парковая д.17</w:t>
      </w:r>
      <w:r w:rsidRPr="00643F92">
        <w:rPr>
          <w:sz w:val="22"/>
          <w:szCs w:val="22"/>
        </w:rPr>
        <w:t xml:space="preserve">, в лице главы  администрации </w:t>
      </w:r>
      <w:r w:rsidR="00396E16">
        <w:rPr>
          <w:sz w:val="22"/>
          <w:szCs w:val="22"/>
        </w:rPr>
        <w:t>Зубрилина Виталия Владимировича</w:t>
      </w:r>
      <w:r w:rsidRPr="00643F92">
        <w:rPr>
          <w:sz w:val="22"/>
          <w:szCs w:val="22"/>
        </w:rPr>
        <w:t xml:space="preserve">, действующей на основании устава МО, Положения об  администрации и Контракта, именуемая в дальнейшем </w:t>
      </w:r>
      <w:r w:rsidRPr="00643F92">
        <w:rPr>
          <w:b/>
          <w:sz w:val="22"/>
          <w:szCs w:val="22"/>
        </w:rPr>
        <w:t>«Муниципальный заказчик»</w:t>
      </w:r>
      <w:r w:rsidRPr="00643F92">
        <w:rPr>
          <w:sz w:val="22"/>
          <w:szCs w:val="22"/>
        </w:rPr>
        <w:t xml:space="preserve">, с одной стороны, и  </w:t>
      </w:r>
    </w:p>
    <w:p w:rsidR="006B4D93" w:rsidRPr="00643F92" w:rsidRDefault="006B4D93" w:rsidP="006B4D93">
      <w:pPr>
        <w:ind w:firstLine="540"/>
        <w:jc w:val="both"/>
        <w:rPr>
          <w:sz w:val="22"/>
          <w:szCs w:val="22"/>
        </w:rPr>
      </w:pPr>
      <w:r w:rsidRPr="00643F92">
        <w:rPr>
          <w:b/>
          <w:sz w:val="22"/>
          <w:szCs w:val="22"/>
        </w:rPr>
        <w:t>________________________________________________________________________________</w:t>
      </w:r>
      <w:r w:rsidRPr="00643F92">
        <w:rPr>
          <w:sz w:val="22"/>
          <w:szCs w:val="22"/>
        </w:rPr>
        <w:t xml:space="preserve"> действующего на основании _____, именуемое в дальнейшем </w:t>
      </w:r>
      <w:r w:rsidRPr="00643F92">
        <w:rPr>
          <w:b/>
          <w:sz w:val="22"/>
          <w:szCs w:val="22"/>
        </w:rPr>
        <w:t xml:space="preserve">«Исполнитель», </w:t>
      </w:r>
      <w:r w:rsidRPr="00643F92">
        <w:rPr>
          <w:sz w:val="22"/>
          <w:szCs w:val="22"/>
        </w:rPr>
        <w:t>с другой стороны, совместно именуемые далее «Сторона» и «Стороны», заключили настоящий Муниципальный контракт (далее – Контракт) о нижеследующем:</w:t>
      </w:r>
    </w:p>
    <w:p w:rsidR="006B4D93" w:rsidRPr="00643F92" w:rsidRDefault="006B4D93" w:rsidP="006B4D93">
      <w:pPr>
        <w:ind w:firstLine="540"/>
        <w:jc w:val="both"/>
        <w:rPr>
          <w:sz w:val="22"/>
          <w:szCs w:val="22"/>
        </w:rPr>
      </w:pPr>
    </w:p>
    <w:p w:rsidR="006B4D93" w:rsidRPr="00643F92" w:rsidRDefault="006B4D93" w:rsidP="001E094F">
      <w:pPr>
        <w:numPr>
          <w:ilvl w:val="0"/>
          <w:numId w:val="11"/>
        </w:numPr>
        <w:autoSpaceDN/>
        <w:jc w:val="center"/>
        <w:rPr>
          <w:b/>
          <w:sz w:val="22"/>
          <w:szCs w:val="22"/>
        </w:rPr>
      </w:pPr>
      <w:r w:rsidRPr="00643F92">
        <w:rPr>
          <w:b/>
          <w:sz w:val="22"/>
          <w:szCs w:val="22"/>
        </w:rPr>
        <w:t>Предмет Контракта.</w:t>
      </w:r>
    </w:p>
    <w:p w:rsidR="006B4D93" w:rsidRPr="00643F92" w:rsidRDefault="006B4D93" w:rsidP="006B4D93">
      <w:pPr>
        <w:rPr>
          <w:b/>
          <w:sz w:val="22"/>
          <w:szCs w:val="22"/>
        </w:rPr>
      </w:pPr>
    </w:p>
    <w:p w:rsidR="006B4D93" w:rsidRPr="00643F92" w:rsidRDefault="006B4D93" w:rsidP="001E094F">
      <w:pPr>
        <w:numPr>
          <w:ilvl w:val="1"/>
          <w:numId w:val="11"/>
        </w:numPr>
        <w:tabs>
          <w:tab w:val="clear" w:pos="720"/>
          <w:tab w:val="num" w:pos="0"/>
        </w:tabs>
        <w:autoSpaceDN/>
        <w:ind w:left="0" w:hanging="567"/>
        <w:jc w:val="both"/>
        <w:rPr>
          <w:sz w:val="22"/>
          <w:szCs w:val="22"/>
        </w:rPr>
      </w:pPr>
      <w:r w:rsidRPr="00643F92">
        <w:rPr>
          <w:sz w:val="22"/>
          <w:szCs w:val="22"/>
        </w:rPr>
        <w:t>Основанием для заключения настоящего Контракта является решение Единой комиссии по размещению заказов для муниципальных нужд в соответствии со ст. 47 Федерального закона № 94-ФЗ от  21.07.2005 г. «О размещении заказов на поставки товаров, выполнение работ, оказание услуг для государственных и муниципальных нужд» (Приложение № 1 к настоящему Контракту  - протокол №____________ от __.__.12 г.).</w:t>
      </w:r>
    </w:p>
    <w:p w:rsidR="006B4D93" w:rsidRPr="00643F92" w:rsidRDefault="006B4D93" w:rsidP="006B4D93">
      <w:pPr>
        <w:autoSpaceDN/>
        <w:jc w:val="both"/>
        <w:rPr>
          <w:sz w:val="22"/>
          <w:szCs w:val="22"/>
        </w:rPr>
      </w:pPr>
    </w:p>
    <w:p w:rsidR="007D5801" w:rsidRPr="007D5801" w:rsidRDefault="006B4D93" w:rsidP="001E094F">
      <w:pPr>
        <w:numPr>
          <w:ilvl w:val="1"/>
          <w:numId w:val="11"/>
        </w:numPr>
        <w:tabs>
          <w:tab w:val="num" w:pos="0"/>
        </w:tabs>
        <w:autoSpaceDN/>
        <w:ind w:left="0" w:hanging="540"/>
        <w:jc w:val="both"/>
        <w:rPr>
          <w:bCs/>
          <w:sz w:val="22"/>
          <w:szCs w:val="22"/>
        </w:rPr>
      </w:pPr>
      <w:r w:rsidRPr="007D5801">
        <w:rPr>
          <w:sz w:val="22"/>
          <w:szCs w:val="22"/>
        </w:rPr>
        <w:t>«Исполнитель» обязуется в соответствии с Техническим заданием «Муниципального заказчика»  (приложение №2 к настоящему Контракту) и сметной документацией (Приложение № 3 к настоящему  Контрак</w:t>
      </w:r>
      <w:r w:rsidR="001323B8" w:rsidRPr="007D5801">
        <w:rPr>
          <w:sz w:val="22"/>
          <w:szCs w:val="22"/>
        </w:rPr>
        <w:t>ту) выполнить работ</w:t>
      </w:r>
      <w:r w:rsidR="007D5801" w:rsidRPr="007D5801">
        <w:rPr>
          <w:bCs/>
          <w:sz w:val="22"/>
          <w:szCs w:val="22"/>
        </w:rPr>
        <w:t xml:space="preserve"> по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 по следующим объектам: </w:t>
      </w:r>
    </w:p>
    <w:p w:rsidR="007D5801" w:rsidRPr="00E74E98" w:rsidRDefault="007D5801" w:rsidP="007D5801">
      <w:pPr>
        <w:pStyle w:val="a5"/>
        <w:jc w:val="both"/>
        <w:rPr>
          <w:b/>
          <w:bCs/>
        </w:rPr>
      </w:pPr>
    </w:p>
    <w:p w:rsidR="00396E16" w:rsidRPr="007D74B7" w:rsidRDefault="00396E16" w:rsidP="00396E16">
      <w:pPr>
        <w:pStyle w:val="a5"/>
        <w:jc w:val="both"/>
        <w:rPr>
          <w:bCs/>
          <w:sz w:val="22"/>
          <w:szCs w:val="22"/>
        </w:rPr>
      </w:pPr>
      <w:r w:rsidRPr="007D74B7">
        <w:rPr>
          <w:bCs/>
          <w:sz w:val="22"/>
          <w:szCs w:val="22"/>
        </w:rPr>
        <w:t>1.2.1  в д.  Шпаньково  Гатчинского района ЛО;</w:t>
      </w:r>
    </w:p>
    <w:p w:rsidR="00396E16" w:rsidRPr="007D74B7" w:rsidRDefault="007D74B7" w:rsidP="007D74B7">
      <w:pPr>
        <w:pStyle w:val="a5"/>
        <w:jc w:val="both"/>
        <w:rPr>
          <w:bCs/>
          <w:sz w:val="22"/>
          <w:szCs w:val="22"/>
        </w:rPr>
      </w:pPr>
      <w:r w:rsidRPr="006F0B30">
        <w:rPr>
          <w:bCs/>
          <w:sz w:val="22"/>
          <w:szCs w:val="22"/>
        </w:rPr>
        <w:t>1</w:t>
      </w:r>
      <w:r w:rsidRPr="007D74B7">
        <w:rPr>
          <w:bCs/>
          <w:sz w:val="22"/>
          <w:szCs w:val="22"/>
        </w:rPr>
        <w:t>.2.2</w:t>
      </w:r>
      <w:r w:rsidR="00396E16" w:rsidRPr="007D74B7">
        <w:rPr>
          <w:bCs/>
          <w:sz w:val="22"/>
          <w:szCs w:val="22"/>
        </w:rPr>
        <w:t xml:space="preserve"> дворовые территории домов №1, 3  ул.  Александровская в п.  Елизаветино Гатчинского района ЛО;</w:t>
      </w:r>
    </w:p>
    <w:p w:rsidR="00396E16" w:rsidRPr="007D74B7" w:rsidRDefault="007D74B7" w:rsidP="007D74B7">
      <w:pPr>
        <w:pStyle w:val="a5"/>
        <w:jc w:val="both"/>
        <w:rPr>
          <w:bCs/>
          <w:sz w:val="22"/>
          <w:szCs w:val="22"/>
        </w:rPr>
      </w:pPr>
      <w:r w:rsidRPr="007D74B7">
        <w:rPr>
          <w:bCs/>
          <w:sz w:val="22"/>
          <w:szCs w:val="22"/>
        </w:rPr>
        <w:t>1.2.3</w:t>
      </w:r>
      <w:r w:rsidR="00396E16" w:rsidRPr="007D74B7">
        <w:rPr>
          <w:bCs/>
          <w:sz w:val="22"/>
          <w:szCs w:val="22"/>
        </w:rPr>
        <w:t xml:space="preserve"> дворовые территории домов  №10, 12  ул.  Басова в п.  Елизаветино Гатчинского района ЛО.</w:t>
      </w:r>
    </w:p>
    <w:p w:rsidR="00396E16" w:rsidRPr="007D74B7" w:rsidRDefault="007D74B7" w:rsidP="007D74B7">
      <w:pPr>
        <w:pStyle w:val="a5"/>
        <w:jc w:val="both"/>
        <w:rPr>
          <w:bCs/>
          <w:sz w:val="22"/>
          <w:szCs w:val="22"/>
        </w:rPr>
      </w:pPr>
      <w:r w:rsidRPr="007D74B7">
        <w:rPr>
          <w:bCs/>
          <w:sz w:val="22"/>
          <w:szCs w:val="22"/>
        </w:rPr>
        <w:t xml:space="preserve">1.2.4 </w:t>
      </w:r>
      <w:r w:rsidR="00396E16" w:rsidRPr="007D74B7">
        <w:rPr>
          <w:bCs/>
          <w:sz w:val="22"/>
          <w:szCs w:val="22"/>
        </w:rPr>
        <w:t>дворовые территории дома  №6  ул.   Вокзальная в п.  Елизаветино Гатчинского района ЛО.</w:t>
      </w:r>
    </w:p>
    <w:p w:rsidR="007D5801" w:rsidRPr="007D74B7" w:rsidRDefault="007D5801" w:rsidP="007D5801">
      <w:pPr>
        <w:pStyle w:val="af5"/>
        <w:ind w:left="426"/>
        <w:rPr>
          <w:sz w:val="22"/>
          <w:szCs w:val="22"/>
        </w:rPr>
      </w:pPr>
    </w:p>
    <w:p w:rsidR="001323B8" w:rsidRPr="007D74B7" w:rsidRDefault="007D5801" w:rsidP="007D5801">
      <w:pPr>
        <w:pStyle w:val="af5"/>
        <w:ind w:left="426"/>
        <w:rPr>
          <w:sz w:val="22"/>
          <w:szCs w:val="22"/>
        </w:rPr>
      </w:pPr>
      <w:r w:rsidRPr="007D74B7">
        <w:rPr>
          <w:sz w:val="22"/>
          <w:szCs w:val="22"/>
        </w:rPr>
        <w:t>(Далее – «объекты»)</w:t>
      </w:r>
    </w:p>
    <w:p w:rsidR="001323B8" w:rsidRPr="00396E16" w:rsidRDefault="001323B8" w:rsidP="001323B8">
      <w:pPr>
        <w:autoSpaceDN/>
        <w:jc w:val="both"/>
        <w:rPr>
          <w:sz w:val="24"/>
          <w:szCs w:val="24"/>
        </w:rPr>
      </w:pPr>
    </w:p>
    <w:p w:rsidR="006B4D93" w:rsidRPr="00151A9A" w:rsidRDefault="006B4D93" w:rsidP="006B4D93">
      <w:pPr>
        <w:ind w:hanging="540"/>
        <w:jc w:val="both"/>
        <w:rPr>
          <w:sz w:val="22"/>
          <w:szCs w:val="22"/>
        </w:rPr>
      </w:pPr>
      <w:r w:rsidRPr="00643F92">
        <w:rPr>
          <w:sz w:val="22"/>
          <w:szCs w:val="22"/>
        </w:rPr>
        <w:t>1.3. «Муниципальный заказчик» обязуется создать «Исполнителю»  необходимые условия для выполнения работ, принять их результат и оплатить указанную в Контракте сумму.</w:t>
      </w:r>
    </w:p>
    <w:p w:rsidR="006B4D93" w:rsidRPr="00151A9A" w:rsidRDefault="006B4D93" w:rsidP="006B4D93">
      <w:pPr>
        <w:ind w:hanging="540"/>
        <w:jc w:val="both"/>
        <w:rPr>
          <w:sz w:val="22"/>
          <w:szCs w:val="22"/>
        </w:rPr>
      </w:pPr>
    </w:p>
    <w:p w:rsidR="006B4D93" w:rsidRPr="00643F92" w:rsidRDefault="006B4D93" w:rsidP="006B4D93">
      <w:pPr>
        <w:tabs>
          <w:tab w:val="num" w:pos="0"/>
        </w:tabs>
        <w:ind w:hanging="540"/>
        <w:jc w:val="both"/>
        <w:rPr>
          <w:sz w:val="22"/>
          <w:szCs w:val="22"/>
        </w:rPr>
      </w:pPr>
      <w:r w:rsidRPr="00643F92">
        <w:rPr>
          <w:sz w:val="22"/>
          <w:szCs w:val="22"/>
        </w:rPr>
        <w:t>1.4.</w:t>
      </w:r>
      <w:r w:rsidRPr="00643F92">
        <w:rPr>
          <w:sz w:val="22"/>
          <w:szCs w:val="22"/>
        </w:rPr>
        <w:tab/>
        <w:t>«Исполнитель» обязуется полностью выпо</w:t>
      </w:r>
      <w:r w:rsidR="007D5801">
        <w:rPr>
          <w:sz w:val="22"/>
          <w:szCs w:val="22"/>
        </w:rPr>
        <w:t>лнить все работы и сдать готовые</w:t>
      </w:r>
      <w:r w:rsidRPr="00643F92">
        <w:rPr>
          <w:sz w:val="22"/>
          <w:szCs w:val="22"/>
        </w:rPr>
        <w:t xml:space="preserve"> «Объект</w:t>
      </w:r>
      <w:r w:rsidR="007D5801">
        <w:rPr>
          <w:sz w:val="22"/>
          <w:szCs w:val="22"/>
        </w:rPr>
        <w:t>ы</w:t>
      </w:r>
      <w:r w:rsidRPr="00643F92">
        <w:rPr>
          <w:sz w:val="22"/>
          <w:szCs w:val="22"/>
        </w:rPr>
        <w:t xml:space="preserve">» «Муниципальному </w:t>
      </w:r>
      <w:r w:rsidR="007D74B7">
        <w:rPr>
          <w:sz w:val="22"/>
          <w:szCs w:val="22"/>
        </w:rPr>
        <w:t>заказчику» в срок до __________</w:t>
      </w:r>
      <w:r w:rsidRPr="00643F92">
        <w:rPr>
          <w:sz w:val="22"/>
          <w:szCs w:val="22"/>
        </w:rPr>
        <w:t xml:space="preserve"> 2012 г..</w:t>
      </w:r>
    </w:p>
    <w:p w:rsidR="006B4D93" w:rsidRPr="00643F92" w:rsidRDefault="006B4D93" w:rsidP="006B4D93">
      <w:pPr>
        <w:tabs>
          <w:tab w:val="num" w:pos="0"/>
        </w:tabs>
        <w:ind w:hanging="540"/>
        <w:jc w:val="both"/>
        <w:rPr>
          <w:sz w:val="22"/>
          <w:szCs w:val="22"/>
        </w:rPr>
      </w:pPr>
    </w:p>
    <w:p w:rsidR="006B4D93" w:rsidRPr="00643F92" w:rsidRDefault="006B4D93" w:rsidP="006B4D93">
      <w:pPr>
        <w:tabs>
          <w:tab w:val="num" w:pos="0"/>
        </w:tabs>
        <w:ind w:left="180" w:hanging="180"/>
        <w:jc w:val="center"/>
        <w:rPr>
          <w:b/>
          <w:sz w:val="22"/>
          <w:szCs w:val="22"/>
        </w:rPr>
      </w:pPr>
      <w:r w:rsidRPr="00643F92">
        <w:rPr>
          <w:b/>
          <w:sz w:val="22"/>
          <w:szCs w:val="22"/>
        </w:rPr>
        <w:t>2. Цена Контракта и порядок оплаты.</w:t>
      </w:r>
    </w:p>
    <w:p w:rsidR="006B4D93" w:rsidRPr="00643F92" w:rsidRDefault="006B4D93" w:rsidP="006B4D93">
      <w:pPr>
        <w:tabs>
          <w:tab w:val="num" w:pos="0"/>
        </w:tabs>
        <w:ind w:hanging="567"/>
        <w:jc w:val="center"/>
        <w:rPr>
          <w:b/>
          <w:sz w:val="22"/>
          <w:szCs w:val="22"/>
        </w:rPr>
      </w:pPr>
    </w:p>
    <w:p w:rsidR="006B4D93" w:rsidRPr="00643F92" w:rsidRDefault="006B4D93" w:rsidP="001E094F">
      <w:pPr>
        <w:numPr>
          <w:ilvl w:val="0"/>
          <w:numId w:val="12"/>
        </w:numPr>
        <w:ind w:left="0" w:hanging="567"/>
        <w:jc w:val="both"/>
        <w:rPr>
          <w:sz w:val="22"/>
          <w:szCs w:val="22"/>
        </w:rPr>
      </w:pPr>
      <w:r w:rsidRPr="00643F92">
        <w:rPr>
          <w:sz w:val="22"/>
          <w:szCs w:val="22"/>
        </w:rPr>
        <w:t>Общая сметная стоимость выполнения работ на «Объект</w:t>
      </w:r>
      <w:r w:rsidR="007D5801">
        <w:rPr>
          <w:sz w:val="22"/>
          <w:szCs w:val="22"/>
        </w:rPr>
        <w:t>ах</w:t>
      </w:r>
      <w:r w:rsidRPr="00643F92">
        <w:rPr>
          <w:sz w:val="22"/>
          <w:szCs w:val="22"/>
        </w:rPr>
        <w:t>» в соответствии с протоколом о проведённом аукционе «Исполнителя» с учетом всех налогов составляет: _________ (_______) руб..</w:t>
      </w:r>
    </w:p>
    <w:p w:rsidR="006B4D93" w:rsidRPr="00643F92" w:rsidRDefault="006B4D93" w:rsidP="006B4D93">
      <w:pPr>
        <w:jc w:val="both"/>
        <w:rPr>
          <w:sz w:val="22"/>
          <w:szCs w:val="22"/>
        </w:rPr>
      </w:pPr>
    </w:p>
    <w:p w:rsidR="006B4D93" w:rsidRPr="00643F92" w:rsidRDefault="006B4D93" w:rsidP="001E094F">
      <w:pPr>
        <w:numPr>
          <w:ilvl w:val="0"/>
          <w:numId w:val="12"/>
        </w:numPr>
        <w:ind w:left="0" w:hanging="567"/>
        <w:jc w:val="both"/>
        <w:rPr>
          <w:sz w:val="22"/>
          <w:szCs w:val="22"/>
        </w:rPr>
      </w:pPr>
      <w:r w:rsidRPr="00643F92">
        <w:rPr>
          <w:sz w:val="22"/>
          <w:szCs w:val="22"/>
        </w:rPr>
        <w:t>«Исполнитель» не вправе требовать от «Муниципального заказчика» оплаты работ, которые были выполнены им без письменного согласования с «Муниципальным заказчиком».</w:t>
      </w:r>
    </w:p>
    <w:p w:rsidR="006B4D93" w:rsidRPr="00643F92" w:rsidRDefault="006B4D93" w:rsidP="006B4D93">
      <w:pPr>
        <w:jc w:val="both"/>
        <w:rPr>
          <w:sz w:val="22"/>
          <w:szCs w:val="22"/>
        </w:rPr>
      </w:pPr>
    </w:p>
    <w:p w:rsidR="006B4D93" w:rsidRPr="00643F92" w:rsidRDefault="006B4D93" w:rsidP="001E094F">
      <w:pPr>
        <w:numPr>
          <w:ilvl w:val="0"/>
          <w:numId w:val="12"/>
        </w:numPr>
        <w:ind w:left="0" w:hanging="567"/>
        <w:jc w:val="both"/>
        <w:rPr>
          <w:sz w:val="22"/>
          <w:szCs w:val="22"/>
        </w:rPr>
      </w:pPr>
      <w:r w:rsidRPr="00643F92">
        <w:rPr>
          <w:sz w:val="22"/>
          <w:szCs w:val="22"/>
        </w:rPr>
        <w:lastRenderedPageBreak/>
        <w:t>Стоимость работ по Контракту является фиксированной и не подлежит индексации в течение срока действия настоящего Контракта.</w:t>
      </w:r>
    </w:p>
    <w:p w:rsidR="006B4D93" w:rsidRPr="00643F92" w:rsidRDefault="006B4D93" w:rsidP="006B4D93">
      <w:pPr>
        <w:jc w:val="both"/>
        <w:rPr>
          <w:sz w:val="22"/>
          <w:szCs w:val="22"/>
        </w:rPr>
      </w:pPr>
    </w:p>
    <w:p w:rsidR="006B4D93" w:rsidRPr="00643F92" w:rsidRDefault="006B4D93" w:rsidP="001E094F">
      <w:pPr>
        <w:numPr>
          <w:ilvl w:val="0"/>
          <w:numId w:val="12"/>
        </w:numPr>
        <w:ind w:left="0" w:hanging="567"/>
        <w:jc w:val="both"/>
        <w:rPr>
          <w:sz w:val="22"/>
          <w:szCs w:val="22"/>
        </w:rPr>
      </w:pPr>
      <w:r w:rsidRPr="00643F92">
        <w:rPr>
          <w:sz w:val="22"/>
          <w:szCs w:val="22"/>
        </w:rPr>
        <w:t>На основании представленных «Исполнителем» справок о видах и стоимости выполненных работ, затрат (форма № КС-3) и прилагаемого к ним  акта (форма № КС-2), подписанных «Сторонами», производятся окончательные финансовые расчеты с «Исполнителем». Стоимость выполненных работ определяется в соответствии с положениями раздела 2 настоящего Контракта с учетом фактически выполненных работ.</w:t>
      </w:r>
    </w:p>
    <w:p w:rsidR="006B4D93" w:rsidRPr="00643F92" w:rsidRDefault="006B4D93" w:rsidP="006B4D93">
      <w:pPr>
        <w:jc w:val="both"/>
        <w:rPr>
          <w:sz w:val="22"/>
          <w:szCs w:val="22"/>
        </w:rPr>
      </w:pPr>
    </w:p>
    <w:p w:rsidR="006B4D93" w:rsidRPr="00643F92" w:rsidRDefault="006B4D93" w:rsidP="001E094F">
      <w:pPr>
        <w:numPr>
          <w:ilvl w:val="0"/>
          <w:numId w:val="12"/>
        </w:numPr>
        <w:ind w:left="0" w:hanging="567"/>
        <w:jc w:val="both"/>
        <w:rPr>
          <w:sz w:val="22"/>
          <w:szCs w:val="22"/>
        </w:rPr>
      </w:pPr>
      <w:r w:rsidRPr="00643F92">
        <w:rPr>
          <w:sz w:val="22"/>
          <w:szCs w:val="22"/>
        </w:rPr>
        <w:t>«Исполнитель» составляет и передает «Муниципальному заказчику» документы, указанные в п.2.4., а «Муниципальный заказчик» в течение 5 (пяти) рабочих дней со дня получения вышеуказанных документов проверяет достоверность сведений о выполненных работах, предусмотренных Контрактом, подписывает их и передает необходимое количество экземпляров «Исполнителю».    Окончательный расчет с «Исполнителем» производиться в течение 15 (пятнадцати) рабочих дней после подписания Акта сдачи-</w:t>
      </w:r>
      <w:r w:rsidR="007D5801">
        <w:rPr>
          <w:sz w:val="22"/>
          <w:szCs w:val="22"/>
        </w:rPr>
        <w:t>приемки «Объектов</w:t>
      </w:r>
      <w:r w:rsidRPr="00643F92">
        <w:rPr>
          <w:sz w:val="22"/>
          <w:szCs w:val="22"/>
        </w:rPr>
        <w:t>».</w:t>
      </w:r>
    </w:p>
    <w:p w:rsidR="006B4D93" w:rsidRPr="00643F92" w:rsidRDefault="006B4D93" w:rsidP="006B4D93">
      <w:pPr>
        <w:jc w:val="both"/>
        <w:rPr>
          <w:sz w:val="22"/>
          <w:szCs w:val="22"/>
        </w:rPr>
      </w:pPr>
    </w:p>
    <w:p w:rsidR="006B4D93" w:rsidRPr="00643F92" w:rsidRDefault="006B4D93" w:rsidP="001E094F">
      <w:pPr>
        <w:numPr>
          <w:ilvl w:val="0"/>
          <w:numId w:val="12"/>
        </w:numPr>
        <w:ind w:left="0" w:hanging="567"/>
        <w:jc w:val="both"/>
        <w:rPr>
          <w:sz w:val="22"/>
          <w:szCs w:val="22"/>
        </w:rPr>
      </w:pPr>
      <w:r w:rsidRPr="00643F92">
        <w:rPr>
          <w:sz w:val="22"/>
          <w:szCs w:val="22"/>
        </w:rPr>
        <w:t>Работы, выполненные «Исполнителем» с отклонениями от сметной документации, требований СНиП, а также условий настоящего Контракта, не подлежат оплате «Муниципальным заказчиком» до устранения отклонений. При этом: «Муниципальный заказчик» из сумм, подлежащих оплате «Исполнителю», удерживает суммы штрафных санкций, которые «Исполнитель» обязан уплатить в соответствии с разделом 6 настоящего Контракта. Последующие работы, связанные технологической последовательностью с работами, выполненными с отступлениями от  сметной документации и СНиП, к оплате не принимаются.</w:t>
      </w:r>
    </w:p>
    <w:p w:rsidR="006B4D93" w:rsidRPr="00643F92" w:rsidRDefault="006B4D93" w:rsidP="006B4D93">
      <w:pPr>
        <w:ind w:hanging="540"/>
        <w:rPr>
          <w:sz w:val="22"/>
          <w:szCs w:val="22"/>
        </w:rPr>
      </w:pPr>
    </w:p>
    <w:p w:rsidR="006B4D93" w:rsidRPr="00151A9A" w:rsidRDefault="006B4D93" w:rsidP="006B4D93">
      <w:pPr>
        <w:tabs>
          <w:tab w:val="num" w:pos="0"/>
        </w:tabs>
        <w:ind w:left="180" w:hanging="180"/>
        <w:jc w:val="center"/>
        <w:rPr>
          <w:b/>
          <w:sz w:val="22"/>
          <w:szCs w:val="22"/>
        </w:rPr>
      </w:pPr>
    </w:p>
    <w:p w:rsidR="006B4D93" w:rsidRPr="00643F92" w:rsidRDefault="006B4D93" w:rsidP="006B4D93">
      <w:pPr>
        <w:tabs>
          <w:tab w:val="num" w:pos="0"/>
        </w:tabs>
        <w:ind w:left="180" w:hanging="180"/>
        <w:jc w:val="center"/>
        <w:rPr>
          <w:b/>
          <w:sz w:val="22"/>
          <w:szCs w:val="22"/>
        </w:rPr>
      </w:pPr>
      <w:r w:rsidRPr="00643F92">
        <w:rPr>
          <w:b/>
          <w:sz w:val="22"/>
          <w:szCs w:val="22"/>
        </w:rPr>
        <w:t>3. Срок выполнения работ.</w:t>
      </w:r>
    </w:p>
    <w:p w:rsidR="006B4D93" w:rsidRPr="00643F92" w:rsidRDefault="006B4D93" w:rsidP="006B4D93">
      <w:pPr>
        <w:tabs>
          <w:tab w:val="num" w:pos="0"/>
        </w:tabs>
        <w:ind w:left="180" w:hanging="180"/>
        <w:jc w:val="center"/>
        <w:rPr>
          <w:b/>
          <w:sz w:val="22"/>
          <w:szCs w:val="22"/>
        </w:rPr>
      </w:pPr>
    </w:p>
    <w:p w:rsidR="006B4D93" w:rsidRPr="00643F92" w:rsidRDefault="006B4D93" w:rsidP="001E094F">
      <w:pPr>
        <w:numPr>
          <w:ilvl w:val="0"/>
          <w:numId w:val="13"/>
        </w:numPr>
        <w:ind w:left="0" w:hanging="567"/>
        <w:jc w:val="both"/>
        <w:rPr>
          <w:sz w:val="22"/>
          <w:szCs w:val="22"/>
        </w:rPr>
      </w:pPr>
      <w:r w:rsidRPr="00643F92">
        <w:rPr>
          <w:sz w:val="22"/>
          <w:szCs w:val="22"/>
        </w:rPr>
        <w:t>Работы по ремонту «Объект</w:t>
      </w:r>
      <w:r w:rsidR="007D5801">
        <w:rPr>
          <w:sz w:val="22"/>
          <w:szCs w:val="22"/>
        </w:rPr>
        <w:t>ов</w:t>
      </w:r>
      <w:r w:rsidRPr="00643F92">
        <w:rPr>
          <w:sz w:val="22"/>
          <w:szCs w:val="22"/>
        </w:rPr>
        <w:t>» должны быть выполнены «Исполнителем» в соответствии с Техническим заданием  и сметной документацией и сданы «Муниципальному заказчику» в срок, указанный в подпункте 1.4. раздела 1 настоящего Контракта.</w:t>
      </w:r>
    </w:p>
    <w:p w:rsidR="006B4D93" w:rsidRPr="00643F92" w:rsidRDefault="006B4D93" w:rsidP="001E094F">
      <w:pPr>
        <w:numPr>
          <w:ilvl w:val="0"/>
          <w:numId w:val="13"/>
        </w:numPr>
        <w:ind w:left="0" w:hanging="567"/>
        <w:jc w:val="both"/>
        <w:rPr>
          <w:sz w:val="22"/>
          <w:szCs w:val="22"/>
        </w:rPr>
      </w:pPr>
      <w:r w:rsidRPr="00643F92">
        <w:rPr>
          <w:sz w:val="22"/>
          <w:szCs w:val="22"/>
        </w:rPr>
        <w:t>Если «Исполнитель» допустил нарушение любых установленных Контрактом сроков на срок более 10 (десяти) календарных дней по вине «Муниципального заказчика», такая просрочка не является нарушением условий Контракта и не влечет возникновения обязательств по уплате пеней штрафов.</w:t>
      </w:r>
    </w:p>
    <w:p w:rsidR="006B4D93" w:rsidRPr="00643F92" w:rsidRDefault="006B4D93" w:rsidP="006B4D93">
      <w:pPr>
        <w:tabs>
          <w:tab w:val="num" w:pos="0"/>
        </w:tabs>
        <w:ind w:left="180" w:hanging="180"/>
        <w:jc w:val="center"/>
        <w:rPr>
          <w:b/>
          <w:sz w:val="22"/>
          <w:szCs w:val="22"/>
        </w:rPr>
      </w:pPr>
    </w:p>
    <w:p w:rsidR="006B4D93" w:rsidRPr="00643F92" w:rsidRDefault="006B4D93" w:rsidP="006B4D93">
      <w:pPr>
        <w:tabs>
          <w:tab w:val="num" w:pos="0"/>
        </w:tabs>
        <w:ind w:left="180" w:hanging="180"/>
        <w:jc w:val="center"/>
        <w:rPr>
          <w:b/>
          <w:sz w:val="22"/>
          <w:szCs w:val="22"/>
        </w:rPr>
      </w:pPr>
      <w:r w:rsidRPr="00643F92">
        <w:rPr>
          <w:b/>
          <w:sz w:val="22"/>
          <w:szCs w:val="22"/>
        </w:rPr>
        <w:t>4. Обязанности сторон.</w:t>
      </w:r>
    </w:p>
    <w:p w:rsidR="006B4D93" w:rsidRPr="00643F92" w:rsidRDefault="006B4D93" w:rsidP="006B4D93">
      <w:pPr>
        <w:tabs>
          <w:tab w:val="num" w:pos="0"/>
        </w:tabs>
        <w:ind w:left="180" w:hanging="180"/>
        <w:jc w:val="center"/>
        <w:rPr>
          <w:b/>
          <w:sz w:val="22"/>
          <w:szCs w:val="22"/>
        </w:rPr>
      </w:pPr>
    </w:p>
    <w:p w:rsidR="006B4D93" w:rsidRPr="00643F92" w:rsidRDefault="006B4D93" w:rsidP="006B4D93">
      <w:pPr>
        <w:tabs>
          <w:tab w:val="num" w:pos="0"/>
        </w:tabs>
        <w:ind w:hanging="540"/>
        <w:jc w:val="both"/>
        <w:rPr>
          <w:b/>
          <w:sz w:val="22"/>
          <w:szCs w:val="22"/>
        </w:rPr>
      </w:pPr>
      <w:r w:rsidRPr="00643F92">
        <w:rPr>
          <w:sz w:val="22"/>
          <w:szCs w:val="22"/>
        </w:rPr>
        <w:t xml:space="preserve">4.1. </w:t>
      </w:r>
      <w:r w:rsidRPr="00643F92">
        <w:rPr>
          <w:b/>
          <w:sz w:val="22"/>
          <w:szCs w:val="22"/>
        </w:rPr>
        <w:t>«Муниципальный заказчик» обязан:</w:t>
      </w:r>
    </w:p>
    <w:p w:rsidR="006B4D93" w:rsidRPr="00643F92" w:rsidRDefault="006B4D93" w:rsidP="006B4D93">
      <w:pPr>
        <w:tabs>
          <w:tab w:val="num" w:pos="0"/>
        </w:tabs>
        <w:ind w:hanging="540"/>
        <w:jc w:val="both"/>
        <w:rPr>
          <w:sz w:val="22"/>
          <w:szCs w:val="22"/>
        </w:rPr>
      </w:pPr>
    </w:p>
    <w:p w:rsidR="006B4D93" w:rsidRPr="00643F92" w:rsidRDefault="006B4D93" w:rsidP="001E094F">
      <w:pPr>
        <w:numPr>
          <w:ilvl w:val="0"/>
          <w:numId w:val="14"/>
        </w:numPr>
        <w:ind w:left="0" w:hanging="567"/>
        <w:jc w:val="both"/>
        <w:rPr>
          <w:sz w:val="22"/>
          <w:szCs w:val="22"/>
        </w:rPr>
      </w:pPr>
      <w:r w:rsidRPr="00643F92">
        <w:rPr>
          <w:sz w:val="22"/>
          <w:szCs w:val="22"/>
        </w:rPr>
        <w:t>Предоставить «Исполнителю» мест</w:t>
      </w:r>
      <w:r w:rsidR="007D5801">
        <w:rPr>
          <w:sz w:val="22"/>
          <w:szCs w:val="22"/>
        </w:rPr>
        <w:t>о производства работ на «Объектах</w:t>
      </w:r>
      <w:r w:rsidRPr="00643F92">
        <w:rPr>
          <w:sz w:val="22"/>
          <w:szCs w:val="22"/>
        </w:rPr>
        <w:t xml:space="preserve">»  в срок до </w:t>
      </w:r>
      <w:r w:rsidR="007D74B7">
        <w:rPr>
          <w:sz w:val="22"/>
          <w:szCs w:val="22"/>
        </w:rPr>
        <w:t>________</w:t>
      </w:r>
      <w:r w:rsidRPr="00643F92">
        <w:rPr>
          <w:sz w:val="22"/>
          <w:szCs w:val="22"/>
        </w:rPr>
        <w:t>2012 года.</w:t>
      </w:r>
    </w:p>
    <w:p w:rsidR="006B4D93" w:rsidRPr="00643F92" w:rsidRDefault="006B4D93" w:rsidP="006B4D93">
      <w:pPr>
        <w:tabs>
          <w:tab w:val="num" w:pos="0"/>
        </w:tabs>
        <w:ind w:hanging="567"/>
        <w:jc w:val="both"/>
        <w:rPr>
          <w:sz w:val="22"/>
          <w:szCs w:val="22"/>
        </w:rPr>
      </w:pPr>
    </w:p>
    <w:p w:rsidR="006B4D93" w:rsidRPr="00643F92" w:rsidRDefault="006B4D93" w:rsidP="001E094F">
      <w:pPr>
        <w:numPr>
          <w:ilvl w:val="0"/>
          <w:numId w:val="14"/>
        </w:numPr>
        <w:ind w:left="0" w:hanging="567"/>
        <w:jc w:val="both"/>
        <w:rPr>
          <w:sz w:val="22"/>
          <w:szCs w:val="22"/>
        </w:rPr>
      </w:pPr>
      <w:r w:rsidRPr="00643F92">
        <w:rPr>
          <w:sz w:val="22"/>
          <w:szCs w:val="22"/>
        </w:rPr>
        <w:t>Обеспечить технический надзор  в течение всего периода выполнения работ, назначив своего ответственного представителя.</w:t>
      </w:r>
    </w:p>
    <w:p w:rsidR="006B4D93" w:rsidRPr="00643F92" w:rsidRDefault="006B4D93" w:rsidP="006B4D93">
      <w:pPr>
        <w:tabs>
          <w:tab w:val="num" w:pos="0"/>
        </w:tabs>
        <w:ind w:hanging="567"/>
        <w:jc w:val="both"/>
        <w:rPr>
          <w:sz w:val="22"/>
          <w:szCs w:val="22"/>
        </w:rPr>
      </w:pPr>
    </w:p>
    <w:p w:rsidR="006B4D93" w:rsidRPr="00643F92" w:rsidRDefault="006B4D93" w:rsidP="001E094F">
      <w:pPr>
        <w:numPr>
          <w:ilvl w:val="0"/>
          <w:numId w:val="14"/>
        </w:numPr>
        <w:ind w:left="0" w:hanging="567"/>
        <w:jc w:val="both"/>
        <w:rPr>
          <w:sz w:val="22"/>
          <w:szCs w:val="22"/>
        </w:rPr>
      </w:pPr>
      <w:r w:rsidRPr="00643F92">
        <w:rPr>
          <w:sz w:val="22"/>
          <w:szCs w:val="22"/>
        </w:rPr>
        <w:t>Участвовать в освидетельствовании скрытых работ.</w:t>
      </w:r>
    </w:p>
    <w:p w:rsidR="006B4D93" w:rsidRPr="00643F92" w:rsidRDefault="006B4D93" w:rsidP="006B4D93">
      <w:pPr>
        <w:tabs>
          <w:tab w:val="num" w:pos="0"/>
        </w:tabs>
        <w:ind w:hanging="567"/>
        <w:jc w:val="both"/>
        <w:rPr>
          <w:sz w:val="22"/>
          <w:szCs w:val="22"/>
        </w:rPr>
      </w:pPr>
    </w:p>
    <w:p w:rsidR="006B4D93" w:rsidRPr="00643F92" w:rsidRDefault="006B4D93" w:rsidP="001E094F">
      <w:pPr>
        <w:numPr>
          <w:ilvl w:val="0"/>
          <w:numId w:val="14"/>
        </w:numPr>
        <w:ind w:left="0" w:hanging="567"/>
        <w:jc w:val="both"/>
        <w:rPr>
          <w:sz w:val="22"/>
          <w:szCs w:val="22"/>
        </w:rPr>
      </w:pPr>
      <w:r w:rsidRPr="00643F92">
        <w:rPr>
          <w:sz w:val="22"/>
          <w:szCs w:val="22"/>
        </w:rPr>
        <w:t>Осуществлять контроль и надзор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и оборудования, не вмешиваясь при этом в оперативно-хозяйственную деятельность «Исполнителя».</w:t>
      </w:r>
    </w:p>
    <w:p w:rsidR="006B4D93" w:rsidRPr="00643F92" w:rsidRDefault="006B4D93" w:rsidP="006B4D93">
      <w:pPr>
        <w:tabs>
          <w:tab w:val="num" w:pos="0"/>
        </w:tabs>
        <w:ind w:hanging="567"/>
        <w:jc w:val="both"/>
        <w:rPr>
          <w:sz w:val="22"/>
          <w:szCs w:val="22"/>
        </w:rPr>
      </w:pPr>
    </w:p>
    <w:p w:rsidR="006B4D93" w:rsidRPr="00643F92" w:rsidRDefault="006B4D93" w:rsidP="001E094F">
      <w:pPr>
        <w:numPr>
          <w:ilvl w:val="0"/>
          <w:numId w:val="14"/>
        </w:numPr>
        <w:ind w:left="0" w:hanging="567"/>
        <w:jc w:val="both"/>
        <w:rPr>
          <w:sz w:val="22"/>
          <w:szCs w:val="22"/>
        </w:rPr>
      </w:pPr>
      <w:r w:rsidRPr="00643F92">
        <w:rPr>
          <w:sz w:val="22"/>
          <w:szCs w:val="22"/>
        </w:rPr>
        <w:t>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заявлять об этом «Исполнителю» в письменной форме, назначив срок их устранения.</w:t>
      </w:r>
    </w:p>
    <w:p w:rsidR="006B4D93" w:rsidRPr="00643F92" w:rsidRDefault="006B4D93" w:rsidP="006B4D93">
      <w:pPr>
        <w:tabs>
          <w:tab w:val="num" w:pos="0"/>
        </w:tabs>
        <w:ind w:hanging="567"/>
        <w:jc w:val="both"/>
        <w:rPr>
          <w:sz w:val="22"/>
          <w:szCs w:val="22"/>
        </w:rPr>
      </w:pPr>
    </w:p>
    <w:p w:rsidR="006B4D93" w:rsidRPr="00643F92" w:rsidRDefault="006B4D93" w:rsidP="001E094F">
      <w:pPr>
        <w:numPr>
          <w:ilvl w:val="0"/>
          <w:numId w:val="14"/>
        </w:numPr>
        <w:ind w:left="0" w:hanging="567"/>
        <w:jc w:val="both"/>
        <w:rPr>
          <w:sz w:val="22"/>
          <w:szCs w:val="22"/>
        </w:rPr>
      </w:pPr>
      <w:r w:rsidRPr="00643F92">
        <w:rPr>
          <w:sz w:val="22"/>
          <w:szCs w:val="22"/>
        </w:rPr>
        <w:t>Оплачивать выполненные «Исполнителем» работы на условиях настоящего Контракта.</w:t>
      </w:r>
    </w:p>
    <w:p w:rsidR="006B4D93" w:rsidRPr="00643F92" w:rsidRDefault="006B4D93" w:rsidP="006B4D93">
      <w:pPr>
        <w:tabs>
          <w:tab w:val="num" w:pos="0"/>
        </w:tabs>
        <w:ind w:hanging="567"/>
        <w:jc w:val="both"/>
        <w:rPr>
          <w:sz w:val="22"/>
          <w:szCs w:val="22"/>
        </w:rPr>
      </w:pPr>
    </w:p>
    <w:p w:rsidR="006B4D93" w:rsidRPr="00643F92" w:rsidRDefault="006B4D93" w:rsidP="001E094F">
      <w:pPr>
        <w:numPr>
          <w:ilvl w:val="0"/>
          <w:numId w:val="14"/>
        </w:numPr>
        <w:ind w:left="0" w:hanging="567"/>
        <w:jc w:val="both"/>
        <w:rPr>
          <w:sz w:val="22"/>
          <w:szCs w:val="22"/>
        </w:rPr>
      </w:pPr>
      <w:r w:rsidRPr="00643F92">
        <w:rPr>
          <w:sz w:val="22"/>
          <w:szCs w:val="22"/>
        </w:rPr>
        <w:t>По окончании выполнения «Исполнителем» видов, этапов работ или выполнения всего объема работ по настоящему Контракту, своевременно организовать их приемку.</w:t>
      </w:r>
    </w:p>
    <w:p w:rsidR="006B4D93" w:rsidRPr="00643F92" w:rsidRDefault="006B4D93" w:rsidP="006B4D93">
      <w:pPr>
        <w:tabs>
          <w:tab w:val="num" w:pos="0"/>
        </w:tabs>
        <w:ind w:hanging="540"/>
        <w:jc w:val="both"/>
        <w:rPr>
          <w:sz w:val="22"/>
          <w:szCs w:val="22"/>
        </w:rPr>
      </w:pPr>
    </w:p>
    <w:p w:rsidR="006B4D93" w:rsidRPr="00643F92" w:rsidRDefault="006B4D93" w:rsidP="006B4D93">
      <w:pPr>
        <w:tabs>
          <w:tab w:val="num" w:pos="0"/>
        </w:tabs>
        <w:ind w:hanging="540"/>
        <w:jc w:val="both"/>
        <w:rPr>
          <w:b/>
          <w:sz w:val="22"/>
          <w:szCs w:val="22"/>
        </w:rPr>
      </w:pPr>
      <w:r w:rsidRPr="00643F92">
        <w:rPr>
          <w:sz w:val="22"/>
          <w:szCs w:val="22"/>
        </w:rPr>
        <w:t xml:space="preserve">4.2.    </w:t>
      </w:r>
      <w:r w:rsidRPr="00643F92">
        <w:rPr>
          <w:b/>
          <w:sz w:val="22"/>
          <w:szCs w:val="22"/>
        </w:rPr>
        <w:t>«Исполнитель» обязан:</w:t>
      </w:r>
    </w:p>
    <w:p w:rsidR="006B4D93" w:rsidRPr="00643F92" w:rsidRDefault="006B4D93" w:rsidP="006B4D93">
      <w:pPr>
        <w:tabs>
          <w:tab w:val="num" w:pos="0"/>
        </w:tabs>
        <w:ind w:hanging="540"/>
        <w:jc w:val="both"/>
        <w:rPr>
          <w:b/>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Принять от «Муниципального заказчика» место производства работ на «Объект</w:t>
      </w:r>
      <w:r w:rsidR="007D5801">
        <w:rPr>
          <w:sz w:val="22"/>
          <w:szCs w:val="22"/>
        </w:rPr>
        <w:t>ах</w:t>
      </w:r>
      <w:r w:rsidRPr="00643F92">
        <w:rPr>
          <w:sz w:val="22"/>
          <w:szCs w:val="22"/>
        </w:rPr>
        <w:t>».</w:t>
      </w:r>
    </w:p>
    <w:p w:rsidR="006B4D93" w:rsidRPr="00643F92" w:rsidRDefault="006B4D93" w:rsidP="001E094F">
      <w:pPr>
        <w:numPr>
          <w:ilvl w:val="0"/>
          <w:numId w:val="15"/>
        </w:numPr>
        <w:ind w:left="0" w:hanging="567"/>
        <w:jc w:val="both"/>
        <w:rPr>
          <w:sz w:val="22"/>
          <w:szCs w:val="22"/>
        </w:rPr>
      </w:pPr>
      <w:r w:rsidRPr="00643F92">
        <w:rPr>
          <w:sz w:val="22"/>
          <w:szCs w:val="22"/>
        </w:rPr>
        <w:t>Выполнить, предусмотренные настоящим Контрактом работы, обеспечив их надлежащее качество в соответствии с техническим заданием, проектом и сметной документацией, СНиП, в сроки, установленные настоящим Контрактом.</w:t>
      </w:r>
    </w:p>
    <w:p w:rsidR="006B4D93" w:rsidRPr="00643F92" w:rsidRDefault="006B4D93" w:rsidP="006B4D93">
      <w:pPr>
        <w:jc w:val="both"/>
        <w:rPr>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Выполнять и обеспечивать выполнение работ с соблюдением норм техники безопасности, охраны труда, пожарной безопасности, охраны окружающей среды.</w:t>
      </w:r>
    </w:p>
    <w:p w:rsidR="006B4D93" w:rsidRPr="00643F92" w:rsidRDefault="006B4D93" w:rsidP="006B4D93">
      <w:pPr>
        <w:jc w:val="both"/>
        <w:rPr>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Обеспечить в течение всего периода выполнения работ по настоящему Контракту и на момент их сдачи  чистоту  территории, прилегающей к месту производства работ.</w:t>
      </w:r>
    </w:p>
    <w:p w:rsidR="006B4D93" w:rsidRPr="00643F92" w:rsidRDefault="006B4D93" w:rsidP="006B4D93">
      <w:pPr>
        <w:jc w:val="both"/>
        <w:rPr>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 xml:space="preserve">Исполнять указания «Муниципального заказчика» в установленные сроки, полученные от него в ходе выполнения работ. </w:t>
      </w:r>
    </w:p>
    <w:p w:rsidR="006B4D93" w:rsidRPr="00643F92" w:rsidRDefault="006B4D93" w:rsidP="006B4D93">
      <w:pPr>
        <w:jc w:val="both"/>
        <w:rPr>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Обеспечивать представителям технического надзора «Муниципального заказчика» беспрепятственный доступ на место производства работ.</w:t>
      </w:r>
    </w:p>
    <w:p w:rsidR="006B4D93" w:rsidRPr="00643F92" w:rsidRDefault="006B4D93" w:rsidP="006B4D93">
      <w:pPr>
        <w:jc w:val="both"/>
        <w:rPr>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Своевременно оформлять исполнительную документацию и акты на скрытые работы, извещая «Муниципального заказчика», не менее чем за 48 часов, о времени освидетельствования скрытых работ. Если закрытие скрытых работ последующими работами выполнено без информирования об этом «Муниципального заказчика» или информирование его с опозданием, то по требованию последнего «Исполнитель» обязан за свой счет вскрыть любую часть скрытых работ по требованию «Муниципального заказчика», а затем восстановить ее за свой счет.</w:t>
      </w:r>
    </w:p>
    <w:p w:rsidR="006B4D93" w:rsidRPr="00643F92" w:rsidRDefault="006B4D93" w:rsidP="006B4D93">
      <w:pPr>
        <w:jc w:val="both"/>
        <w:rPr>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Обеспечивать сохранность материалов и оборудования.</w:t>
      </w:r>
    </w:p>
    <w:p w:rsidR="006B4D93" w:rsidRPr="00643F92" w:rsidRDefault="006B4D93" w:rsidP="006B4D93">
      <w:pPr>
        <w:jc w:val="both"/>
        <w:rPr>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В случае если «Муниципальный заказчик»  обнаружит  некачественно выполненные работы, «Исполнитель» своими силами и за свой счет обязан в согласованный срок переделать эти работы с обеспечением их надлежащего качества. При невыполнении «Исполнителем»  данного требования, «Муниципальный заказчик» вправе привлечь другую организацию, для устранения некачественно выполненных работ. В данном случае расходы будут оплачиваться за счет «Исполнителя».</w:t>
      </w:r>
    </w:p>
    <w:p w:rsidR="006B4D93" w:rsidRPr="00643F92" w:rsidRDefault="006B4D93" w:rsidP="006B4D93">
      <w:pPr>
        <w:jc w:val="both"/>
        <w:rPr>
          <w:sz w:val="22"/>
          <w:szCs w:val="22"/>
        </w:rPr>
      </w:pPr>
    </w:p>
    <w:p w:rsidR="006B4D93" w:rsidRPr="00643F92" w:rsidRDefault="006B4D93" w:rsidP="001E094F">
      <w:pPr>
        <w:numPr>
          <w:ilvl w:val="0"/>
          <w:numId w:val="15"/>
        </w:numPr>
        <w:ind w:left="0" w:hanging="567"/>
        <w:jc w:val="both"/>
        <w:rPr>
          <w:sz w:val="22"/>
          <w:szCs w:val="22"/>
        </w:rPr>
      </w:pPr>
      <w:r w:rsidRPr="00643F92">
        <w:rPr>
          <w:sz w:val="22"/>
          <w:szCs w:val="22"/>
        </w:rPr>
        <w:t>Обеспечить соответств</w:t>
      </w:r>
      <w:r w:rsidR="007D5801">
        <w:rPr>
          <w:sz w:val="22"/>
          <w:szCs w:val="22"/>
        </w:rPr>
        <w:t>ие выполненных работ на «Объектах</w:t>
      </w:r>
      <w:r w:rsidRPr="00643F92">
        <w:rPr>
          <w:sz w:val="22"/>
          <w:szCs w:val="22"/>
        </w:rPr>
        <w:t>» условиям настоящего Контракта в течение гарантийного срока его эксплуатации, который составл</w:t>
      </w:r>
      <w:r w:rsidR="007D5801">
        <w:rPr>
          <w:sz w:val="22"/>
          <w:szCs w:val="22"/>
        </w:rPr>
        <w:t>яет 5 лет со дня сдачи  «Объектов</w:t>
      </w:r>
      <w:r w:rsidRPr="00643F92">
        <w:rPr>
          <w:sz w:val="22"/>
          <w:szCs w:val="22"/>
        </w:rPr>
        <w:t>» в эксплуатацию.</w:t>
      </w:r>
    </w:p>
    <w:p w:rsidR="006B4D93" w:rsidRPr="00643F92" w:rsidRDefault="006B4D93" w:rsidP="006B4D93">
      <w:pPr>
        <w:tabs>
          <w:tab w:val="num" w:pos="0"/>
        </w:tabs>
        <w:ind w:left="180" w:hanging="720"/>
        <w:jc w:val="center"/>
        <w:rPr>
          <w:b/>
          <w:sz w:val="22"/>
          <w:szCs w:val="22"/>
        </w:rPr>
      </w:pPr>
      <w:r w:rsidRPr="00643F92">
        <w:rPr>
          <w:b/>
          <w:sz w:val="22"/>
          <w:szCs w:val="22"/>
        </w:rPr>
        <w:t>5. Порядок сдачи и приемки работ.</w:t>
      </w:r>
    </w:p>
    <w:p w:rsidR="006B4D93" w:rsidRPr="00643F92" w:rsidRDefault="006B4D93" w:rsidP="006B4D93">
      <w:pPr>
        <w:tabs>
          <w:tab w:val="num" w:pos="0"/>
        </w:tabs>
        <w:ind w:left="180" w:hanging="720"/>
        <w:jc w:val="center"/>
        <w:rPr>
          <w:b/>
          <w:sz w:val="22"/>
          <w:szCs w:val="22"/>
        </w:rPr>
      </w:pPr>
    </w:p>
    <w:p w:rsidR="006B4D93" w:rsidRPr="00643F92" w:rsidRDefault="006B4D93" w:rsidP="001E094F">
      <w:pPr>
        <w:numPr>
          <w:ilvl w:val="0"/>
          <w:numId w:val="16"/>
        </w:numPr>
        <w:ind w:left="0" w:hanging="567"/>
        <w:jc w:val="both"/>
        <w:rPr>
          <w:sz w:val="22"/>
          <w:szCs w:val="22"/>
        </w:rPr>
      </w:pPr>
      <w:r w:rsidRPr="00643F92">
        <w:rPr>
          <w:sz w:val="22"/>
          <w:szCs w:val="22"/>
        </w:rPr>
        <w:t>По завершении работ, оговоренных настоящим Контрактом, «Исполнитель» письменно  извещает «Муниципального заказчика» о готовности к сдаче их в эксплуатацию.</w:t>
      </w:r>
    </w:p>
    <w:p w:rsidR="006B4D93" w:rsidRPr="00643F92" w:rsidRDefault="006B4D93" w:rsidP="006B4D93">
      <w:pPr>
        <w:jc w:val="both"/>
        <w:rPr>
          <w:sz w:val="22"/>
          <w:szCs w:val="22"/>
        </w:rPr>
      </w:pPr>
    </w:p>
    <w:p w:rsidR="006B4D93" w:rsidRPr="00643F92" w:rsidRDefault="006B4D93" w:rsidP="001E094F">
      <w:pPr>
        <w:numPr>
          <w:ilvl w:val="0"/>
          <w:numId w:val="16"/>
        </w:numPr>
        <w:ind w:left="0" w:hanging="567"/>
        <w:jc w:val="both"/>
        <w:rPr>
          <w:sz w:val="22"/>
          <w:szCs w:val="22"/>
        </w:rPr>
      </w:pPr>
      <w:r w:rsidRPr="00643F92">
        <w:rPr>
          <w:sz w:val="22"/>
          <w:szCs w:val="22"/>
        </w:rPr>
        <w:t>«Муниципальный заказчик», получивший сообщение «Исполнителя», в срок не позднее 3 (трех) рабочих дней приступает к приемке выполненных работ, назначает проведение рабочей приемочной комиссии и обеспечивает участие в ней заинтересованных представителей.</w:t>
      </w:r>
    </w:p>
    <w:p w:rsidR="006B4D93" w:rsidRPr="00643F92" w:rsidRDefault="006B4D93" w:rsidP="006B4D93">
      <w:pPr>
        <w:jc w:val="both"/>
        <w:rPr>
          <w:sz w:val="22"/>
          <w:szCs w:val="22"/>
        </w:rPr>
      </w:pPr>
    </w:p>
    <w:p w:rsidR="006B4D93" w:rsidRPr="00643F92" w:rsidRDefault="006B4D93" w:rsidP="001E094F">
      <w:pPr>
        <w:numPr>
          <w:ilvl w:val="0"/>
          <w:numId w:val="16"/>
        </w:numPr>
        <w:ind w:left="0" w:hanging="567"/>
        <w:jc w:val="both"/>
        <w:rPr>
          <w:sz w:val="22"/>
          <w:szCs w:val="22"/>
        </w:rPr>
      </w:pPr>
      <w:r w:rsidRPr="00643F92">
        <w:rPr>
          <w:sz w:val="22"/>
          <w:szCs w:val="22"/>
        </w:rPr>
        <w:t>Сдача «Исполнителем» выполненных по настоящему Контракту работ и приемка их «Муниципальным заказчиком» оформляется Актом сдачи-приемки, подписанным «Сторонами».</w:t>
      </w:r>
    </w:p>
    <w:p w:rsidR="006B4D93" w:rsidRPr="00643F92" w:rsidRDefault="006B4D93" w:rsidP="006B4D93">
      <w:pPr>
        <w:jc w:val="both"/>
        <w:rPr>
          <w:sz w:val="22"/>
          <w:szCs w:val="22"/>
        </w:rPr>
      </w:pPr>
    </w:p>
    <w:p w:rsidR="006B4D93" w:rsidRPr="00643F92" w:rsidRDefault="006B4D93" w:rsidP="001E094F">
      <w:pPr>
        <w:numPr>
          <w:ilvl w:val="0"/>
          <w:numId w:val="16"/>
        </w:numPr>
        <w:ind w:left="0" w:hanging="567"/>
        <w:jc w:val="both"/>
        <w:rPr>
          <w:sz w:val="22"/>
          <w:szCs w:val="22"/>
        </w:rPr>
      </w:pPr>
      <w:r w:rsidRPr="00643F92">
        <w:rPr>
          <w:sz w:val="22"/>
          <w:szCs w:val="22"/>
        </w:rPr>
        <w:t xml:space="preserve">При обнаружении «Муниципальным заказчиком» в ходе приемки выполненных работ  дефектов и недоделок,  «Сторонами» составляется рекламационный акт, в котором фиксируются выявленные дефекты и недоделки, сроки их устранения «Исполнителем». При отказе (уклонении) </w:t>
      </w:r>
      <w:r w:rsidRPr="00643F92">
        <w:rPr>
          <w:sz w:val="22"/>
          <w:szCs w:val="22"/>
        </w:rPr>
        <w:lastRenderedPageBreak/>
        <w:t>«Исполнителя» от подписания указанного акта,  делается отметка об этом. Акт, подписанный «Муниципальным заказчиком», подтверждается третьей стороной (экспертом) по выбору «Муниципального заказчика». Устранение «Исполнителем» недостатков, выявленных «Муниципальным заказчиком» в установленные сроки, не освобождает его от уплаты штрафных санкций, предусмотренных настоящим Контрактом.</w:t>
      </w:r>
    </w:p>
    <w:p w:rsidR="006B4D93" w:rsidRPr="00643F92" w:rsidRDefault="006B4D93" w:rsidP="001E094F">
      <w:pPr>
        <w:numPr>
          <w:ilvl w:val="0"/>
          <w:numId w:val="16"/>
        </w:numPr>
        <w:ind w:left="0" w:hanging="567"/>
        <w:jc w:val="both"/>
        <w:rPr>
          <w:sz w:val="22"/>
          <w:szCs w:val="22"/>
        </w:rPr>
      </w:pPr>
      <w:r w:rsidRPr="00643F92">
        <w:rPr>
          <w:sz w:val="22"/>
          <w:szCs w:val="22"/>
        </w:rPr>
        <w:t>«Муниципальный заказчик» вправе отказаться от приемки выполненных  работ в случае обнаружения недостатков, которые препятствуют эксплуатации «Объект</w:t>
      </w:r>
      <w:r w:rsidR="007D5801">
        <w:rPr>
          <w:sz w:val="22"/>
          <w:szCs w:val="22"/>
        </w:rPr>
        <w:t>ов</w:t>
      </w:r>
      <w:r w:rsidRPr="00643F92">
        <w:rPr>
          <w:sz w:val="22"/>
          <w:szCs w:val="22"/>
        </w:rPr>
        <w:t>» и не могут быть устранены «Исполнителем» или  «Муниципальным заказчиком».</w:t>
      </w:r>
    </w:p>
    <w:p w:rsidR="006B4D93" w:rsidRPr="00643F92" w:rsidRDefault="006B4D93" w:rsidP="006B4D93">
      <w:pPr>
        <w:jc w:val="both"/>
        <w:rPr>
          <w:sz w:val="22"/>
          <w:szCs w:val="22"/>
        </w:rPr>
      </w:pPr>
    </w:p>
    <w:p w:rsidR="006B4D93" w:rsidRPr="00643F92" w:rsidRDefault="006B4D93" w:rsidP="001E094F">
      <w:pPr>
        <w:numPr>
          <w:ilvl w:val="0"/>
          <w:numId w:val="16"/>
        </w:numPr>
        <w:ind w:left="0" w:hanging="567"/>
        <w:jc w:val="both"/>
        <w:rPr>
          <w:sz w:val="22"/>
          <w:szCs w:val="22"/>
        </w:rPr>
      </w:pPr>
      <w:r w:rsidRPr="00643F92">
        <w:rPr>
          <w:sz w:val="22"/>
          <w:szCs w:val="22"/>
        </w:rPr>
        <w:t>Датой сдачи выполненных работ по настоящему Контракту считается дата утверждения Акта сдачи-приемки  уполномоченным лицом «Муниципального заказчика».</w:t>
      </w:r>
    </w:p>
    <w:p w:rsidR="006B4D93" w:rsidRPr="00643F92" w:rsidRDefault="006B4D93" w:rsidP="006B4D93">
      <w:pPr>
        <w:jc w:val="both"/>
        <w:rPr>
          <w:sz w:val="22"/>
          <w:szCs w:val="22"/>
        </w:rPr>
      </w:pPr>
    </w:p>
    <w:p w:rsidR="006B4D93" w:rsidRPr="00643F92" w:rsidRDefault="006B4D93" w:rsidP="001E094F">
      <w:pPr>
        <w:numPr>
          <w:ilvl w:val="0"/>
          <w:numId w:val="16"/>
        </w:numPr>
        <w:ind w:left="0" w:hanging="567"/>
        <w:jc w:val="both"/>
        <w:rPr>
          <w:sz w:val="22"/>
          <w:szCs w:val="22"/>
        </w:rPr>
      </w:pPr>
      <w:r w:rsidRPr="00643F92">
        <w:rPr>
          <w:sz w:val="22"/>
          <w:szCs w:val="22"/>
        </w:rPr>
        <w:t>Риск случайного повреждения выполненных работ, а также бремя его содержания переходят от «Исполнителя» к «Муниципальному заказчику» с момента его сдачи, а в случае обнаружения в ходе приемки выполненных работ недостатков – с момента устранения «Исполнителем» всех выявленных недостатков, согласно составленному «Сторонами» или «Муниципальным заказчиком» рекламационного акта.</w:t>
      </w:r>
    </w:p>
    <w:p w:rsidR="006B4D93" w:rsidRPr="00643F92" w:rsidRDefault="006B4D93" w:rsidP="006B4D93">
      <w:pPr>
        <w:tabs>
          <w:tab w:val="num" w:pos="0"/>
        </w:tabs>
        <w:ind w:hanging="540"/>
        <w:jc w:val="both"/>
        <w:rPr>
          <w:sz w:val="22"/>
          <w:szCs w:val="22"/>
        </w:rPr>
      </w:pPr>
    </w:p>
    <w:p w:rsidR="006B4D93" w:rsidRPr="00643F92" w:rsidRDefault="006B4D93" w:rsidP="006B4D93">
      <w:pPr>
        <w:tabs>
          <w:tab w:val="num" w:pos="0"/>
        </w:tabs>
        <w:ind w:left="180" w:hanging="720"/>
        <w:jc w:val="center"/>
        <w:rPr>
          <w:b/>
          <w:sz w:val="22"/>
          <w:szCs w:val="22"/>
        </w:rPr>
      </w:pPr>
    </w:p>
    <w:p w:rsidR="006B4D93" w:rsidRPr="00643F92" w:rsidRDefault="006B4D93" w:rsidP="006B4D93">
      <w:pPr>
        <w:tabs>
          <w:tab w:val="num" w:pos="0"/>
        </w:tabs>
        <w:ind w:left="180" w:hanging="720"/>
        <w:jc w:val="center"/>
        <w:rPr>
          <w:b/>
          <w:sz w:val="22"/>
          <w:szCs w:val="22"/>
        </w:rPr>
      </w:pPr>
      <w:r w:rsidRPr="00643F92">
        <w:rPr>
          <w:b/>
          <w:sz w:val="22"/>
          <w:szCs w:val="22"/>
        </w:rPr>
        <w:t>6. Ответственность сторон.</w:t>
      </w:r>
    </w:p>
    <w:p w:rsidR="006B4D93" w:rsidRPr="00643F92" w:rsidRDefault="006B4D93" w:rsidP="006B4D93">
      <w:pPr>
        <w:tabs>
          <w:tab w:val="num" w:pos="0"/>
        </w:tabs>
        <w:ind w:hanging="540"/>
        <w:jc w:val="both"/>
        <w:rPr>
          <w:b/>
          <w:sz w:val="22"/>
          <w:szCs w:val="22"/>
        </w:rPr>
      </w:pPr>
    </w:p>
    <w:p w:rsidR="006B4D93" w:rsidRPr="00643F92" w:rsidRDefault="006B4D93" w:rsidP="001E094F">
      <w:pPr>
        <w:numPr>
          <w:ilvl w:val="0"/>
          <w:numId w:val="17"/>
        </w:numPr>
        <w:ind w:left="0" w:hanging="567"/>
        <w:jc w:val="both"/>
        <w:rPr>
          <w:sz w:val="22"/>
          <w:szCs w:val="22"/>
        </w:rPr>
      </w:pPr>
      <w:r w:rsidRPr="00643F92">
        <w:rPr>
          <w:sz w:val="22"/>
          <w:szCs w:val="22"/>
        </w:rPr>
        <w:t>В случае непредставления по вине «Муниципального заказчика» исходной документации для про</w:t>
      </w:r>
      <w:r w:rsidR="007D5801">
        <w:rPr>
          <w:sz w:val="22"/>
          <w:szCs w:val="22"/>
        </w:rPr>
        <w:t>ектирования, непередачи «Объектов</w:t>
      </w:r>
      <w:r w:rsidRPr="00643F92">
        <w:rPr>
          <w:sz w:val="22"/>
          <w:szCs w:val="22"/>
        </w:rPr>
        <w:t>», в установленные настоящим Контрактом сроки, «Исполнитель» вправе не приступать к работе, а начатую работу приостановить на время устранения указанных недостатков «Муниципальным заказчиком». Однако, при наличии указанных обстоятельств, «Исполнитель» не вправе отказаться от исполнения настоящего Контракта.</w:t>
      </w:r>
    </w:p>
    <w:p w:rsidR="009B74AA" w:rsidRPr="00643F92" w:rsidRDefault="009B74AA" w:rsidP="009B74AA">
      <w:pPr>
        <w:jc w:val="both"/>
        <w:rPr>
          <w:sz w:val="22"/>
          <w:szCs w:val="22"/>
        </w:rPr>
      </w:pPr>
    </w:p>
    <w:p w:rsidR="006B4D93" w:rsidRPr="00643F92" w:rsidRDefault="006B4D93" w:rsidP="001E094F">
      <w:pPr>
        <w:numPr>
          <w:ilvl w:val="0"/>
          <w:numId w:val="17"/>
        </w:numPr>
        <w:ind w:left="0" w:hanging="567"/>
        <w:jc w:val="both"/>
        <w:rPr>
          <w:sz w:val="22"/>
          <w:szCs w:val="22"/>
        </w:rPr>
      </w:pPr>
      <w:r w:rsidRPr="00643F92">
        <w:rPr>
          <w:sz w:val="22"/>
          <w:szCs w:val="22"/>
        </w:rPr>
        <w:t xml:space="preserve">В случае нарушения «Исполнителем» любых сроков, указанных в настоящем Контракте, он обязан </w:t>
      </w:r>
      <w:r w:rsidR="007D74B7">
        <w:rPr>
          <w:sz w:val="22"/>
          <w:szCs w:val="22"/>
        </w:rPr>
        <w:t>уплатить в бюджет МО Елизаветинского сельского поселения</w:t>
      </w:r>
      <w:r w:rsidRPr="00643F92">
        <w:rPr>
          <w:sz w:val="22"/>
          <w:szCs w:val="22"/>
        </w:rPr>
        <w:t xml:space="preserve"> пени в размере 0,01 % от стоимости Контракта за каждый календарный день просрочки.</w:t>
      </w:r>
    </w:p>
    <w:p w:rsidR="009B74AA" w:rsidRPr="00643F92" w:rsidRDefault="009B74AA" w:rsidP="009B74AA">
      <w:pPr>
        <w:jc w:val="both"/>
        <w:rPr>
          <w:sz w:val="22"/>
          <w:szCs w:val="22"/>
        </w:rPr>
      </w:pPr>
    </w:p>
    <w:p w:rsidR="006B4D93" w:rsidRPr="00643F92" w:rsidRDefault="006B4D93" w:rsidP="001E094F">
      <w:pPr>
        <w:numPr>
          <w:ilvl w:val="0"/>
          <w:numId w:val="17"/>
        </w:numPr>
        <w:ind w:left="0" w:hanging="567"/>
        <w:jc w:val="both"/>
        <w:rPr>
          <w:sz w:val="22"/>
          <w:szCs w:val="22"/>
        </w:rPr>
      </w:pPr>
      <w:r w:rsidRPr="00643F92">
        <w:rPr>
          <w:sz w:val="22"/>
          <w:szCs w:val="22"/>
        </w:rPr>
        <w:t>В случае несвоевременной оплаты «Исполнитель» может потребовать от «Муниципального заказчика» выплаты пени в размере  1/300 ставки рефинансирования Центрального Банка РФ за каждый день просрочки начиная со следующего дня истечения, установленного Контрактом срока оплаты.</w:t>
      </w:r>
    </w:p>
    <w:p w:rsidR="009B74AA" w:rsidRPr="00643F92" w:rsidRDefault="009B74AA" w:rsidP="009B74AA">
      <w:pPr>
        <w:jc w:val="both"/>
        <w:rPr>
          <w:sz w:val="22"/>
          <w:szCs w:val="22"/>
        </w:rPr>
      </w:pPr>
    </w:p>
    <w:p w:rsidR="006B4D93" w:rsidRPr="00643F92" w:rsidRDefault="006B4D93" w:rsidP="001E094F">
      <w:pPr>
        <w:numPr>
          <w:ilvl w:val="0"/>
          <w:numId w:val="17"/>
        </w:numPr>
        <w:ind w:left="0" w:hanging="567"/>
        <w:jc w:val="both"/>
        <w:rPr>
          <w:sz w:val="22"/>
          <w:szCs w:val="22"/>
        </w:rPr>
      </w:pPr>
      <w:r w:rsidRPr="00643F92">
        <w:rPr>
          <w:sz w:val="22"/>
          <w:szCs w:val="22"/>
        </w:rPr>
        <w:t>Взыскание неустоек не освобождает сторону, нарушившую Контракт, от исполнения своих обязательств.</w:t>
      </w:r>
    </w:p>
    <w:p w:rsidR="006B4D93" w:rsidRPr="00643F92" w:rsidRDefault="006B4D93" w:rsidP="006B4D93">
      <w:pPr>
        <w:tabs>
          <w:tab w:val="num" w:pos="0"/>
        </w:tabs>
        <w:rPr>
          <w:b/>
          <w:sz w:val="22"/>
          <w:szCs w:val="22"/>
        </w:rPr>
      </w:pPr>
    </w:p>
    <w:p w:rsidR="006B4D93" w:rsidRPr="00643F92" w:rsidRDefault="006B4D93" w:rsidP="006B4D93">
      <w:pPr>
        <w:tabs>
          <w:tab w:val="num" w:pos="0"/>
        </w:tabs>
        <w:ind w:left="180" w:hanging="720"/>
        <w:jc w:val="center"/>
        <w:rPr>
          <w:b/>
          <w:sz w:val="22"/>
          <w:szCs w:val="22"/>
        </w:rPr>
      </w:pPr>
      <w:r w:rsidRPr="00643F92">
        <w:rPr>
          <w:b/>
          <w:sz w:val="22"/>
          <w:szCs w:val="22"/>
        </w:rPr>
        <w:t>7. Форс-мажорные обстоятельства.</w:t>
      </w:r>
    </w:p>
    <w:p w:rsidR="006B4D93" w:rsidRPr="00643F92" w:rsidRDefault="006B4D93" w:rsidP="006B4D93">
      <w:pPr>
        <w:tabs>
          <w:tab w:val="num" w:pos="0"/>
        </w:tabs>
        <w:ind w:left="180" w:hanging="720"/>
        <w:jc w:val="center"/>
        <w:rPr>
          <w:b/>
          <w:sz w:val="22"/>
          <w:szCs w:val="22"/>
        </w:rPr>
      </w:pPr>
    </w:p>
    <w:p w:rsidR="006B4D93" w:rsidRPr="00643F92" w:rsidRDefault="006B4D93" w:rsidP="001E094F">
      <w:pPr>
        <w:numPr>
          <w:ilvl w:val="0"/>
          <w:numId w:val="18"/>
        </w:numPr>
        <w:ind w:left="0" w:hanging="567"/>
        <w:jc w:val="both"/>
        <w:rPr>
          <w:sz w:val="22"/>
          <w:szCs w:val="22"/>
        </w:rPr>
      </w:pPr>
      <w:r w:rsidRPr="00643F92">
        <w:rPr>
          <w:sz w:val="22"/>
          <w:szCs w:val="22"/>
        </w:rPr>
        <w:t>«Стороны» освобождаются от ответственности за частичное или полное неисполнение своих обязательств по настоящему Контракту, если таковые явились следствием действия обстоятельств непреодолимой силы, а также запрет компетентных государственных органов на действие «Сторон».</w:t>
      </w:r>
    </w:p>
    <w:p w:rsidR="009B74AA" w:rsidRPr="00643F92" w:rsidRDefault="009B74AA" w:rsidP="009B74AA">
      <w:pPr>
        <w:jc w:val="both"/>
        <w:rPr>
          <w:sz w:val="22"/>
          <w:szCs w:val="22"/>
        </w:rPr>
      </w:pPr>
    </w:p>
    <w:p w:rsidR="006B4D93" w:rsidRPr="00643F92" w:rsidRDefault="006B4D93" w:rsidP="001E094F">
      <w:pPr>
        <w:numPr>
          <w:ilvl w:val="0"/>
          <w:numId w:val="18"/>
        </w:numPr>
        <w:ind w:left="0" w:hanging="567"/>
        <w:jc w:val="both"/>
        <w:rPr>
          <w:sz w:val="22"/>
          <w:szCs w:val="22"/>
        </w:rPr>
      </w:pPr>
      <w:r w:rsidRPr="00643F92">
        <w:rPr>
          <w:sz w:val="22"/>
          <w:szCs w:val="22"/>
        </w:rPr>
        <w:t>Выполнение своих обязательств «Сторонами»  продлевается на срок, соразмерно которому длились эти обстоятельства, но не более одного месяца.</w:t>
      </w:r>
    </w:p>
    <w:p w:rsidR="006B4D93" w:rsidRPr="00643F92" w:rsidRDefault="006B4D93" w:rsidP="006B4D93">
      <w:pPr>
        <w:tabs>
          <w:tab w:val="num" w:pos="0"/>
        </w:tabs>
        <w:ind w:hanging="540"/>
        <w:jc w:val="both"/>
        <w:rPr>
          <w:b/>
          <w:sz w:val="22"/>
          <w:szCs w:val="22"/>
        </w:rPr>
      </w:pPr>
    </w:p>
    <w:p w:rsidR="006B4D93" w:rsidRPr="00643F92" w:rsidRDefault="006B4D93" w:rsidP="006B4D93">
      <w:pPr>
        <w:tabs>
          <w:tab w:val="num" w:pos="0"/>
        </w:tabs>
        <w:ind w:left="180" w:hanging="720"/>
        <w:jc w:val="center"/>
        <w:rPr>
          <w:b/>
          <w:sz w:val="22"/>
          <w:szCs w:val="22"/>
        </w:rPr>
      </w:pPr>
      <w:r w:rsidRPr="00643F92">
        <w:rPr>
          <w:b/>
          <w:sz w:val="22"/>
          <w:szCs w:val="22"/>
        </w:rPr>
        <w:t>8. Срок действия Контракта.</w:t>
      </w:r>
    </w:p>
    <w:p w:rsidR="006B4D93" w:rsidRPr="00643F92" w:rsidRDefault="006B4D93" w:rsidP="006B4D93">
      <w:pPr>
        <w:tabs>
          <w:tab w:val="num" w:pos="0"/>
        </w:tabs>
        <w:ind w:left="180" w:hanging="720"/>
        <w:jc w:val="center"/>
        <w:rPr>
          <w:b/>
          <w:sz w:val="22"/>
          <w:szCs w:val="22"/>
        </w:rPr>
      </w:pPr>
    </w:p>
    <w:p w:rsidR="006B4D93" w:rsidRPr="00643F92" w:rsidRDefault="006B4D93" w:rsidP="006B4D93">
      <w:pPr>
        <w:tabs>
          <w:tab w:val="num" w:pos="0"/>
        </w:tabs>
        <w:ind w:hanging="540"/>
        <w:jc w:val="both"/>
        <w:rPr>
          <w:sz w:val="22"/>
          <w:szCs w:val="22"/>
        </w:rPr>
      </w:pPr>
      <w:r w:rsidRPr="00643F92">
        <w:rPr>
          <w:sz w:val="22"/>
          <w:szCs w:val="22"/>
        </w:rPr>
        <w:t>8.1.   Контракт вступает в силу со дня его подписания «Сторонами» и действует до окончания работ и сдачи объекта в эксплу</w:t>
      </w:r>
      <w:r w:rsidR="007D74B7">
        <w:rPr>
          <w:sz w:val="22"/>
          <w:szCs w:val="22"/>
        </w:rPr>
        <w:t>атацию, но не позже, чем до __________</w:t>
      </w:r>
      <w:r w:rsidRPr="00643F92">
        <w:rPr>
          <w:sz w:val="22"/>
          <w:szCs w:val="22"/>
        </w:rPr>
        <w:t xml:space="preserve"> 2012 года.</w:t>
      </w:r>
    </w:p>
    <w:p w:rsidR="006B4D93" w:rsidRPr="00643F92" w:rsidRDefault="006B4D93" w:rsidP="006B4D93">
      <w:pPr>
        <w:tabs>
          <w:tab w:val="num" w:pos="0"/>
        </w:tabs>
        <w:ind w:hanging="540"/>
        <w:jc w:val="both"/>
        <w:rPr>
          <w:b/>
          <w:sz w:val="22"/>
          <w:szCs w:val="22"/>
        </w:rPr>
      </w:pPr>
    </w:p>
    <w:p w:rsidR="006B4D93" w:rsidRPr="00643F92" w:rsidRDefault="006B4D93" w:rsidP="006B4D93">
      <w:pPr>
        <w:tabs>
          <w:tab w:val="num" w:pos="0"/>
        </w:tabs>
        <w:ind w:hanging="540"/>
        <w:jc w:val="center"/>
        <w:rPr>
          <w:b/>
          <w:sz w:val="22"/>
          <w:szCs w:val="22"/>
        </w:rPr>
      </w:pPr>
      <w:r w:rsidRPr="00643F92">
        <w:rPr>
          <w:b/>
          <w:sz w:val="22"/>
          <w:szCs w:val="22"/>
        </w:rPr>
        <w:t>9. Гарантийные обязательства.</w:t>
      </w:r>
    </w:p>
    <w:p w:rsidR="006B4D93" w:rsidRPr="00643F92" w:rsidRDefault="006B4D93" w:rsidP="006B4D93">
      <w:pPr>
        <w:tabs>
          <w:tab w:val="num" w:pos="0"/>
        </w:tabs>
        <w:ind w:hanging="540"/>
        <w:jc w:val="center"/>
        <w:rPr>
          <w:b/>
          <w:sz w:val="22"/>
          <w:szCs w:val="22"/>
        </w:rPr>
      </w:pPr>
    </w:p>
    <w:p w:rsidR="006B4D93" w:rsidRPr="00643F92" w:rsidRDefault="006B4D93" w:rsidP="001E094F">
      <w:pPr>
        <w:numPr>
          <w:ilvl w:val="0"/>
          <w:numId w:val="19"/>
        </w:numPr>
        <w:ind w:left="0" w:hanging="567"/>
        <w:jc w:val="both"/>
        <w:rPr>
          <w:sz w:val="22"/>
          <w:szCs w:val="22"/>
        </w:rPr>
      </w:pPr>
      <w:r w:rsidRPr="00643F92">
        <w:rPr>
          <w:sz w:val="22"/>
          <w:szCs w:val="22"/>
        </w:rPr>
        <w:lastRenderedPageBreak/>
        <w:t>«Исполнитель» гарантирует качество выполненных работ по Контракту в течение 5 лет со дня приемки выполненных работ «Муниципальным заказчиком».</w:t>
      </w:r>
    </w:p>
    <w:p w:rsidR="009B74AA" w:rsidRPr="00643F92" w:rsidRDefault="009B74AA" w:rsidP="009B74AA">
      <w:pPr>
        <w:jc w:val="both"/>
        <w:rPr>
          <w:sz w:val="22"/>
          <w:szCs w:val="22"/>
        </w:rPr>
      </w:pPr>
    </w:p>
    <w:p w:rsidR="006B4D93" w:rsidRPr="00643F92" w:rsidRDefault="006B4D93" w:rsidP="001E094F">
      <w:pPr>
        <w:numPr>
          <w:ilvl w:val="0"/>
          <w:numId w:val="19"/>
        </w:numPr>
        <w:ind w:left="0" w:hanging="567"/>
        <w:jc w:val="both"/>
        <w:rPr>
          <w:sz w:val="22"/>
          <w:szCs w:val="22"/>
        </w:rPr>
      </w:pPr>
      <w:r w:rsidRPr="00643F92">
        <w:rPr>
          <w:sz w:val="22"/>
          <w:szCs w:val="22"/>
        </w:rPr>
        <w:t>В случае выявления дефектов  в течение гарантийного срока и (или) образовавшихся по вине «Исполнителя», последний обязан устранить их за свой счет  в течение 20 (двадцати) календарных дней с момента получения уведомления.</w:t>
      </w:r>
    </w:p>
    <w:p w:rsidR="006B4D93" w:rsidRPr="00643F92" w:rsidRDefault="006B4D93" w:rsidP="006B4D93">
      <w:pPr>
        <w:tabs>
          <w:tab w:val="num" w:pos="0"/>
        </w:tabs>
        <w:ind w:hanging="540"/>
        <w:jc w:val="both"/>
        <w:rPr>
          <w:sz w:val="22"/>
          <w:szCs w:val="22"/>
        </w:rPr>
      </w:pPr>
    </w:p>
    <w:p w:rsidR="006B4D93" w:rsidRPr="00643F92" w:rsidRDefault="006B4D93" w:rsidP="006B4D93">
      <w:pPr>
        <w:tabs>
          <w:tab w:val="num" w:pos="0"/>
        </w:tabs>
        <w:ind w:left="180" w:hanging="720"/>
        <w:jc w:val="center"/>
        <w:rPr>
          <w:b/>
          <w:sz w:val="22"/>
          <w:szCs w:val="22"/>
        </w:rPr>
      </w:pPr>
      <w:r w:rsidRPr="00643F92">
        <w:rPr>
          <w:b/>
          <w:sz w:val="22"/>
          <w:szCs w:val="22"/>
        </w:rPr>
        <w:t>10. Прочие условия.</w:t>
      </w:r>
    </w:p>
    <w:p w:rsidR="006B4D93" w:rsidRPr="00643F92" w:rsidRDefault="006B4D93" w:rsidP="006B4D93">
      <w:pPr>
        <w:tabs>
          <w:tab w:val="num" w:pos="0"/>
        </w:tabs>
        <w:ind w:left="180" w:hanging="720"/>
        <w:jc w:val="center"/>
        <w:rPr>
          <w:b/>
          <w:sz w:val="22"/>
          <w:szCs w:val="22"/>
        </w:rPr>
      </w:pPr>
    </w:p>
    <w:p w:rsidR="006B4D93" w:rsidRPr="00643F92" w:rsidRDefault="006B4D93" w:rsidP="001E094F">
      <w:pPr>
        <w:numPr>
          <w:ilvl w:val="0"/>
          <w:numId w:val="20"/>
        </w:numPr>
        <w:ind w:left="0" w:hanging="567"/>
        <w:jc w:val="both"/>
        <w:rPr>
          <w:sz w:val="22"/>
          <w:szCs w:val="22"/>
        </w:rPr>
      </w:pPr>
      <w:r w:rsidRPr="00643F92">
        <w:rPr>
          <w:sz w:val="22"/>
          <w:szCs w:val="22"/>
        </w:rPr>
        <w:t>Для осуществления работ по Контракту «Исполнитель» обязан иметь действующую лицензию на право производства работ, предусмотренных настоящим Контрактом.</w:t>
      </w:r>
    </w:p>
    <w:p w:rsidR="009B74AA" w:rsidRPr="00643F92" w:rsidRDefault="009B74AA" w:rsidP="009B74AA">
      <w:pPr>
        <w:jc w:val="both"/>
        <w:rPr>
          <w:sz w:val="22"/>
          <w:szCs w:val="22"/>
        </w:rPr>
      </w:pPr>
    </w:p>
    <w:p w:rsidR="006B4D93" w:rsidRPr="00643F92" w:rsidRDefault="006B4D93" w:rsidP="001E094F">
      <w:pPr>
        <w:numPr>
          <w:ilvl w:val="0"/>
          <w:numId w:val="20"/>
        </w:numPr>
        <w:ind w:left="0" w:hanging="567"/>
        <w:jc w:val="both"/>
        <w:rPr>
          <w:sz w:val="22"/>
          <w:szCs w:val="22"/>
        </w:rPr>
      </w:pPr>
      <w:r w:rsidRPr="00643F92">
        <w:rPr>
          <w:sz w:val="22"/>
          <w:szCs w:val="22"/>
        </w:rPr>
        <w:t>«Исполнитель» не имеет права передавать техническое задание, проектно-сметную и исполнительную документацию третьей стороне без письменного разрешения «Муниципального заказчика».</w:t>
      </w:r>
    </w:p>
    <w:p w:rsidR="009B74AA" w:rsidRPr="00643F92" w:rsidRDefault="009B74AA" w:rsidP="009B74AA">
      <w:pPr>
        <w:jc w:val="both"/>
        <w:rPr>
          <w:sz w:val="22"/>
          <w:szCs w:val="22"/>
        </w:rPr>
      </w:pPr>
    </w:p>
    <w:p w:rsidR="006B4D93" w:rsidRPr="00643F92" w:rsidRDefault="006B4D93" w:rsidP="001E094F">
      <w:pPr>
        <w:numPr>
          <w:ilvl w:val="0"/>
          <w:numId w:val="20"/>
        </w:numPr>
        <w:ind w:left="0" w:hanging="567"/>
        <w:jc w:val="both"/>
        <w:rPr>
          <w:sz w:val="22"/>
          <w:szCs w:val="22"/>
        </w:rPr>
      </w:pPr>
      <w:r w:rsidRPr="00643F92">
        <w:rPr>
          <w:sz w:val="22"/>
          <w:szCs w:val="22"/>
        </w:rPr>
        <w:t>Ущерб, нанесенный третьему лицу в результ</w:t>
      </w:r>
      <w:r w:rsidR="003767F9">
        <w:rPr>
          <w:sz w:val="22"/>
          <w:szCs w:val="22"/>
        </w:rPr>
        <w:t>ате выполнения работ на «Объектах</w:t>
      </w:r>
      <w:r w:rsidRPr="00643F92">
        <w:rPr>
          <w:sz w:val="22"/>
          <w:szCs w:val="22"/>
        </w:rPr>
        <w:t>»  по вине «Исполнителя» или «Муниципального заказчика», компенсируется  виновной стороной.</w:t>
      </w:r>
    </w:p>
    <w:p w:rsidR="009B74AA" w:rsidRPr="00643F92" w:rsidRDefault="009B74AA" w:rsidP="009B74AA">
      <w:pPr>
        <w:jc w:val="both"/>
        <w:rPr>
          <w:sz w:val="22"/>
          <w:szCs w:val="22"/>
        </w:rPr>
      </w:pPr>
    </w:p>
    <w:p w:rsidR="006B4D93" w:rsidRPr="00643F92" w:rsidRDefault="006B4D93" w:rsidP="001E094F">
      <w:pPr>
        <w:numPr>
          <w:ilvl w:val="0"/>
          <w:numId w:val="20"/>
        </w:numPr>
        <w:ind w:left="0" w:hanging="567"/>
        <w:jc w:val="both"/>
        <w:rPr>
          <w:sz w:val="22"/>
          <w:szCs w:val="22"/>
        </w:rPr>
      </w:pPr>
      <w:r w:rsidRPr="00643F92">
        <w:rPr>
          <w:sz w:val="22"/>
          <w:szCs w:val="22"/>
        </w:rPr>
        <w:t>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w:t>
      </w:r>
    </w:p>
    <w:p w:rsidR="009B74AA" w:rsidRPr="00643F92" w:rsidRDefault="009B74AA" w:rsidP="009B74AA">
      <w:pPr>
        <w:jc w:val="both"/>
        <w:rPr>
          <w:sz w:val="22"/>
          <w:szCs w:val="22"/>
        </w:rPr>
      </w:pPr>
    </w:p>
    <w:p w:rsidR="006B4D93" w:rsidRPr="00643F92" w:rsidRDefault="006B4D93" w:rsidP="001E094F">
      <w:pPr>
        <w:numPr>
          <w:ilvl w:val="0"/>
          <w:numId w:val="20"/>
        </w:numPr>
        <w:ind w:left="0" w:hanging="567"/>
        <w:jc w:val="both"/>
        <w:rPr>
          <w:sz w:val="22"/>
          <w:szCs w:val="22"/>
        </w:rPr>
      </w:pPr>
      <w:r w:rsidRPr="00643F92">
        <w:rPr>
          <w:sz w:val="22"/>
          <w:szCs w:val="22"/>
        </w:rPr>
        <w:t>Все изменения, дополнения и приложения к Контракту оформляются в письменном виде, подписываются полномочными представителями «Сторон» и являются его неотъемлемой частью.</w:t>
      </w:r>
    </w:p>
    <w:p w:rsidR="009B74AA" w:rsidRPr="00643F92" w:rsidRDefault="009B74AA" w:rsidP="009B74AA">
      <w:pPr>
        <w:jc w:val="both"/>
        <w:rPr>
          <w:sz w:val="22"/>
          <w:szCs w:val="22"/>
        </w:rPr>
      </w:pPr>
    </w:p>
    <w:p w:rsidR="006B4D93" w:rsidRPr="00643F92" w:rsidRDefault="006B4D93" w:rsidP="001E094F">
      <w:pPr>
        <w:numPr>
          <w:ilvl w:val="0"/>
          <w:numId w:val="20"/>
        </w:numPr>
        <w:ind w:left="0" w:hanging="567"/>
        <w:jc w:val="both"/>
        <w:rPr>
          <w:sz w:val="22"/>
          <w:szCs w:val="22"/>
        </w:rPr>
      </w:pPr>
      <w:r w:rsidRPr="00643F92">
        <w:rPr>
          <w:sz w:val="22"/>
          <w:szCs w:val="22"/>
        </w:rPr>
        <w:t>Настоящий Контракт может быть расторгнут по согласию «Сторон» либо по решению суда.</w:t>
      </w:r>
    </w:p>
    <w:p w:rsidR="009B74AA" w:rsidRPr="00643F92" w:rsidRDefault="009B74AA" w:rsidP="009B74AA">
      <w:pPr>
        <w:jc w:val="both"/>
        <w:rPr>
          <w:sz w:val="22"/>
          <w:szCs w:val="22"/>
        </w:rPr>
      </w:pPr>
    </w:p>
    <w:p w:rsidR="006B4D93" w:rsidRPr="00643F92" w:rsidRDefault="006B4D93" w:rsidP="001E094F">
      <w:pPr>
        <w:numPr>
          <w:ilvl w:val="0"/>
          <w:numId w:val="20"/>
        </w:numPr>
        <w:ind w:left="0" w:hanging="567"/>
        <w:jc w:val="both"/>
        <w:rPr>
          <w:sz w:val="22"/>
          <w:szCs w:val="22"/>
        </w:rPr>
      </w:pPr>
      <w:r w:rsidRPr="00643F92">
        <w:rPr>
          <w:sz w:val="22"/>
          <w:szCs w:val="22"/>
        </w:rPr>
        <w:t>Споры, вытекающие из настоящего Контракта, решаются «Сторонами» путем переговоров. В случае не достижения согласия между «Сторонами», неисполнении или ненадлежащем исполнении условий настоящего Контракта, неурегулированные вопросы выносятся на рассмотрение кассационного суда по Санкт-Петербургу и Ленинградской области в  порядке, установленном законодательством РФ.</w:t>
      </w:r>
    </w:p>
    <w:p w:rsidR="009B74AA" w:rsidRPr="00643F92" w:rsidRDefault="009B74AA" w:rsidP="009B74AA">
      <w:pPr>
        <w:jc w:val="both"/>
        <w:rPr>
          <w:sz w:val="22"/>
          <w:szCs w:val="22"/>
        </w:rPr>
      </w:pPr>
    </w:p>
    <w:p w:rsidR="006B4D93" w:rsidRPr="00643F92" w:rsidRDefault="006B4D93" w:rsidP="001E094F">
      <w:pPr>
        <w:numPr>
          <w:ilvl w:val="0"/>
          <w:numId w:val="20"/>
        </w:numPr>
        <w:ind w:left="0" w:hanging="567"/>
        <w:jc w:val="both"/>
        <w:rPr>
          <w:sz w:val="22"/>
          <w:szCs w:val="22"/>
        </w:rPr>
      </w:pPr>
      <w:r w:rsidRPr="00643F92">
        <w:rPr>
          <w:sz w:val="22"/>
          <w:szCs w:val="22"/>
        </w:rPr>
        <w:t>Настоящий Контракт составлен в двух экземплярах с приложениями, имеющих одинаковую юридическую силу.</w:t>
      </w:r>
    </w:p>
    <w:p w:rsidR="006B4D93" w:rsidRPr="00643F92" w:rsidRDefault="006B4D93" w:rsidP="006B4D93">
      <w:pPr>
        <w:tabs>
          <w:tab w:val="num" w:pos="0"/>
        </w:tabs>
        <w:ind w:hanging="540"/>
        <w:jc w:val="both"/>
        <w:rPr>
          <w:sz w:val="22"/>
          <w:szCs w:val="22"/>
        </w:rPr>
      </w:pPr>
    </w:p>
    <w:p w:rsidR="006B4D93" w:rsidRPr="00643F92" w:rsidRDefault="006B4D93" w:rsidP="006B4D93">
      <w:pPr>
        <w:tabs>
          <w:tab w:val="num" w:pos="0"/>
        </w:tabs>
        <w:ind w:hanging="540"/>
        <w:jc w:val="center"/>
      </w:pPr>
      <w:r w:rsidRPr="00643F92">
        <w:t>Приложения:</w:t>
      </w:r>
    </w:p>
    <w:p w:rsidR="006B4D93" w:rsidRPr="00643F92" w:rsidRDefault="006B4D93" w:rsidP="006B4D93">
      <w:pPr>
        <w:tabs>
          <w:tab w:val="num" w:pos="0"/>
        </w:tabs>
        <w:ind w:hanging="540"/>
        <w:jc w:val="both"/>
        <w:rPr>
          <w:sz w:val="22"/>
          <w:szCs w:val="22"/>
        </w:rPr>
      </w:pPr>
      <w:r w:rsidRPr="00643F92">
        <w:rPr>
          <w:sz w:val="22"/>
          <w:szCs w:val="22"/>
        </w:rPr>
        <w:t>1. Приложение № 1. Протокол №</w:t>
      </w:r>
      <w:r w:rsidR="009B74AA" w:rsidRPr="00643F92">
        <w:rPr>
          <w:sz w:val="22"/>
          <w:szCs w:val="22"/>
        </w:rPr>
        <w:t>_______________</w:t>
      </w:r>
      <w:r w:rsidRPr="00643F92">
        <w:rPr>
          <w:sz w:val="22"/>
          <w:szCs w:val="22"/>
        </w:rPr>
        <w:t xml:space="preserve"> от </w:t>
      </w:r>
      <w:r w:rsidR="009B74AA" w:rsidRPr="00151A9A">
        <w:rPr>
          <w:sz w:val="22"/>
          <w:szCs w:val="22"/>
        </w:rPr>
        <w:t>__</w:t>
      </w:r>
      <w:r w:rsidR="007D74B7">
        <w:rPr>
          <w:sz w:val="22"/>
          <w:szCs w:val="22"/>
        </w:rPr>
        <w:t>______</w:t>
      </w:r>
      <w:r w:rsidRPr="00643F92">
        <w:rPr>
          <w:sz w:val="22"/>
          <w:szCs w:val="22"/>
        </w:rPr>
        <w:t xml:space="preserve"> 2012 г.</w:t>
      </w:r>
    </w:p>
    <w:p w:rsidR="006B4D93" w:rsidRPr="00643F92" w:rsidRDefault="006B4D93" w:rsidP="006B4D93">
      <w:pPr>
        <w:tabs>
          <w:tab w:val="num" w:pos="0"/>
        </w:tabs>
        <w:ind w:hanging="540"/>
        <w:jc w:val="both"/>
        <w:rPr>
          <w:sz w:val="22"/>
          <w:szCs w:val="22"/>
        </w:rPr>
      </w:pPr>
      <w:r w:rsidRPr="00643F92">
        <w:rPr>
          <w:sz w:val="22"/>
          <w:szCs w:val="22"/>
        </w:rPr>
        <w:t>2. Приложение № 2. Техническое задание.</w:t>
      </w:r>
    </w:p>
    <w:p w:rsidR="006B4D93" w:rsidRPr="00643F92" w:rsidRDefault="009B74AA" w:rsidP="006B4D93">
      <w:pPr>
        <w:tabs>
          <w:tab w:val="num" w:pos="0"/>
        </w:tabs>
        <w:ind w:hanging="540"/>
        <w:jc w:val="both"/>
        <w:rPr>
          <w:sz w:val="22"/>
          <w:szCs w:val="22"/>
        </w:rPr>
      </w:pPr>
      <w:r w:rsidRPr="00643F92">
        <w:rPr>
          <w:sz w:val="22"/>
          <w:szCs w:val="22"/>
        </w:rPr>
        <w:t>3. Приложение № 3. Локальные</w:t>
      </w:r>
      <w:r w:rsidR="006B4D93" w:rsidRPr="00643F92">
        <w:rPr>
          <w:sz w:val="22"/>
          <w:szCs w:val="22"/>
        </w:rPr>
        <w:t xml:space="preserve"> смет</w:t>
      </w:r>
      <w:r w:rsidRPr="00643F92">
        <w:rPr>
          <w:sz w:val="22"/>
          <w:szCs w:val="22"/>
        </w:rPr>
        <w:t>ы на сумму _______</w:t>
      </w:r>
      <w:r w:rsidR="006B4D93" w:rsidRPr="00643F92">
        <w:rPr>
          <w:sz w:val="22"/>
          <w:szCs w:val="22"/>
        </w:rPr>
        <w:t xml:space="preserve"> руб.</w:t>
      </w:r>
    </w:p>
    <w:p w:rsidR="006B4D93" w:rsidRPr="00643F92" w:rsidRDefault="006B4D93" w:rsidP="006B4D93">
      <w:pPr>
        <w:tabs>
          <w:tab w:val="num" w:pos="0"/>
        </w:tabs>
        <w:ind w:hanging="540"/>
        <w:jc w:val="both"/>
        <w:rPr>
          <w:sz w:val="22"/>
          <w:szCs w:val="22"/>
        </w:rPr>
      </w:pPr>
    </w:p>
    <w:p w:rsidR="006B4D93" w:rsidRPr="00643F92" w:rsidRDefault="006B4D93" w:rsidP="006B4D93">
      <w:pPr>
        <w:tabs>
          <w:tab w:val="num" w:pos="0"/>
        </w:tabs>
        <w:ind w:hanging="540"/>
        <w:jc w:val="both"/>
        <w:rPr>
          <w:sz w:val="22"/>
          <w:szCs w:val="22"/>
        </w:rPr>
      </w:pPr>
    </w:p>
    <w:p w:rsidR="006B4D93" w:rsidRPr="00643F92" w:rsidRDefault="006B4D93" w:rsidP="006B4D93">
      <w:pPr>
        <w:tabs>
          <w:tab w:val="num" w:pos="0"/>
        </w:tabs>
        <w:ind w:hanging="540"/>
        <w:jc w:val="both"/>
        <w:rPr>
          <w:b/>
          <w:sz w:val="22"/>
          <w:szCs w:val="22"/>
        </w:rPr>
      </w:pPr>
    </w:p>
    <w:p w:rsidR="006B4D93" w:rsidRPr="00643F92" w:rsidRDefault="006B4D93" w:rsidP="006B4D93">
      <w:pPr>
        <w:tabs>
          <w:tab w:val="num" w:pos="0"/>
        </w:tabs>
        <w:ind w:hanging="540"/>
        <w:jc w:val="center"/>
        <w:rPr>
          <w:b/>
          <w:sz w:val="22"/>
          <w:szCs w:val="22"/>
        </w:rPr>
      </w:pPr>
      <w:r w:rsidRPr="00643F92">
        <w:rPr>
          <w:b/>
          <w:sz w:val="22"/>
          <w:szCs w:val="22"/>
        </w:rPr>
        <w:t>11. Юридические адреса и банковские реквизиты «Сторон».</w:t>
      </w:r>
    </w:p>
    <w:p w:rsidR="006B4D93" w:rsidRPr="00643F92" w:rsidRDefault="006B4D93" w:rsidP="006B4D93">
      <w:pPr>
        <w:tabs>
          <w:tab w:val="num" w:pos="0"/>
        </w:tabs>
        <w:ind w:hanging="540"/>
        <w:jc w:val="center"/>
        <w:rPr>
          <w:b/>
          <w:sz w:val="22"/>
          <w:szCs w:val="22"/>
        </w:rPr>
      </w:pPr>
    </w:p>
    <w:p w:rsidR="006B4D93" w:rsidRPr="00643F92" w:rsidRDefault="006B4D93" w:rsidP="006B4D93">
      <w:pPr>
        <w:tabs>
          <w:tab w:val="num" w:pos="0"/>
        </w:tabs>
        <w:ind w:hanging="540"/>
        <w:jc w:val="both"/>
        <w:rPr>
          <w:sz w:val="22"/>
          <w:szCs w:val="22"/>
        </w:rPr>
      </w:pPr>
      <w:r w:rsidRPr="00643F92">
        <w:rPr>
          <w:sz w:val="22"/>
          <w:szCs w:val="22"/>
        </w:rPr>
        <w:t>11.1. «Стороны» обязаны  своевременно информировать друг друга об изменении адресов и реквизитов, предусмотренных Контрактом.</w:t>
      </w:r>
    </w:p>
    <w:p w:rsidR="006B4D93" w:rsidRPr="00643F92" w:rsidRDefault="006B4D93" w:rsidP="006B4D93">
      <w:pPr>
        <w:tabs>
          <w:tab w:val="num" w:pos="0"/>
          <w:tab w:val="left" w:pos="9355"/>
        </w:tabs>
        <w:ind w:hanging="540"/>
        <w:jc w:val="both"/>
        <w:rPr>
          <w:sz w:val="22"/>
          <w:szCs w:val="22"/>
        </w:rPr>
      </w:pPr>
      <w:r w:rsidRPr="00643F92">
        <w:rPr>
          <w:sz w:val="22"/>
          <w:szCs w:val="22"/>
        </w:rPr>
        <w:t xml:space="preserve">11.2. </w:t>
      </w:r>
      <w:r w:rsidRPr="00643F92">
        <w:rPr>
          <w:b/>
          <w:sz w:val="22"/>
          <w:szCs w:val="22"/>
        </w:rPr>
        <w:t>«Муниципальный заказчик»:</w:t>
      </w:r>
      <w:r w:rsidRPr="00643F92">
        <w:rPr>
          <w:sz w:val="22"/>
          <w:szCs w:val="22"/>
        </w:rPr>
        <w:t xml:space="preserve"> Администрация муниципального образования </w:t>
      </w:r>
      <w:r w:rsidR="007D74B7">
        <w:rPr>
          <w:sz w:val="22"/>
          <w:szCs w:val="22"/>
        </w:rPr>
        <w:t xml:space="preserve"> Елизаветинского сельского поселения</w:t>
      </w:r>
      <w:r w:rsidRPr="00643F92">
        <w:rPr>
          <w:sz w:val="22"/>
          <w:szCs w:val="22"/>
        </w:rPr>
        <w:t xml:space="preserve"> Гатчинского муниципального района Ленинградской области.</w:t>
      </w:r>
    </w:p>
    <w:p w:rsidR="006B4D93" w:rsidRPr="00643F92" w:rsidRDefault="006B4D93" w:rsidP="006B4D93">
      <w:pPr>
        <w:tabs>
          <w:tab w:val="num" w:pos="0"/>
        </w:tabs>
        <w:jc w:val="both"/>
        <w:rPr>
          <w:sz w:val="22"/>
          <w:szCs w:val="22"/>
        </w:rPr>
      </w:pPr>
      <w:r w:rsidRPr="00643F92">
        <w:rPr>
          <w:b/>
          <w:sz w:val="22"/>
          <w:szCs w:val="22"/>
        </w:rPr>
        <w:t>Сокращенное наименование</w:t>
      </w:r>
      <w:r w:rsidRPr="00643F92">
        <w:rPr>
          <w:sz w:val="22"/>
          <w:szCs w:val="22"/>
          <w:u w:val="single"/>
        </w:rPr>
        <w:t>:</w:t>
      </w:r>
      <w:r w:rsidR="007D74B7">
        <w:rPr>
          <w:sz w:val="22"/>
          <w:szCs w:val="22"/>
        </w:rPr>
        <w:t xml:space="preserve"> Администрация Елизаветинского</w:t>
      </w:r>
      <w:r w:rsidRPr="00643F92">
        <w:rPr>
          <w:sz w:val="22"/>
          <w:szCs w:val="22"/>
        </w:rPr>
        <w:t xml:space="preserve"> сельского поселения.</w:t>
      </w:r>
    </w:p>
    <w:p w:rsidR="006B4D93" w:rsidRPr="00643F92" w:rsidRDefault="006B4D93" w:rsidP="006B4D93">
      <w:pPr>
        <w:jc w:val="both"/>
        <w:rPr>
          <w:sz w:val="22"/>
          <w:szCs w:val="22"/>
        </w:rPr>
      </w:pPr>
      <w:r w:rsidRPr="00643F92">
        <w:rPr>
          <w:b/>
          <w:sz w:val="22"/>
          <w:szCs w:val="22"/>
        </w:rPr>
        <w:t>Юридический адрес:</w:t>
      </w:r>
      <w:r w:rsidR="007D74B7">
        <w:rPr>
          <w:sz w:val="22"/>
          <w:szCs w:val="22"/>
        </w:rPr>
        <w:t xml:space="preserve"> 188370</w:t>
      </w:r>
      <w:r w:rsidRPr="00643F92">
        <w:rPr>
          <w:sz w:val="22"/>
          <w:szCs w:val="22"/>
        </w:rPr>
        <w:t xml:space="preserve">, Ленинградская область, Гатчинский район, пос. </w:t>
      </w:r>
      <w:r w:rsidR="007D74B7">
        <w:rPr>
          <w:sz w:val="22"/>
          <w:szCs w:val="22"/>
        </w:rPr>
        <w:t xml:space="preserve"> Елизаветино</w:t>
      </w:r>
      <w:r w:rsidRPr="00643F92">
        <w:rPr>
          <w:sz w:val="22"/>
          <w:szCs w:val="22"/>
        </w:rPr>
        <w:t>, ул. П</w:t>
      </w:r>
      <w:r w:rsidR="007D74B7">
        <w:rPr>
          <w:sz w:val="22"/>
          <w:szCs w:val="22"/>
        </w:rPr>
        <w:t>арковая , д.17, телефон/факс 8 (813-71) 57-245</w:t>
      </w:r>
      <w:r w:rsidRPr="00643F92">
        <w:rPr>
          <w:sz w:val="22"/>
          <w:szCs w:val="22"/>
        </w:rPr>
        <w:t>.</w:t>
      </w:r>
    </w:p>
    <w:p w:rsidR="006B4D93" w:rsidRPr="00643F92" w:rsidRDefault="007D74B7" w:rsidP="006B4D93">
      <w:pPr>
        <w:jc w:val="both"/>
        <w:rPr>
          <w:sz w:val="22"/>
          <w:szCs w:val="22"/>
        </w:rPr>
      </w:pPr>
      <w:r>
        <w:rPr>
          <w:sz w:val="22"/>
          <w:szCs w:val="22"/>
        </w:rPr>
        <w:t>ИНН: 4705031051</w:t>
      </w:r>
    </w:p>
    <w:p w:rsidR="006B4D93" w:rsidRPr="00643F92" w:rsidRDefault="007D74B7" w:rsidP="006B4D93">
      <w:pPr>
        <w:jc w:val="both"/>
        <w:rPr>
          <w:sz w:val="22"/>
          <w:szCs w:val="22"/>
        </w:rPr>
      </w:pPr>
      <w:r>
        <w:rPr>
          <w:sz w:val="22"/>
          <w:szCs w:val="22"/>
        </w:rPr>
        <w:t>КПП:  470501001</w:t>
      </w:r>
    </w:p>
    <w:p w:rsidR="006B4D93" w:rsidRPr="00643F92" w:rsidRDefault="007D74B7" w:rsidP="006B4D93">
      <w:pPr>
        <w:jc w:val="both"/>
        <w:rPr>
          <w:sz w:val="22"/>
          <w:szCs w:val="22"/>
        </w:rPr>
      </w:pPr>
      <w:r>
        <w:rPr>
          <w:sz w:val="22"/>
          <w:szCs w:val="22"/>
        </w:rPr>
        <w:t>ОКПО:   04182794</w:t>
      </w:r>
    </w:p>
    <w:p w:rsidR="006B4D93" w:rsidRPr="00643F92" w:rsidRDefault="006B4D93" w:rsidP="006B4D93">
      <w:pPr>
        <w:jc w:val="both"/>
        <w:rPr>
          <w:sz w:val="22"/>
          <w:szCs w:val="22"/>
        </w:rPr>
      </w:pPr>
      <w:r w:rsidRPr="00643F92">
        <w:rPr>
          <w:sz w:val="22"/>
          <w:szCs w:val="22"/>
        </w:rPr>
        <w:t xml:space="preserve">ОКАТО:  </w:t>
      </w:r>
      <w:r w:rsidR="00922F54">
        <w:rPr>
          <w:sz w:val="22"/>
          <w:szCs w:val="22"/>
        </w:rPr>
        <w:t>41218824001</w:t>
      </w:r>
      <w:r w:rsidRPr="00922F54">
        <w:rPr>
          <w:sz w:val="22"/>
          <w:szCs w:val="22"/>
        </w:rPr>
        <w:tab/>
      </w:r>
    </w:p>
    <w:p w:rsidR="006B4D93" w:rsidRPr="00643F92" w:rsidRDefault="006B4D93" w:rsidP="006B4D93">
      <w:pPr>
        <w:jc w:val="both"/>
        <w:rPr>
          <w:sz w:val="22"/>
          <w:szCs w:val="22"/>
        </w:rPr>
      </w:pPr>
      <w:r w:rsidRPr="00643F92">
        <w:rPr>
          <w:sz w:val="22"/>
          <w:szCs w:val="22"/>
        </w:rPr>
        <w:lastRenderedPageBreak/>
        <w:t xml:space="preserve">УФК по Ленинградской области </w:t>
      </w:r>
    </w:p>
    <w:p w:rsidR="006B4D93" w:rsidRPr="00643F92" w:rsidRDefault="006B4D93" w:rsidP="006B4D93">
      <w:pPr>
        <w:jc w:val="both"/>
        <w:rPr>
          <w:sz w:val="22"/>
          <w:szCs w:val="22"/>
        </w:rPr>
      </w:pPr>
      <w:r w:rsidRPr="00643F92">
        <w:rPr>
          <w:sz w:val="22"/>
          <w:szCs w:val="22"/>
        </w:rPr>
        <w:t>(Комитет финансов Гатчинског</w:t>
      </w:r>
      <w:r w:rsidR="00922F54">
        <w:rPr>
          <w:sz w:val="22"/>
          <w:szCs w:val="22"/>
        </w:rPr>
        <w:t>о муниципального района л/с 024531</w:t>
      </w:r>
      <w:r w:rsidRPr="00643F92">
        <w:rPr>
          <w:sz w:val="22"/>
          <w:szCs w:val="22"/>
        </w:rPr>
        <w:t>6</w:t>
      </w:r>
      <w:r w:rsidR="00922F54">
        <w:rPr>
          <w:sz w:val="22"/>
          <w:szCs w:val="22"/>
        </w:rPr>
        <w:t>4070 Администрация Елизаветинс</w:t>
      </w:r>
      <w:r w:rsidR="009829B3">
        <w:rPr>
          <w:sz w:val="22"/>
          <w:szCs w:val="22"/>
        </w:rPr>
        <w:t>кого</w:t>
      </w:r>
      <w:r w:rsidRPr="00643F92">
        <w:rPr>
          <w:sz w:val="22"/>
          <w:szCs w:val="22"/>
        </w:rPr>
        <w:t xml:space="preserve"> сельского поселения)</w:t>
      </w:r>
    </w:p>
    <w:p w:rsidR="006B4D93" w:rsidRPr="00643F92" w:rsidRDefault="00886460" w:rsidP="006B4D93">
      <w:pPr>
        <w:jc w:val="both"/>
        <w:rPr>
          <w:sz w:val="22"/>
          <w:szCs w:val="22"/>
        </w:rPr>
      </w:pPr>
      <w:r>
        <w:rPr>
          <w:sz w:val="22"/>
          <w:szCs w:val="22"/>
        </w:rPr>
        <w:t>Расчетный счет 402 048 109 000 000 030</w:t>
      </w:r>
      <w:r w:rsidR="006B4D93" w:rsidRPr="00643F92">
        <w:rPr>
          <w:sz w:val="22"/>
          <w:szCs w:val="22"/>
        </w:rPr>
        <w:t xml:space="preserve"> 16 ГРКЦ ГУ банка России по Ленинградской области,</w:t>
      </w:r>
    </w:p>
    <w:p w:rsidR="006B4D93" w:rsidRPr="009829B3" w:rsidRDefault="006B4D93" w:rsidP="006B4D93">
      <w:pPr>
        <w:jc w:val="both"/>
        <w:rPr>
          <w:sz w:val="22"/>
          <w:szCs w:val="22"/>
          <w:u w:val="single"/>
        </w:rPr>
      </w:pPr>
      <w:r w:rsidRPr="00643F92">
        <w:rPr>
          <w:sz w:val="22"/>
          <w:szCs w:val="22"/>
        </w:rPr>
        <w:t xml:space="preserve">БИК   </w:t>
      </w:r>
      <w:r w:rsidRPr="00886460">
        <w:rPr>
          <w:sz w:val="22"/>
          <w:szCs w:val="22"/>
        </w:rPr>
        <w:t>044 106 001</w:t>
      </w:r>
    </w:p>
    <w:p w:rsidR="006B4D93" w:rsidRPr="00643F92" w:rsidRDefault="009829B3" w:rsidP="006B4D93">
      <w:pPr>
        <w:jc w:val="both"/>
        <w:rPr>
          <w:sz w:val="22"/>
          <w:szCs w:val="22"/>
        </w:rPr>
      </w:pPr>
      <w:r>
        <w:rPr>
          <w:sz w:val="22"/>
          <w:szCs w:val="22"/>
        </w:rPr>
        <w:t>ОГРН   1054701274000</w:t>
      </w:r>
    </w:p>
    <w:p w:rsidR="006B4D93" w:rsidRPr="00643F92" w:rsidRDefault="006B4D93" w:rsidP="006B4D93">
      <w:pPr>
        <w:jc w:val="both"/>
        <w:rPr>
          <w:sz w:val="22"/>
          <w:szCs w:val="22"/>
        </w:rPr>
      </w:pPr>
      <w:r w:rsidRPr="00643F92">
        <w:rPr>
          <w:sz w:val="22"/>
          <w:szCs w:val="22"/>
        </w:rPr>
        <w:t>ОКВЭД- 75.11.32</w:t>
      </w:r>
    </w:p>
    <w:p w:rsidR="006B4D93" w:rsidRPr="00643F92" w:rsidRDefault="006B4D93" w:rsidP="006B4D93">
      <w:pPr>
        <w:jc w:val="both"/>
      </w:pPr>
    </w:p>
    <w:p w:rsidR="006B4D93" w:rsidRPr="00643F92" w:rsidRDefault="006B4D93" w:rsidP="006B4D93">
      <w:pPr>
        <w:tabs>
          <w:tab w:val="num" w:pos="0"/>
        </w:tabs>
        <w:ind w:left="180"/>
        <w:jc w:val="both"/>
        <w:rPr>
          <w:sz w:val="22"/>
          <w:szCs w:val="22"/>
        </w:rPr>
      </w:pPr>
    </w:p>
    <w:p w:rsidR="006B4D93" w:rsidRPr="00643F92" w:rsidRDefault="006B4D93" w:rsidP="006B4D93">
      <w:pPr>
        <w:jc w:val="both"/>
        <w:rPr>
          <w:sz w:val="22"/>
          <w:szCs w:val="22"/>
        </w:rPr>
      </w:pPr>
      <w:r w:rsidRPr="00643F92">
        <w:rPr>
          <w:b/>
          <w:sz w:val="22"/>
          <w:szCs w:val="22"/>
        </w:rPr>
        <w:t>«Исполнитель»:</w:t>
      </w:r>
      <w:r w:rsidR="009B74AA" w:rsidRPr="00643F92">
        <w:rPr>
          <w:sz w:val="22"/>
          <w:szCs w:val="22"/>
        </w:rPr>
        <w:t>_____________________</w:t>
      </w:r>
    </w:p>
    <w:p w:rsidR="006B4D93" w:rsidRPr="00643F92" w:rsidRDefault="006B4D93" w:rsidP="006B4D93">
      <w:pPr>
        <w:jc w:val="both"/>
        <w:rPr>
          <w:sz w:val="22"/>
          <w:szCs w:val="22"/>
        </w:rPr>
      </w:pPr>
      <w:r w:rsidRPr="00643F92">
        <w:rPr>
          <w:b/>
          <w:sz w:val="22"/>
          <w:szCs w:val="22"/>
        </w:rPr>
        <w:t>Сокращенное наименование:</w:t>
      </w:r>
      <w:r w:rsidR="009B74AA" w:rsidRPr="00643F92">
        <w:rPr>
          <w:sz w:val="22"/>
          <w:szCs w:val="22"/>
        </w:rPr>
        <w:t>________________</w:t>
      </w:r>
    </w:p>
    <w:p w:rsidR="006B4D93" w:rsidRPr="00643F92" w:rsidRDefault="006B4D93" w:rsidP="009B74AA">
      <w:pPr>
        <w:jc w:val="both"/>
        <w:rPr>
          <w:sz w:val="22"/>
          <w:szCs w:val="22"/>
        </w:rPr>
      </w:pPr>
      <w:r w:rsidRPr="00643F92">
        <w:rPr>
          <w:b/>
          <w:sz w:val="22"/>
          <w:szCs w:val="22"/>
        </w:rPr>
        <w:t>Юридический адрес:</w:t>
      </w:r>
      <w:r w:rsidR="009B74AA" w:rsidRPr="00643F92">
        <w:rPr>
          <w:sz w:val="22"/>
          <w:szCs w:val="22"/>
        </w:rPr>
        <w:t>_______</w:t>
      </w:r>
    </w:p>
    <w:p w:rsidR="006B4D93" w:rsidRPr="00643F92" w:rsidRDefault="006B4D93" w:rsidP="006B4D93">
      <w:pPr>
        <w:jc w:val="both"/>
        <w:rPr>
          <w:sz w:val="22"/>
          <w:szCs w:val="22"/>
        </w:rPr>
      </w:pPr>
      <w:r w:rsidRPr="00643F92">
        <w:rPr>
          <w:sz w:val="22"/>
          <w:szCs w:val="22"/>
        </w:rPr>
        <w:t>ИНН:</w:t>
      </w:r>
      <w:r w:rsidR="009B74AA" w:rsidRPr="00643F92">
        <w:rPr>
          <w:sz w:val="22"/>
          <w:szCs w:val="22"/>
        </w:rPr>
        <w:t xml:space="preserve"> _________</w:t>
      </w:r>
    </w:p>
    <w:p w:rsidR="006B4D93" w:rsidRPr="00643F92" w:rsidRDefault="006B4D93" w:rsidP="006B4D93">
      <w:pPr>
        <w:jc w:val="both"/>
        <w:rPr>
          <w:sz w:val="22"/>
          <w:szCs w:val="22"/>
        </w:rPr>
      </w:pPr>
      <w:r w:rsidRPr="00643F92">
        <w:rPr>
          <w:sz w:val="22"/>
          <w:szCs w:val="22"/>
        </w:rPr>
        <w:t>КПП:</w:t>
      </w:r>
      <w:r w:rsidR="009B74AA" w:rsidRPr="00643F92">
        <w:rPr>
          <w:sz w:val="22"/>
          <w:szCs w:val="22"/>
        </w:rPr>
        <w:t xml:space="preserve"> _________</w:t>
      </w:r>
    </w:p>
    <w:p w:rsidR="006B4D93" w:rsidRPr="00643F92" w:rsidRDefault="006B4D93" w:rsidP="006B4D93">
      <w:pPr>
        <w:jc w:val="both"/>
        <w:rPr>
          <w:sz w:val="22"/>
          <w:szCs w:val="22"/>
        </w:rPr>
      </w:pPr>
      <w:r w:rsidRPr="00643F92">
        <w:rPr>
          <w:sz w:val="22"/>
          <w:szCs w:val="22"/>
        </w:rPr>
        <w:t xml:space="preserve">БИК: </w:t>
      </w:r>
      <w:r w:rsidR="009B74AA" w:rsidRPr="00643F92">
        <w:rPr>
          <w:sz w:val="22"/>
          <w:szCs w:val="22"/>
        </w:rPr>
        <w:t>__________</w:t>
      </w:r>
    </w:p>
    <w:p w:rsidR="006B4D93" w:rsidRPr="00643F92" w:rsidRDefault="006B4D93" w:rsidP="006B4D93">
      <w:pPr>
        <w:jc w:val="both"/>
        <w:rPr>
          <w:sz w:val="22"/>
          <w:szCs w:val="22"/>
        </w:rPr>
      </w:pPr>
      <w:r w:rsidRPr="00643F92">
        <w:rPr>
          <w:sz w:val="22"/>
          <w:szCs w:val="22"/>
        </w:rPr>
        <w:t>ОКПО:</w:t>
      </w:r>
      <w:r w:rsidR="009B74AA" w:rsidRPr="00643F92">
        <w:rPr>
          <w:sz w:val="22"/>
          <w:szCs w:val="22"/>
        </w:rPr>
        <w:t xml:space="preserve"> ________</w:t>
      </w:r>
    </w:p>
    <w:p w:rsidR="009B74AA" w:rsidRPr="00643F92" w:rsidRDefault="006B4D93" w:rsidP="006B4D93">
      <w:pPr>
        <w:jc w:val="both"/>
        <w:rPr>
          <w:sz w:val="22"/>
          <w:szCs w:val="22"/>
        </w:rPr>
      </w:pPr>
      <w:r w:rsidRPr="00643F92">
        <w:rPr>
          <w:sz w:val="22"/>
          <w:szCs w:val="22"/>
        </w:rPr>
        <w:t xml:space="preserve">ОГРН: </w:t>
      </w:r>
    </w:p>
    <w:p w:rsidR="006B4D93" w:rsidRPr="00643F92" w:rsidRDefault="006B4D93" w:rsidP="006B4D93">
      <w:pPr>
        <w:jc w:val="both"/>
        <w:rPr>
          <w:sz w:val="22"/>
          <w:szCs w:val="22"/>
        </w:rPr>
      </w:pPr>
      <w:r w:rsidRPr="00643F92">
        <w:rPr>
          <w:sz w:val="22"/>
          <w:szCs w:val="22"/>
        </w:rPr>
        <w:t>Р/с:</w:t>
      </w:r>
    </w:p>
    <w:p w:rsidR="006B4D93" w:rsidRPr="00643F92" w:rsidRDefault="006B4D93" w:rsidP="006B4D93">
      <w:pPr>
        <w:jc w:val="both"/>
        <w:rPr>
          <w:sz w:val="22"/>
          <w:szCs w:val="22"/>
        </w:rPr>
      </w:pPr>
      <w:r w:rsidRPr="00643F92">
        <w:rPr>
          <w:sz w:val="22"/>
          <w:szCs w:val="22"/>
        </w:rPr>
        <w:t xml:space="preserve">К/с:                                                                                    </w:t>
      </w:r>
    </w:p>
    <w:p w:rsidR="006B4D93" w:rsidRPr="00643F92" w:rsidRDefault="006B4D93" w:rsidP="006B4D93">
      <w:pPr>
        <w:jc w:val="both"/>
        <w:rPr>
          <w:sz w:val="22"/>
          <w:szCs w:val="22"/>
        </w:rPr>
      </w:pPr>
    </w:p>
    <w:tbl>
      <w:tblPr>
        <w:tblW w:w="0" w:type="auto"/>
        <w:tblLook w:val="01E0"/>
      </w:tblPr>
      <w:tblGrid>
        <w:gridCol w:w="3347"/>
        <w:gridCol w:w="2684"/>
        <w:gridCol w:w="3539"/>
      </w:tblGrid>
      <w:tr w:rsidR="006B4D93" w:rsidRPr="00643F92" w:rsidTr="006B4D93">
        <w:tc>
          <w:tcPr>
            <w:tcW w:w="3348" w:type="dxa"/>
          </w:tcPr>
          <w:p w:rsidR="006B4D93" w:rsidRPr="00643F92" w:rsidRDefault="006B4D93" w:rsidP="006B4D93">
            <w:pPr>
              <w:jc w:val="both"/>
              <w:rPr>
                <w:sz w:val="22"/>
                <w:szCs w:val="22"/>
              </w:rPr>
            </w:pPr>
            <w:r w:rsidRPr="00643F92">
              <w:rPr>
                <w:sz w:val="22"/>
                <w:szCs w:val="22"/>
              </w:rPr>
              <w:t xml:space="preserve">Глава администрации </w:t>
            </w:r>
          </w:p>
          <w:p w:rsidR="006B4D93" w:rsidRPr="003767F9" w:rsidRDefault="006F0B30" w:rsidP="003767F9">
            <w:pPr>
              <w:jc w:val="both"/>
            </w:pPr>
            <w:r>
              <w:t xml:space="preserve">Елизаветинского </w:t>
            </w:r>
            <w:r w:rsidR="006B4D93" w:rsidRPr="003767F9">
              <w:t>сельско</w:t>
            </w:r>
            <w:r w:rsidR="003767F9" w:rsidRPr="003767F9">
              <w:t>го поселения</w:t>
            </w:r>
          </w:p>
        </w:tc>
        <w:tc>
          <w:tcPr>
            <w:tcW w:w="2684" w:type="dxa"/>
            <w:tcBorders>
              <w:bottom w:val="single" w:sz="4" w:space="0" w:color="auto"/>
            </w:tcBorders>
          </w:tcPr>
          <w:p w:rsidR="006B4D93" w:rsidRPr="00643F92" w:rsidRDefault="006B4D93" w:rsidP="006B4D93">
            <w:pPr>
              <w:jc w:val="center"/>
              <w:rPr>
                <w:sz w:val="22"/>
                <w:szCs w:val="22"/>
              </w:rPr>
            </w:pPr>
          </w:p>
        </w:tc>
        <w:tc>
          <w:tcPr>
            <w:tcW w:w="3539" w:type="dxa"/>
          </w:tcPr>
          <w:p w:rsidR="006B4D93" w:rsidRPr="00643F92" w:rsidRDefault="006B4D93" w:rsidP="006B4D93">
            <w:pPr>
              <w:jc w:val="right"/>
              <w:rPr>
                <w:sz w:val="22"/>
                <w:szCs w:val="22"/>
              </w:rPr>
            </w:pPr>
          </w:p>
          <w:p w:rsidR="006B4D93" w:rsidRPr="00643F92" w:rsidRDefault="006F0B30" w:rsidP="006B4D93">
            <w:pPr>
              <w:jc w:val="right"/>
              <w:rPr>
                <w:sz w:val="22"/>
                <w:szCs w:val="22"/>
              </w:rPr>
            </w:pPr>
            <w:r>
              <w:rPr>
                <w:sz w:val="22"/>
                <w:szCs w:val="22"/>
              </w:rPr>
              <w:t xml:space="preserve"> В.В. Зубрилин</w:t>
            </w:r>
          </w:p>
        </w:tc>
      </w:tr>
      <w:tr w:rsidR="006B4D93" w:rsidRPr="00643F92" w:rsidTr="006B4D93">
        <w:tc>
          <w:tcPr>
            <w:tcW w:w="3348" w:type="dxa"/>
          </w:tcPr>
          <w:p w:rsidR="006B4D93" w:rsidRPr="00643F92" w:rsidRDefault="006B4D93" w:rsidP="006B4D93">
            <w:pPr>
              <w:jc w:val="center"/>
              <w:rPr>
                <w:sz w:val="22"/>
                <w:szCs w:val="22"/>
              </w:rPr>
            </w:pPr>
          </w:p>
          <w:p w:rsidR="006B4D93" w:rsidRPr="00643F92" w:rsidRDefault="006B4D93" w:rsidP="006B4D93">
            <w:pPr>
              <w:jc w:val="center"/>
              <w:rPr>
                <w:sz w:val="22"/>
                <w:szCs w:val="22"/>
              </w:rPr>
            </w:pPr>
          </w:p>
          <w:p w:rsidR="006B4D93" w:rsidRPr="00643F92" w:rsidRDefault="006B4D93" w:rsidP="00B55162">
            <w:pPr>
              <w:rPr>
                <w:sz w:val="22"/>
                <w:szCs w:val="22"/>
              </w:rPr>
            </w:pPr>
          </w:p>
          <w:p w:rsidR="006B4D93" w:rsidRPr="00643F92" w:rsidRDefault="006B4D93" w:rsidP="006B4D93">
            <w:pPr>
              <w:jc w:val="center"/>
              <w:rPr>
                <w:sz w:val="22"/>
                <w:szCs w:val="22"/>
              </w:rPr>
            </w:pPr>
            <w:r w:rsidRPr="00643F92">
              <w:rPr>
                <w:sz w:val="22"/>
                <w:szCs w:val="22"/>
              </w:rPr>
              <w:t>М.П.</w:t>
            </w:r>
          </w:p>
          <w:p w:rsidR="006B4D93" w:rsidRPr="00643F92" w:rsidRDefault="006B4D93" w:rsidP="006B4D93">
            <w:pPr>
              <w:jc w:val="center"/>
              <w:rPr>
                <w:sz w:val="22"/>
                <w:szCs w:val="22"/>
              </w:rPr>
            </w:pPr>
          </w:p>
          <w:p w:rsidR="006B4D93" w:rsidRPr="00643F92" w:rsidRDefault="006B4D93" w:rsidP="006B4D93">
            <w:pPr>
              <w:jc w:val="center"/>
              <w:rPr>
                <w:sz w:val="22"/>
                <w:szCs w:val="22"/>
              </w:rPr>
            </w:pPr>
          </w:p>
        </w:tc>
        <w:tc>
          <w:tcPr>
            <w:tcW w:w="2684" w:type="dxa"/>
            <w:tcBorders>
              <w:top w:val="single" w:sz="4" w:space="0" w:color="auto"/>
            </w:tcBorders>
          </w:tcPr>
          <w:p w:rsidR="006B4D93" w:rsidRPr="00643F92" w:rsidRDefault="006B4D93" w:rsidP="006B4D93">
            <w:pPr>
              <w:jc w:val="center"/>
              <w:rPr>
                <w:sz w:val="22"/>
                <w:szCs w:val="22"/>
              </w:rPr>
            </w:pPr>
            <w:r w:rsidRPr="00643F92">
              <w:rPr>
                <w:sz w:val="22"/>
                <w:szCs w:val="22"/>
              </w:rPr>
              <w:t>(Подпись)</w:t>
            </w:r>
          </w:p>
        </w:tc>
        <w:tc>
          <w:tcPr>
            <w:tcW w:w="3539" w:type="dxa"/>
          </w:tcPr>
          <w:p w:rsidR="006B4D93" w:rsidRPr="00643F92" w:rsidRDefault="006B4D93" w:rsidP="006B4D93">
            <w:pPr>
              <w:jc w:val="both"/>
              <w:rPr>
                <w:sz w:val="22"/>
                <w:szCs w:val="22"/>
              </w:rPr>
            </w:pPr>
          </w:p>
        </w:tc>
      </w:tr>
      <w:tr w:rsidR="006B4D93" w:rsidRPr="00643F92" w:rsidTr="006B4D93">
        <w:tc>
          <w:tcPr>
            <w:tcW w:w="3348" w:type="dxa"/>
          </w:tcPr>
          <w:p w:rsidR="006B4D93" w:rsidRPr="00643F92" w:rsidRDefault="003767F9" w:rsidP="006B4D93">
            <w:pPr>
              <w:jc w:val="both"/>
              <w:rPr>
                <w:sz w:val="22"/>
                <w:szCs w:val="22"/>
              </w:rPr>
            </w:pPr>
            <w:r>
              <w:rPr>
                <w:sz w:val="22"/>
                <w:szCs w:val="22"/>
              </w:rPr>
              <w:t>Руководитель</w:t>
            </w:r>
          </w:p>
          <w:p w:rsidR="006B4D93" w:rsidRPr="00643F92" w:rsidRDefault="009B74AA" w:rsidP="006B4D93">
            <w:pPr>
              <w:jc w:val="both"/>
              <w:rPr>
                <w:sz w:val="22"/>
                <w:szCs w:val="22"/>
                <w:lang w:val="en-US"/>
              </w:rPr>
            </w:pPr>
            <w:r w:rsidRPr="00643F92">
              <w:rPr>
                <w:sz w:val="22"/>
                <w:szCs w:val="22"/>
                <w:lang w:val="en-US"/>
              </w:rPr>
              <w:t>_____________________</w:t>
            </w:r>
          </w:p>
        </w:tc>
        <w:tc>
          <w:tcPr>
            <w:tcW w:w="2684" w:type="dxa"/>
            <w:tcBorders>
              <w:bottom w:val="single" w:sz="4" w:space="0" w:color="auto"/>
            </w:tcBorders>
          </w:tcPr>
          <w:p w:rsidR="006B4D93" w:rsidRPr="00643F92" w:rsidRDefault="006B4D93" w:rsidP="006B4D93">
            <w:pPr>
              <w:jc w:val="center"/>
              <w:rPr>
                <w:sz w:val="22"/>
                <w:szCs w:val="22"/>
              </w:rPr>
            </w:pPr>
          </w:p>
        </w:tc>
        <w:tc>
          <w:tcPr>
            <w:tcW w:w="3539" w:type="dxa"/>
          </w:tcPr>
          <w:p w:rsidR="006B4D93" w:rsidRPr="00643F92" w:rsidRDefault="006B4D93" w:rsidP="006B4D93">
            <w:pPr>
              <w:jc w:val="both"/>
              <w:rPr>
                <w:sz w:val="22"/>
                <w:szCs w:val="22"/>
              </w:rPr>
            </w:pPr>
          </w:p>
          <w:p w:rsidR="006B4D93" w:rsidRPr="00643F92" w:rsidRDefault="009B74AA" w:rsidP="006B4D93">
            <w:pPr>
              <w:jc w:val="right"/>
              <w:rPr>
                <w:sz w:val="22"/>
                <w:szCs w:val="22"/>
                <w:lang w:val="en-US"/>
              </w:rPr>
            </w:pPr>
            <w:r w:rsidRPr="00643F92">
              <w:rPr>
                <w:sz w:val="22"/>
                <w:szCs w:val="22"/>
                <w:lang w:val="en-US"/>
              </w:rPr>
              <w:t>_________________</w:t>
            </w:r>
          </w:p>
        </w:tc>
      </w:tr>
      <w:tr w:rsidR="006B4D93" w:rsidRPr="00643F92" w:rsidTr="006B4D93">
        <w:tc>
          <w:tcPr>
            <w:tcW w:w="3348" w:type="dxa"/>
          </w:tcPr>
          <w:p w:rsidR="006B4D93" w:rsidRPr="00643F92" w:rsidRDefault="006B4D93" w:rsidP="006B4D93">
            <w:pPr>
              <w:jc w:val="center"/>
              <w:rPr>
                <w:sz w:val="22"/>
                <w:szCs w:val="22"/>
              </w:rPr>
            </w:pPr>
          </w:p>
          <w:p w:rsidR="006B4D93" w:rsidRPr="00643F92" w:rsidRDefault="006B4D93" w:rsidP="006B4D93">
            <w:pPr>
              <w:jc w:val="center"/>
              <w:rPr>
                <w:sz w:val="22"/>
                <w:szCs w:val="22"/>
              </w:rPr>
            </w:pPr>
          </w:p>
          <w:p w:rsidR="006B4D93" w:rsidRPr="00643F92" w:rsidRDefault="006B4D93" w:rsidP="006B4D93">
            <w:pPr>
              <w:jc w:val="center"/>
              <w:rPr>
                <w:sz w:val="22"/>
                <w:szCs w:val="22"/>
              </w:rPr>
            </w:pPr>
            <w:r w:rsidRPr="00643F92">
              <w:rPr>
                <w:sz w:val="22"/>
                <w:szCs w:val="22"/>
              </w:rPr>
              <w:t>М.П.</w:t>
            </w:r>
          </w:p>
          <w:p w:rsidR="006B4D93" w:rsidRPr="00643F92" w:rsidRDefault="006B4D93" w:rsidP="006B4D93">
            <w:pPr>
              <w:jc w:val="center"/>
              <w:rPr>
                <w:sz w:val="22"/>
                <w:szCs w:val="22"/>
              </w:rPr>
            </w:pPr>
          </w:p>
          <w:p w:rsidR="006B4D93" w:rsidRPr="00643F92" w:rsidRDefault="006B4D93" w:rsidP="006B4D93">
            <w:pPr>
              <w:jc w:val="center"/>
              <w:rPr>
                <w:sz w:val="22"/>
                <w:szCs w:val="22"/>
              </w:rPr>
            </w:pPr>
          </w:p>
          <w:p w:rsidR="006B4D93" w:rsidRPr="00643F92" w:rsidRDefault="006B4D93" w:rsidP="006B4D93">
            <w:pPr>
              <w:jc w:val="center"/>
              <w:rPr>
                <w:sz w:val="22"/>
                <w:szCs w:val="22"/>
              </w:rPr>
            </w:pPr>
          </w:p>
        </w:tc>
        <w:tc>
          <w:tcPr>
            <w:tcW w:w="2684" w:type="dxa"/>
            <w:tcBorders>
              <w:top w:val="single" w:sz="4" w:space="0" w:color="auto"/>
            </w:tcBorders>
          </w:tcPr>
          <w:p w:rsidR="006B4D93" w:rsidRPr="00643F92" w:rsidRDefault="006B4D93" w:rsidP="006B4D93">
            <w:pPr>
              <w:jc w:val="center"/>
              <w:rPr>
                <w:sz w:val="22"/>
                <w:szCs w:val="22"/>
              </w:rPr>
            </w:pPr>
            <w:r w:rsidRPr="00643F92">
              <w:rPr>
                <w:sz w:val="22"/>
                <w:szCs w:val="22"/>
              </w:rPr>
              <w:t>(Подпись)</w:t>
            </w:r>
          </w:p>
        </w:tc>
        <w:tc>
          <w:tcPr>
            <w:tcW w:w="3539" w:type="dxa"/>
          </w:tcPr>
          <w:p w:rsidR="006B4D93" w:rsidRPr="00643F92" w:rsidRDefault="006B4D93" w:rsidP="006B4D93">
            <w:pPr>
              <w:jc w:val="both"/>
              <w:rPr>
                <w:sz w:val="22"/>
                <w:szCs w:val="22"/>
              </w:rPr>
            </w:pPr>
          </w:p>
        </w:tc>
      </w:tr>
    </w:tbl>
    <w:p w:rsidR="006B4D93" w:rsidRPr="00643F92" w:rsidRDefault="006B4D93" w:rsidP="006B4D93">
      <w:pPr>
        <w:jc w:val="both"/>
        <w:rPr>
          <w:sz w:val="22"/>
          <w:szCs w:val="22"/>
        </w:rPr>
      </w:pPr>
    </w:p>
    <w:p w:rsidR="006B4D93" w:rsidRPr="00643F92" w:rsidRDefault="006B4D93" w:rsidP="006B4D93">
      <w:pPr>
        <w:jc w:val="both"/>
        <w:rPr>
          <w:sz w:val="22"/>
          <w:szCs w:val="22"/>
        </w:rPr>
      </w:pPr>
    </w:p>
    <w:p w:rsidR="006B4D93" w:rsidRPr="00643F92" w:rsidRDefault="006B4D93" w:rsidP="006B4D93">
      <w:pPr>
        <w:jc w:val="both"/>
        <w:rPr>
          <w:sz w:val="22"/>
          <w:szCs w:val="22"/>
        </w:rPr>
      </w:pPr>
    </w:p>
    <w:p w:rsidR="00D83905" w:rsidRPr="00643F92" w:rsidRDefault="00D83905" w:rsidP="006B43CA">
      <w:pPr>
        <w:rPr>
          <w:b/>
          <w:bCs/>
        </w:rPr>
      </w:pPr>
    </w:p>
    <w:p w:rsidR="00D83905" w:rsidRPr="00643F92" w:rsidRDefault="006C2CB4" w:rsidP="008B0D77">
      <w:pPr>
        <w:pStyle w:val="12"/>
      </w:pPr>
      <w:r w:rsidRPr="00643F92">
        <w:rPr>
          <w:rStyle w:val="22"/>
          <w:rFonts w:ascii="Times New Roman" w:hAnsi="Times New Roman" w:cs="Times New Roman"/>
          <w:sz w:val="26"/>
          <w:szCs w:val="26"/>
        </w:rPr>
        <w:br w:type="page"/>
      </w:r>
      <w:bookmarkStart w:id="91" w:name="_Toc330293536"/>
      <w:r w:rsidR="00D83905" w:rsidRPr="00643F92">
        <w:rPr>
          <w:rStyle w:val="22"/>
          <w:rFonts w:ascii="Times New Roman" w:hAnsi="Times New Roman" w:cs="Times New Roman"/>
          <w:sz w:val="26"/>
          <w:szCs w:val="26"/>
        </w:rPr>
        <w:lastRenderedPageBreak/>
        <w:t>РАЗДЕЛ</w:t>
      </w:r>
      <w:bookmarkEnd w:id="91"/>
      <w:r w:rsidR="00D83905" w:rsidRPr="00643F92">
        <w:rPr>
          <w:lang w:val="en-US"/>
        </w:rPr>
        <w:t>IV</w:t>
      </w:r>
      <w:r w:rsidR="00D83905" w:rsidRPr="00643F92">
        <w:t xml:space="preserve">. </w:t>
      </w:r>
      <w:r w:rsidR="0034530C" w:rsidRPr="00643F92">
        <w:t>Техническое задание.</w:t>
      </w:r>
    </w:p>
    <w:p w:rsidR="00F22972" w:rsidRPr="00643F92" w:rsidRDefault="00F22972" w:rsidP="000476C3">
      <w:pPr>
        <w:autoSpaceDN/>
        <w:jc w:val="center"/>
        <w:rPr>
          <w:b/>
          <w:bCs/>
          <w:sz w:val="26"/>
          <w:szCs w:val="26"/>
        </w:rPr>
      </w:pPr>
    </w:p>
    <w:p w:rsidR="00F22972" w:rsidRPr="00643F92" w:rsidRDefault="00F22972" w:rsidP="00F22972">
      <w:pPr>
        <w:widowControl w:val="0"/>
        <w:autoSpaceDE w:val="0"/>
        <w:adjustRightInd w:val="0"/>
        <w:jc w:val="right"/>
      </w:pPr>
      <w:r w:rsidRPr="00643F92">
        <w:t>Утверждаю:</w:t>
      </w:r>
    </w:p>
    <w:p w:rsidR="00F22972" w:rsidRPr="00643F92" w:rsidRDefault="00F22972" w:rsidP="00F22972">
      <w:pPr>
        <w:widowControl w:val="0"/>
        <w:autoSpaceDE w:val="0"/>
        <w:adjustRightInd w:val="0"/>
        <w:jc w:val="right"/>
        <w:rPr>
          <w:sz w:val="18"/>
          <w:szCs w:val="18"/>
        </w:rPr>
      </w:pPr>
      <w:r w:rsidRPr="00643F92">
        <w:rPr>
          <w:sz w:val="18"/>
          <w:szCs w:val="18"/>
        </w:rPr>
        <w:t>Глава администрации</w:t>
      </w:r>
    </w:p>
    <w:p w:rsidR="00F22972" w:rsidRPr="00643F92" w:rsidRDefault="006F0B30" w:rsidP="00F22972">
      <w:pPr>
        <w:widowControl w:val="0"/>
        <w:autoSpaceDE w:val="0"/>
        <w:adjustRightInd w:val="0"/>
        <w:jc w:val="right"/>
        <w:rPr>
          <w:sz w:val="18"/>
          <w:szCs w:val="18"/>
        </w:rPr>
      </w:pPr>
      <w:r>
        <w:rPr>
          <w:sz w:val="18"/>
          <w:szCs w:val="18"/>
        </w:rPr>
        <w:t>Елизаветиского</w:t>
      </w:r>
      <w:r w:rsidR="00F22972" w:rsidRPr="00643F92">
        <w:rPr>
          <w:sz w:val="18"/>
          <w:szCs w:val="18"/>
        </w:rPr>
        <w:t xml:space="preserve"> сельского поселения</w:t>
      </w:r>
    </w:p>
    <w:p w:rsidR="00F22972" w:rsidRPr="00643F92" w:rsidRDefault="00F22972" w:rsidP="00F22972">
      <w:pPr>
        <w:widowControl w:val="0"/>
        <w:autoSpaceDE w:val="0"/>
        <w:adjustRightInd w:val="0"/>
        <w:jc w:val="right"/>
        <w:rPr>
          <w:sz w:val="18"/>
          <w:szCs w:val="18"/>
        </w:rPr>
      </w:pPr>
    </w:p>
    <w:p w:rsidR="00F22972" w:rsidRPr="00643F92" w:rsidRDefault="006F0B30" w:rsidP="00F22972">
      <w:pPr>
        <w:widowControl w:val="0"/>
        <w:autoSpaceDE w:val="0"/>
        <w:adjustRightInd w:val="0"/>
        <w:jc w:val="right"/>
        <w:rPr>
          <w:sz w:val="18"/>
          <w:szCs w:val="18"/>
        </w:rPr>
      </w:pPr>
      <w:r>
        <w:rPr>
          <w:sz w:val="18"/>
          <w:szCs w:val="18"/>
        </w:rPr>
        <w:t>________________В.В. Зубрилин</w:t>
      </w:r>
    </w:p>
    <w:p w:rsidR="00F22972" w:rsidRPr="00643F92" w:rsidRDefault="00F22972" w:rsidP="00F22972">
      <w:pPr>
        <w:widowControl w:val="0"/>
        <w:autoSpaceDE w:val="0"/>
        <w:adjustRightInd w:val="0"/>
        <w:jc w:val="right"/>
        <w:rPr>
          <w:sz w:val="18"/>
          <w:szCs w:val="18"/>
        </w:rPr>
      </w:pPr>
    </w:p>
    <w:p w:rsidR="00F22972" w:rsidRPr="00643F92" w:rsidRDefault="00F22972" w:rsidP="00F22972">
      <w:pPr>
        <w:widowControl w:val="0"/>
        <w:autoSpaceDE w:val="0"/>
        <w:adjustRightInd w:val="0"/>
        <w:jc w:val="right"/>
        <w:rPr>
          <w:sz w:val="18"/>
          <w:szCs w:val="18"/>
        </w:rPr>
      </w:pPr>
      <w:r w:rsidRPr="00643F92">
        <w:rPr>
          <w:sz w:val="18"/>
          <w:szCs w:val="18"/>
        </w:rPr>
        <w:t xml:space="preserve">"_____" _______________ 2012 г. </w:t>
      </w:r>
    </w:p>
    <w:p w:rsidR="00F22972" w:rsidRPr="00643F92" w:rsidRDefault="00F22972" w:rsidP="000476C3">
      <w:pPr>
        <w:autoSpaceDN/>
        <w:jc w:val="center"/>
        <w:rPr>
          <w:b/>
          <w:bCs/>
          <w:sz w:val="26"/>
          <w:szCs w:val="26"/>
        </w:rPr>
      </w:pPr>
    </w:p>
    <w:p w:rsidR="00F22972" w:rsidRPr="00643F92" w:rsidRDefault="00F22972" w:rsidP="000476C3">
      <w:pPr>
        <w:autoSpaceDN/>
        <w:jc w:val="center"/>
        <w:rPr>
          <w:b/>
          <w:bCs/>
          <w:sz w:val="26"/>
          <w:szCs w:val="26"/>
        </w:rPr>
      </w:pPr>
      <w:r w:rsidRPr="00643F92">
        <w:rPr>
          <w:b/>
          <w:bCs/>
          <w:sz w:val="26"/>
          <w:szCs w:val="26"/>
        </w:rPr>
        <w:t>Техническое задание.</w:t>
      </w:r>
    </w:p>
    <w:p w:rsidR="0034530C" w:rsidRPr="00643F92" w:rsidRDefault="0034530C" w:rsidP="000476C3">
      <w:pPr>
        <w:autoSpaceDN/>
        <w:jc w:val="center"/>
        <w:rPr>
          <w:b/>
          <w:bCs/>
          <w:sz w:val="26"/>
          <w:szCs w:val="26"/>
        </w:rPr>
      </w:pPr>
    </w:p>
    <w:p w:rsidR="008E1FA6" w:rsidRPr="008E1FA6" w:rsidRDefault="0034530C" w:rsidP="008E1FA6">
      <w:pPr>
        <w:pStyle w:val="a5"/>
        <w:ind w:firstLine="567"/>
        <w:jc w:val="both"/>
        <w:rPr>
          <w:bCs/>
        </w:rPr>
      </w:pPr>
      <w:r w:rsidRPr="008E1FA6">
        <w:rPr>
          <w:rStyle w:val="15"/>
          <w:color w:val="000000"/>
          <w:sz w:val="24"/>
          <w:szCs w:val="24"/>
        </w:rPr>
        <w:t xml:space="preserve">На </w:t>
      </w:r>
      <w:bookmarkStart w:id="92" w:name="_Hlk330378520"/>
      <w:r w:rsidRPr="008E1FA6">
        <w:rPr>
          <w:rStyle w:val="15"/>
          <w:color w:val="000000"/>
          <w:sz w:val="24"/>
          <w:szCs w:val="24"/>
        </w:rPr>
        <w:t xml:space="preserve">выполнение </w:t>
      </w:r>
      <w:bookmarkStart w:id="93" w:name="_Hlk330378721"/>
      <w:r w:rsidR="008E1FA6" w:rsidRPr="008E1FA6">
        <w:rPr>
          <w:bCs/>
        </w:rPr>
        <w:t>работ по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w:t>
      </w:r>
      <w:bookmarkEnd w:id="92"/>
      <w:r w:rsidR="008E1FA6" w:rsidRPr="008E1FA6">
        <w:rPr>
          <w:bCs/>
        </w:rPr>
        <w:t xml:space="preserve"> по следующим объектам: </w:t>
      </w:r>
    </w:p>
    <w:p w:rsidR="008E1FA6" w:rsidRPr="008E1FA6" w:rsidRDefault="008E1FA6" w:rsidP="008E1FA6">
      <w:pPr>
        <w:pStyle w:val="a5"/>
        <w:jc w:val="both"/>
        <w:rPr>
          <w:b/>
          <w:bCs/>
        </w:rPr>
      </w:pPr>
    </w:p>
    <w:p w:rsidR="006F0B30" w:rsidRPr="00643F92" w:rsidRDefault="006F0B30" w:rsidP="006F0B30">
      <w:pPr>
        <w:pStyle w:val="a5"/>
        <w:numPr>
          <w:ilvl w:val="0"/>
          <w:numId w:val="34"/>
        </w:numPr>
        <w:jc w:val="both"/>
        <w:rPr>
          <w:bCs/>
        </w:rPr>
      </w:pPr>
      <w:r>
        <w:rPr>
          <w:bCs/>
        </w:rPr>
        <w:t>в д</w:t>
      </w:r>
      <w:r w:rsidRPr="00643F92">
        <w:rPr>
          <w:bCs/>
        </w:rPr>
        <w:t xml:space="preserve">. </w:t>
      </w:r>
      <w:r>
        <w:rPr>
          <w:bCs/>
        </w:rPr>
        <w:t xml:space="preserve"> Шпаньково </w:t>
      </w:r>
      <w:r w:rsidRPr="00643F92">
        <w:rPr>
          <w:bCs/>
        </w:rPr>
        <w:t xml:space="preserve"> Гатчинского района ЛО;</w:t>
      </w:r>
    </w:p>
    <w:p w:rsidR="006F0B30" w:rsidRPr="00643F92" w:rsidRDefault="006F0B30" w:rsidP="006F0B30">
      <w:pPr>
        <w:pStyle w:val="a5"/>
        <w:numPr>
          <w:ilvl w:val="0"/>
          <w:numId w:val="34"/>
        </w:numPr>
        <w:jc w:val="both"/>
        <w:rPr>
          <w:bCs/>
        </w:rPr>
      </w:pPr>
      <w:r w:rsidRPr="00643F92">
        <w:rPr>
          <w:bCs/>
        </w:rPr>
        <w:t xml:space="preserve">дворовые территории </w:t>
      </w:r>
      <w:r>
        <w:rPr>
          <w:bCs/>
        </w:rPr>
        <w:t xml:space="preserve">домов №1, 3 </w:t>
      </w:r>
      <w:r w:rsidRPr="00643F92">
        <w:rPr>
          <w:bCs/>
        </w:rPr>
        <w:t xml:space="preserve"> ул. </w:t>
      </w:r>
      <w:r>
        <w:rPr>
          <w:bCs/>
        </w:rPr>
        <w:t xml:space="preserve"> Александровская</w:t>
      </w:r>
      <w:r w:rsidRPr="00643F92">
        <w:rPr>
          <w:bCs/>
        </w:rPr>
        <w:t xml:space="preserve"> в п. </w:t>
      </w:r>
      <w:r>
        <w:rPr>
          <w:bCs/>
        </w:rPr>
        <w:t>Елизаветино</w:t>
      </w:r>
      <w:r w:rsidRPr="00643F92">
        <w:rPr>
          <w:bCs/>
        </w:rPr>
        <w:t xml:space="preserve"> Гатчинского района ЛО;</w:t>
      </w:r>
    </w:p>
    <w:p w:rsidR="006F0B30" w:rsidRDefault="006F0B30" w:rsidP="006F0B30">
      <w:pPr>
        <w:pStyle w:val="a5"/>
        <w:numPr>
          <w:ilvl w:val="0"/>
          <w:numId w:val="34"/>
        </w:numPr>
        <w:jc w:val="both"/>
        <w:rPr>
          <w:bCs/>
        </w:rPr>
      </w:pPr>
      <w:r w:rsidRPr="00643F92">
        <w:rPr>
          <w:bCs/>
        </w:rPr>
        <w:t>дворовые территории</w:t>
      </w:r>
      <w:r>
        <w:rPr>
          <w:bCs/>
        </w:rPr>
        <w:t xml:space="preserve"> домов  №10, 12  ул.  Басова</w:t>
      </w:r>
      <w:r w:rsidRPr="00643F92">
        <w:rPr>
          <w:bCs/>
        </w:rPr>
        <w:t xml:space="preserve"> в п. </w:t>
      </w:r>
      <w:r>
        <w:rPr>
          <w:bCs/>
        </w:rPr>
        <w:t>Елизаветино</w:t>
      </w:r>
      <w:r w:rsidRPr="00643F92">
        <w:rPr>
          <w:bCs/>
        </w:rPr>
        <w:t xml:space="preserve"> Гатчинского района ЛО.</w:t>
      </w:r>
    </w:p>
    <w:p w:rsidR="006F0B30" w:rsidRDefault="006F0B30" w:rsidP="006F0B30">
      <w:pPr>
        <w:pStyle w:val="a5"/>
        <w:numPr>
          <w:ilvl w:val="0"/>
          <w:numId w:val="34"/>
        </w:numPr>
        <w:jc w:val="both"/>
        <w:rPr>
          <w:bCs/>
        </w:rPr>
      </w:pPr>
      <w:r w:rsidRPr="00643F92">
        <w:rPr>
          <w:bCs/>
        </w:rPr>
        <w:t>дворовые территории</w:t>
      </w:r>
      <w:r>
        <w:rPr>
          <w:bCs/>
        </w:rPr>
        <w:t xml:space="preserve"> дома  №6  ул.   Вокзальная</w:t>
      </w:r>
      <w:r w:rsidRPr="00643F92">
        <w:rPr>
          <w:bCs/>
        </w:rPr>
        <w:t xml:space="preserve"> в п. </w:t>
      </w:r>
      <w:r>
        <w:rPr>
          <w:bCs/>
        </w:rPr>
        <w:t xml:space="preserve"> Елизаветино</w:t>
      </w:r>
      <w:r w:rsidRPr="00643F92">
        <w:rPr>
          <w:bCs/>
        </w:rPr>
        <w:t xml:space="preserve"> Гатчинского района ЛО.</w:t>
      </w:r>
    </w:p>
    <w:p w:rsidR="008E1FA6" w:rsidRPr="008E1FA6" w:rsidRDefault="008E1FA6" w:rsidP="006F0B30">
      <w:pPr>
        <w:pStyle w:val="a5"/>
        <w:ind w:left="720"/>
        <w:jc w:val="both"/>
        <w:rPr>
          <w:bCs/>
        </w:rPr>
      </w:pPr>
    </w:p>
    <w:bookmarkEnd w:id="93"/>
    <w:p w:rsidR="0034530C" w:rsidRPr="008E1FA6" w:rsidRDefault="0034530C" w:rsidP="008E1FA6">
      <w:pPr>
        <w:pStyle w:val="aa"/>
        <w:ind w:left="20" w:firstLine="547"/>
        <w:rPr>
          <w:rStyle w:val="15"/>
          <w:color w:val="000000"/>
          <w:sz w:val="24"/>
          <w:szCs w:val="24"/>
        </w:rPr>
      </w:pPr>
    </w:p>
    <w:p w:rsidR="0034530C" w:rsidRPr="00643F92" w:rsidRDefault="0034530C" w:rsidP="00F22972">
      <w:pPr>
        <w:pStyle w:val="aa"/>
        <w:ind w:left="20" w:firstLine="547"/>
        <w:jc w:val="both"/>
        <w:rPr>
          <w:rStyle w:val="15"/>
          <w:color w:val="000000"/>
          <w:sz w:val="24"/>
          <w:szCs w:val="24"/>
        </w:rPr>
      </w:pPr>
      <w:r w:rsidRPr="00643F92">
        <w:rPr>
          <w:rStyle w:val="15"/>
          <w:color w:val="000000"/>
          <w:sz w:val="24"/>
          <w:szCs w:val="24"/>
        </w:rPr>
        <w:t xml:space="preserve"> Данные объекты находятся на территории Муниципального образования </w:t>
      </w:r>
      <w:r w:rsidR="00886460">
        <w:rPr>
          <w:rStyle w:val="15"/>
          <w:color w:val="000000"/>
          <w:sz w:val="24"/>
          <w:szCs w:val="24"/>
        </w:rPr>
        <w:t xml:space="preserve"> Елизаветинского сельского поселения</w:t>
      </w:r>
      <w:r w:rsidRPr="00643F92">
        <w:rPr>
          <w:rStyle w:val="15"/>
          <w:color w:val="000000"/>
          <w:sz w:val="24"/>
          <w:szCs w:val="24"/>
        </w:rPr>
        <w:t xml:space="preserve"> Гатчинского муниципального района Ленинградской области.</w:t>
      </w:r>
    </w:p>
    <w:p w:rsidR="00F22972" w:rsidRPr="00643F92" w:rsidRDefault="00F22972" w:rsidP="0034530C">
      <w:pPr>
        <w:pStyle w:val="aa"/>
        <w:ind w:left="20"/>
        <w:rPr>
          <w:rStyle w:val="15"/>
          <w:color w:val="000000"/>
          <w:sz w:val="24"/>
          <w:szCs w:val="24"/>
        </w:rPr>
      </w:pPr>
    </w:p>
    <w:p w:rsidR="00F22972" w:rsidRPr="00643F92" w:rsidRDefault="00F22972" w:rsidP="001E094F">
      <w:pPr>
        <w:numPr>
          <w:ilvl w:val="0"/>
          <w:numId w:val="21"/>
        </w:numPr>
        <w:rPr>
          <w:b/>
          <w:sz w:val="24"/>
          <w:szCs w:val="24"/>
        </w:rPr>
      </w:pPr>
      <w:r w:rsidRPr="00643F92">
        <w:rPr>
          <w:b/>
          <w:sz w:val="24"/>
          <w:szCs w:val="24"/>
        </w:rPr>
        <w:t>Предмет контракта.</w:t>
      </w:r>
    </w:p>
    <w:p w:rsidR="00F22972" w:rsidRPr="00643F92" w:rsidRDefault="00F22972" w:rsidP="008E1FA6">
      <w:pPr>
        <w:ind w:firstLine="567"/>
        <w:jc w:val="both"/>
        <w:rPr>
          <w:sz w:val="24"/>
          <w:szCs w:val="24"/>
        </w:rPr>
      </w:pPr>
      <w:r w:rsidRPr="00643F92">
        <w:rPr>
          <w:sz w:val="24"/>
          <w:szCs w:val="24"/>
        </w:rPr>
        <w:t>Выполнение</w:t>
      </w:r>
      <w:r w:rsidR="008E1FA6" w:rsidRPr="008E1FA6">
        <w:rPr>
          <w:bCs/>
          <w:sz w:val="24"/>
          <w:szCs w:val="24"/>
        </w:rPr>
        <w:t>работ по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w:t>
      </w:r>
      <w:r w:rsidRPr="00643F92">
        <w:rPr>
          <w:sz w:val="24"/>
          <w:szCs w:val="24"/>
        </w:rPr>
        <w:t xml:space="preserve"> и дворовых территорий многоквартирных домов  на территории </w:t>
      </w:r>
      <w:r w:rsidR="00886460">
        <w:rPr>
          <w:sz w:val="24"/>
          <w:szCs w:val="24"/>
        </w:rPr>
        <w:t xml:space="preserve"> Елизаветинского</w:t>
      </w:r>
      <w:r w:rsidRPr="00643F92">
        <w:rPr>
          <w:sz w:val="24"/>
          <w:szCs w:val="24"/>
        </w:rPr>
        <w:t xml:space="preserve"> сельского поселения, с использованием строительных товаров и иных товаров, которые используются при выполнении работ.</w:t>
      </w:r>
    </w:p>
    <w:p w:rsidR="00F22972" w:rsidRPr="00643F92" w:rsidRDefault="00F22972" w:rsidP="00F22972">
      <w:pPr>
        <w:ind w:left="720"/>
        <w:rPr>
          <w:sz w:val="24"/>
          <w:szCs w:val="24"/>
        </w:rPr>
      </w:pPr>
    </w:p>
    <w:p w:rsidR="00F22972" w:rsidRPr="00643F92" w:rsidRDefault="00F22972" w:rsidP="001E094F">
      <w:pPr>
        <w:numPr>
          <w:ilvl w:val="0"/>
          <w:numId w:val="21"/>
        </w:numPr>
        <w:rPr>
          <w:b/>
          <w:sz w:val="24"/>
          <w:szCs w:val="24"/>
        </w:rPr>
      </w:pPr>
      <w:r w:rsidRPr="00643F92">
        <w:rPr>
          <w:b/>
          <w:sz w:val="24"/>
          <w:szCs w:val="24"/>
        </w:rPr>
        <w:t xml:space="preserve">Заказчик. </w:t>
      </w:r>
    </w:p>
    <w:p w:rsidR="00F22972" w:rsidRPr="00643F92" w:rsidRDefault="00F22972" w:rsidP="00F5503C">
      <w:pPr>
        <w:ind w:firstLine="567"/>
        <w:jc w:val="both"/>
        <w:rPr>
          <w:sz w:val="24"/>
          <w:szCs w:val="24"/>
        </w:rPr>
      </w:pPr>
      <w:r w:rsidRPr="00643F92">
        <w:rPr>
          <w:sz w:val="24"/>
          <w:szCs w:val="24"/>
        </w:rPr>
        <w:t xml:space="preserve">Администрация </w:t>
      </w:r>
      <w:r w:rsidR="008E1FA6">
        <w:rPr>
          <w:sz w:val="24"/>
          <w:szCs w:val="24"/>
        </w:rPr>
        <w:t>Муниципальное образование</w:t>
      </w:r>
      <w:r w:rsidR="00886460">
        <w:rPr>
          <w:sz w:val="24"/>
          <w:szCs w:val="24"/>
        </w:rPr>
        <w:t xml:space="preserve"> Елизаветинское</w:t>
      </w:r>
      <w:r w:rsidRPr="00643F92">
        <w:rPr>
          <w:sz w:val="24"/>
          <w:szCs w:val="24"/>
        </w:rPr>
        <w:t xml:space="preserve"> сельско</w:t>
      </w:r>
      <w:r w:rsidR="008E1FA6">
        <w:rPr>
          <w:sz w:val="24"/>
          <w:szCs w:val="24"/>
        </w:rPr>
        <w:t>е</w:t>
      </w:r>
      <w:r w:rsidRPr="00643F92">
        <w:rPr>
          <w:sz w:val="24"/>
          <w:szCs w:val="24"/>
        </w:rPr>
        <w:t xml:space="preserve"> поселени</w:t>
      </w:r>
      <w:r w:rsidR="008E1FA6">
        <w:rPr>
          <w:sz w:val="24"/>
          <w:szCs w:val="24"/>
        </w:rPr>
        <w:t>е</w:t>
      </w:r>
      <w:r w:rsidR="00F5503C">
        <w:rPr>
          <w:sz w:val="24"/>
          <w:szCs w:val="24"/>
        </w:rPr>
        <w:t xml:space="preserve"> Гатчинского муниципального района Ленинградской области</w:t>
      </w:r>
      <w:r w:rsidRPr="00643F92">
        <w:rPr>
          <w:sz w:val="24"/>
          <w:szCs w:val="24"/>
        </w:rPr>
        <w:t>.</w:t>
      </w:r>
    </w:p>
    <w:p w:rsidR="00F22972" w:rsidRPr="00643F92" w:rsidRDefault="00F22972" w:rsidP="00F22972">
      <w:pPr>
        <w:ind w:left="720"/>
        <w:rPr>
          <w:sz w:val="24"/>
          <w:szCs w:val="24"/>
        </w:rPr>
      </w:pPr>
    </w:p>
    <w:p w:rsidR="00F22972" w:rsidRPr="00643F92" w:rsidRDefault="00F22972" w:rsidP="001E094F">
      <w:pPr>
        <w:numPr>
          <w:ilvl w:val="0"/>
          <w:numId w:val="21"/>
        </w:numPr>
        <w:rPr>
          <w:b/>
          <w:sz w:val="24"/>
          <w:szCs w:val="24"/>
        </w:rPr>
      </w:pPr>
      <w:r w:rsidRPr="00643F92">
        <w:rPr>
          <w:b/>
          <w:sz w:val="24"/>
          <w:szCs w:val="24"/>
        </w:rPr>
        <w:t>Подрядчик.</w:t>
      </w:r>
      <w:r w:rsidRPr="00643F92">
        <w:rPr>
          <w:b/>
          <w:sz w:val="24"/>
          <w:szCs w:val="24"/>
        </w:rPr>
        <w:tab/>
      </w:r>
    </w:p>
    <w:p w:rsidR="00F22972" w:rsidRPr="00643F92" w:rsidRDefault="00F22972" w:rsidP="00F5503C">
      <w:pPr>
        <w:ind w:firstLine="567"/>
        <w:jc w:val="both"/>
        <w:rPr>
          <w:sz w:val="24"/>
          <w:szCs w:val="24"/>
        </w:rPr>
      </w:pPr>
      <w:r w:rsidRPr="00643F92">
        <w:rPr>
          <w:sz w:val="24"/>
          <w:szCs w:val="24"/>
        </w:rPr>
        <w:t xml:space="preserve">Определяется </w:t>
      </w:r>
      <w:r w:rsidR="00F5503C">
        <w:rPr>
          <w:sz w:val="24"/>
          <w:szCs w:val="24"/>
        </w:rPr>
        <w:t>по результатам</w:t>
      </w:r>
      <w:r w:rsidRPr="00643F92">
        <w:rPr>
          <w:sz w:val="24"/>
          <w:szCs w:val="24"/>
        </w:rPr>
        <w:t xml:space="preserve"> торгов в соответствии с требованиями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p>
    <w:p w:rsidR="00F22972" w:rsidRPr="00643F92" w:rsidRDefault="00F22972" w:rsidP="00F22972">
      <w:pPr>
        <w:ind w:left="720"/>
        <w:rPr>
          <w:sz w:val="24"/>
          <w:szCs w:val="24"/>
        </w:rPr>
      </w:pPr>
    </w:p>
    <w:p w:rsidR="00F22972" w:rsidRPr="00643F92" w:rsidRDefault="00F22972" w:rsidP="001E094F">
      <w:pPr>
        <w:numPr>
          <w:ilvl w:val="0"/>
          <w:numId w:val="21"/>
        </w:numPr>
        <w:rPr>
          <w:b/>
          <w:sz w:val="24"/>
          <w:szCs w:val="24"/>
        </w:rPr>
      </w:pPr>
      <w:r w:rsidRPr="00643F92">
        <w:rPr>
          <w:b/>
          <w:sz w:val="24"/>
          <w:szCs w:val="24"/>
        </w:rPr>
        <w:t xml:space="preserve">Статус работ. </w:t>
      </w:r>
    </w:p>
    <w:p w:rsidR="00F22972" w:rsidRPr="00643F92" w:rsidRDefault="00F22972" w:rsidP="00C33EA2">
      <w:pPr>
        <w:ind w:firstLine="567"/>
        <w:rPr>
          <w:sz w:val="24"/>
          <w:szCs w:val="24"/>
        </w:rPr>
      </w:pPr>
      <w:r w:rsidRPr="00643F92">
        <w:rPr>
          <w:sz w:val="24"/>
          <w:szCs w:val="24"/>
        </w:rPr>
        <w:t>Муниципальный заказ.</w:t>
      </w:r>
    </w:p>
    <w:p w:rsidR="00F22972" w:rsidRPr="00643F92" w:rsidRDefault="00F22972" w:rsidP="00F22972">
      <w:pPr>
        <w:ind w:left="720"/>
        <w:rPr>
          <w:sz w:val="24"/>
          <w:szCs w:val="24"/>
        </w:rPr>
      </w:pPr>
    </w:p>
    <w:p w:rsidR="00F22972" w:rsidRPr="00643F92" w:rsidRDefault="00F22972" w:rsidP="001E094F">
      <w:pPr>
        <w:numPr>
          <w:ilvl w:val="0"/>
          <w:numId w:val="21"/>
        </w:numPr>
        <w:rPr>
          <w:b/>
          <w:sz w:val="24"/>
          <w:szCs w:val="24"/>
        </w:rPr>
      </w:pPr>
      <w:r w:rsidRPr="00643F92">
        <w:rPr>
          <w:b/>
          <w:sz w:val="24"/>
          <w:szCs w:val="24"/>
        </w:rPr>
        <w:t>Источник финансирования</w:t>
      </w:r>
      <w:r w:rsidR="00C33EA2" w:rsidRPr="00643F92">
        <w:rPr>
          <w:b/>
          <w:sz w:val="24"/>
          <w:szCs w:val="24"/>
        </w:rPr>
        <w:t>.</w:t>
      </w:r>
    </w:p>
    <w:p w:rsidR="00F22972" w:rsidRDefault="005A07BF" w:rsidP="00C33EA2">
      <w:pPr>
        <w:ind w:firstLine="567"/>
        <w:rPr>
          <w:sz w:val="24"/>
          <w:szCs w:val="24"/>
        </w:rPr>
      </w:pPr>
      <w:r>
        <w:rPr>
          <w:sz w:val="24"/>
          <w:szCs w:val="24"/>
        </w:rPr>
        <w:t xml:space="preserve">Бюджет муниципального образования </w:t>
      </w:r>
      <w:r w:rsidR="00886460">
        <w:rPr>
          <w:sz w:val="24"/>
          <w:szCs w:val="24"/>
        </w:rPr>
        <w:t xml:space="preserve"> Елизаветинского сельского поселения</w:t>
      </w:r>
      <w:r>
        <w:rPr>
          <w:sz w:val="24"/>
          <w:szCs w:val="24"/>
        </w:rPr>
        <w:t xml:space="preserve"> Гатчинского муниципального района Ленинградской области и</w:t>
      </w:r>
    </w:p>
    <w:p w:rsidR="005A07BF" w:rsidRPr="00643F92" w:rsidRDefault="005A07BF" w:rsidP="00C33EA2">
      <w:pPr>
        <w:ind w:firstLine="567"/>
        <w:rPr>
          <w:sz w:val="24"/>
          <w:szCs w:val="24"/>
        </w:rPr>
      </w:pPr>
      <w:r>
        <w:rPr>
          <w:sz w:val="24"/>
          <w:szCs w:val="24"/>
        </w:rPr>
        <w:lastRenderedPageBreak/>
        <w:t>Бюджет Ленинградской области (в рамках заключённого соглашения).</w:t>
      </w:r>
    </w:p>
    <w:p w:rsidR="00C33EA2" w:rsidRPr="00643F92" w:rsidRDefault="00C33EA2" w:rsidP="00C33EA2">
      <w:pPr>
        <w:ind w:left="720"/>
        <w:rPr>
          <w:sz w:val="24"/>
          <w:szCs w:val="24"/>
        </w:rPr>
      </w:pPr>
    </w:p>
    <w:p w:rsidR="00F22972" w:rsidRPr="00643F92" w:rsidRDefault="00F22972" w:rsidP="001E094F">
      <w:pPr>
        <w:numPr>
          <w:ilvl w:val="0"/>
          <w:numId w:val="21"/>
        </w:numPr>
        <w:rPr>
          <w:b/>
          <w:sz w:val="24"/>
          <w:szCs w:val="24"/>
        </w:rPr>
      </w:pPr>
      <w:r w:rsidRPr="00643F92">
        <w:rPr>
          <w:b/>
          <w:sz w:val="24"/>
          <w:szCs w:val="24"/>
        </w:rPr>
        <w:t>О</w:t>
      </w:r>
      <w:r w:rsidR="00C33EA2" w:rsidRPr="00643F92">
        <w:rPr>
          <w:b/>
          <w:sz w:val="24"/>
          <w:szCs w:val="24"/>
        </w:rPr>
        <w:t>снования для размещения заказа.</w:t>
      </w:r>
    </w:p>
    <w:p w:rsidR="00F22972" w:rsidRPr="00643F92" w:rsidRDefault="00F22972" w:rsidP="00C33EA2">
      <w:pPr>
        <w:ind w:firstLine="567"/>
        <w:rPr>
          <w:sz w:val="24"/>
          <w:szCs w:val="24"/>
        </w:rPr>
      </w:pPr>
      <w:r w:rsidRPr="00643F92">
        <w:rPr>
          <w:sz w:val="24"/>
          <w:szCs w:val="24"/>
        </w:rPr>
        <w:t xml:space="preserve">Постановление Администрации </w:t>
      </w:r>
      <w:r w:rsidR="00886460">
        <w:rPr>
          <w:sz w:val="24"/>
          <w:szCs w:val="24"/>
        </w:rPr>
        <w:t xml:space="preserve"> Елизаветинского</w:t>
      </w:r>
      <w:r w:rsidRPr="00643F92">
        <w:rPr>
          <w:sz w:val="24"/>
          <w:szCs w:val="24"/>
        </w:rPr>
        <w:t xml:space="preserve"> сельского поселения.</w:t>
      </w:r>
    </w:p>
    <w:p w:rsidR="00C33EA2" w:rsidRPr="00643F92" w:rsidRDefault="00C33EA2" w:rsidP="00C33EA2">
      <w:pPr>
        <w:ind w:left="720"/>
        <w:rPr>
          <w:sz w:val="24"/>
          <w:szCs w:val="24"/>
        </w:rPr>
      </w:pPr>
    </w:p>
    <w:p w:rsidR="00F22972" w:rsidRPr="00643F92" w:rsidRDefault="00F22972" w:rsidP="001E094F">
      <w:pPr>
        <w:numPr>
          <w:ilvl w:val="0"/>
          <w:numId w:val="21"/>
        </w:numPr>
        <w:rPr>
          <w:b/>
          <w:sz w:val="24"/>
          <w:szCs w:val="24"/>
        </w:rPr>
      </w:pPr>
      <w:r w:rsidRPr="00643F92">
        <w:rPr>
          <w:b/>
          <w:sz w:val="24"/>
          <w:szCs w:val="24"/>
        </w:rPr>
        <w:t>С</w:t>
      </w:r>
      <w:r w:rsidR="00C33EA2" w:rsidRPr="00643F92">
        <w:rPr>
          <w:b/>
          <w:sz w:val="24"/>
          <w:szCs w:val="24"/>
        </w:rPr>
        <w:t>остояние вопроса и исходные данные</w:t>
      </w:r>
      <w:r w:rsidRPr="00643F92">
        <w:rPr>
          <w:b/>
          <w:sz w:val="24"/>
          <w:szCs w:val="24"/>
        </w:rPr>
        <w:t>:</w:t>
      </w:r>
    </w:p>
    <w:p w:rsidR="00F5503C" w:rsidRPr="008E1FA6" w:rsidRDefault="00F22972" w:rsidP="00F5503C">
      <w:pPr>
        <w:pStyle w:val="a5"/>
        <w:ind w:firstLine="567"/>
        <w:jc w:val="both"/>
        <w:rPr>
          <w:bCs/>
        </w:rPr>
      </w:pPr>
      <w:r w:rsidRPr="00643F92">
        <w:t xml:space="preserve">Требуется выполнить </w:t>
      </w:r>
      <w:r w:rsidR="00F5503C" w:rsidRPr="008E1FA6">
        <w:rPr>
          <w:bCs/>
        </w:rPr>
        <w:t>работ</w:t>
      </w:r>
      <w:r w:rsidR="00F5503C">
        <w:rPr>
          <w:bCs/>
        </w:rPr>
        <w:t>ы</w:t>
      </w:r>
      <w:r w:rsidR="00F5503C" w:rsidRPr="008E1FA6">
        <w:rPr>
          <w:bCs/>
        </w:rPr>
        <w:t xml:space="preserve"> по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 по следующим объектам: </w:t>
      </w:r>
    </w:p>
    <w:p w:rsidR="00F5503C" w:rsidRPr="008E1FA6" w:rsidRDefault="00F5503C" w:rsidP="00F5503C">
      <w:pPr>
        <w:pStyle w:val="a5"/>
        <w:jc w:val="both"/>
        <w:rPr>
          <w:b/>
          <w:bCs/>
        </w:rPr>
      </w:pPr>
    </w:p>
    <w:p w:rsidR="00886460" w:rsidRPr="00643F92" w:rsidRDefault="00886460" w:rsidP="00886460">
      <w:pPr>
        <w:pStyle w:val="a5"/>
        <w:ind w:left="709"/>
        <w:jc w:val="both"/>
        <w:rPr>
          <w:bCs/>
        </w:rPr>
      </w:pPr>
      <w:r>
        <w:rPr>
          <w:bCs/>
        </w:rPr>
        <w:t>7.1  в д</w:t>
      </w:r>
      <w:r w:rsidRPr="00643F92">
        <w:rPr>
          <w:bCs/>
        </w:rPr>
        <w:t xml:space="preserve">. </w:t>
      </w:r>
      <w:r>
        <w:rPr>
          <w:bCs/>
        </w:rPr>
        <w:t xml:space="preserve"> Шпаньково </w:t>
      </w:r>
      <w:r w:rsidRPr="00643F92">
        <w:rPr>
          <w:bCs/>
        </w:rPr>
        <w:t xml:space="preserve"> Гатчинского района ЛО;</w:t>
      </w:r>
    </w:p>
    <w:p w:rsidR="00886460" w:rsidRPr="00643F92" w:rsidRDefault="00886460" w:rsidP="00886460">
      <w:pPr>
        <w:pStyle w:val="a5"/>
        <w:ind w:left="709"/>
        <w:jc w:val="both"/>
        <w:rPr>
          <w:bCs/>
        </w:rPr>
      </w:pPr>
      <w:r>
        <w:rPr>
          <w:bCs/>
        </w:rPr>
        <w:t xml:space="preserve">7.2 </w:t>
      </w:r>
      <w:r w:rsidRPr="00643F92">
        <w:rPr>
          <w:bCs/>
        </w:rPr>
        <w:t xml:space="preserve">дворовые территории </w:t>
      </w:r>
      <w:r>
        <w:rPr>
          <w:bCs/>
        </w:rPr>
        <w:t xml:space="preserve">домов №1, 3 </w:t>
      </w:r>
      <w:r w:rsidRPr="00643F92">
        <w:rPr>
          <w:bCs/>
        </w:rPr>
        <w:t xml:space="preserve"> ул. </w:t>
      </w:r>
      <w:r>
        <w:rPr>
          <w:bCs/>
        </w:rPr>
        <w:t xml:space="preserve"> Александровская</w:t>
      </w:r>
      <w:r w:rsidRPr="00643F92">
        <w:rPr>
          <w:bCs/>
        </w:rPr>
        <w:t xml:space="preserve"> в п. </w:t>
      </w:r>
      <w:r>
        <w:rPr>
          <w:bCs/>
        </w:rPr>
        <w:t>Елизаветино</w:t>
      </w:r>
      <w:r w:rsidRPr="00643F92">
        <w:rPr>
          <w:bCs/>
        </w:rPr>
        <w:t xml:space="preserve"> Гатчинского района ЛО;</w:t>
      </w:r>
    </w:p>
    <w:p w:rsidR="00886460" w:rsidRDefault="00886460" w:rsidP="00886460">
      <w:pPr>
        <w:pStyle w:val="a5"/>
        <w:ind w:left="426"/>
        <w:jc w:val="both"/>
        <w:rPr>
          <w:bCs/>
        </w:rPr>
      </w:pPr>
      <w:r>
        <w:rPr>
          <w:bCs/>
        </w:rPr>
        <w:t xml:space="preserve">    7.3 </w:t>
      </w:r>
      <w:r w:rsidRPr="00643F92">
        <w:rPr>
          <w:bCs/>
        </w:rPr>
        <w:t>дворовые территории</w:t>
      </w:r>
      <w:r>
        <w:rPr>
          <w:bCs/>
        </w:rPr>
        <w:t xml:space="preserve"> домов  №10, 12  ул.  Басова</w:t>
      </w:r>
      <w:r w:rsidRPr="00643F92">
        <w:rPr>
          <w:bCs/>
        </w:rPr>
        <w:t xml:space="preserve"> в п. </w:t>
      </w:r>
      <w:r>
        <w:rPr>
          <w:bCs/>
        </w:rPr>
        <w:t>Елизаветино</w:t>
      </w:r>
      <w:r w:rsidRPr="00643F92">
        <w:rPr>
          <w:bCs/>
        </w:rPr>
        <w:t xml:space="preserve"> Гатчинского района ЛО.</w:t>
      </w:r>
    </w:p>
    <w:p w:rsidR="00C33EA2" w:rsidRPr="00643F92" w:rsidRDefault="00886460" w:rsidP="00DD2944">
      <w:pPr>
        <w:pStyle w:val="a5"/>
        <w:ind w:left="426"/>
        <w:jc w:val="both"/>
        <w:rPr>
          <w:bCs/>
        </w:rPr>
      </w:pPr>
      <w:r>
        <w:rPr>
          <w:bCs/>
        </w:rPr>
        <w:t xml:space="preserve">    7.4 </w:t>
      </w:r>
      <w:r w:rsidRPr="00643F92">
        <w:rPr>
          <w:bCs/>
        </w:rPr>
        <w:t>дворовые территории</w:t>
      </w:r>
      <w:r>
        <w:rPr>
          <w:bCs/>
        </w:rPr>
        <w:t xml:space="preserve"> дома  №6  ул.   Вокзальная</w:t>
      </w:r>
      <w:r w:rsidRPr="00643F92">
        <w:rPr>
          <w:bCs/>
        </w:rPr>
        <w:t xml:space="preserve"> в п. </w:t>
      </w:r>
      <w:r>
        <w:rPr>
          <w:bCs/>
        </w:rPr>
        <w:t xml:space="preserve"> Елизаветино</w:t>
      </w:r>
      <w:r w:rsidRPr="00643F92">
        <w:rPr>
          <w:bCs/>
        </w:rPr>
        <w:t xml:space="preserve"> Гатчинского района ЛО.</w:t>
      </w:r>
    </w:p>
    <w:p w:rsidR="00C33EA2" w:rsidRPr="00643F92" w:rsidRDefault="00C33EA2" w:rsidP="00C33EA2">
      <w:pPr>
        <w:pStyle w:val="a5"/>
        <w:jc w:val="both"/>
        <w:rPr>
          <w:bCs/>
        </w:rPr>
      </w:pPr>
    </w:p>
    <w:p w:rsidR="00F22972" w:rsidRPr="00643F92" w:rsidRDefault="00C33EA2" w:rsidP="001E094F">
      <w:pPr>
        <w:numPr>
          <w:ilvl w:val="0"/>
          <w:numId w:val="21"/>
        </w:numPr>
        <w:rPr>
          <w:b/>
          <w:sz w:val="24"/>
          <w:szCs w:val="24"/>
        </w:rPr>
      </w:pPr>
      <w:r w:rsidRPr="00643F92">
        <w:rPr>
          <w:b/>
          <w:sz w:val="24"/>
          <w:szCs w:val="24"/>
        </w:rPr>
        <w:t>Требования к работам, к качеству и безопасности работ.</w:t>
      </w:r>
    </w:p>
    <w:p w:rsidR="00C33EA2" w:rsidRPr="00643F92" w:rsidRDefault="00C33EA2" w:rsidP="00C33EA2">
      <w:pPr>
        <w:ind w:left="360"/>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Соблюдать сроки и качество выполнения работ по контракту.</w:t>
      </w:r>
    </w:p>
    <w:p w:rsidR="00C33EA2" w:rsidRPr="00643F92" w:rsidRDefault="00C33EA2" w:rsidP="00316EF9">
      <w:pPr>
        <w:ind w:left="709"/>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Соблюдение норм охраны труда и техники безопасности согласно СНиП. В своей работе руководствоваться требованиями ГОСТ, СНиП, СанПиН, и другими документами, регламентирующими производство работ. В период исполнения контракта обеспечивать высокое качество работ за счет умения и навыков, связанных с производством работ, привлечением компетентного технического персонала с необходимыми допусками и разрешениями на производство работ, а также использование инструментов, производственной базы, отвечающих технологиям выполнения указанных видов работ, предоставление сертификатов, соблюдение гарантий по качеству исполнения работ и поставляемых строительных товаров и иных товаров (материалов, изделий и конструкций).</w:t>
      </w:r>
    </w:p>
    <w:p w:rsidR="00C33EA2" w:rsidRPr="00643F92" w:rsidRDefault="00C33EA2" w:rsidP="00316EF9">
      <w:pPr>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Работы должны соответствовать требованиям законодательства Российской Федерации о нормах и стандартах, в том числе:</w:t>
      </w:r>
    </w:p>
    <w:p w:rsidR="00C33EA2" w:rsidRPr="00F5503C" w:rsidRDefault="00C33EA2" w:rsidP="001E094F">
      <w:pPr>
        <w:numPr>
          <w:ilvl w:val="0"/>
          <w:numId w:val="23"/>
        </w:numPr>
        <w:ind w:left="709"/>
        <w:jc w:val="both"/>
        <w:rPr>
          <w:sz w:val="24"/>
          <w:szCs w:val="24"/>
        </w:rPr>
      </w:pPr>
      <w:r w:rsidRPr="00643F92">
        <w:rPr>
          <w:sz w:val="24"/>
          <w:szCs w:val="24"/>
        </w:rPr>
        <w:t>Федеральному закону от 27 декабря 2002 №184-ФЗ «О техническом</w:t>
      </w:r>
      <w:r w:rsidRPr="00F5503C">
        <w:rPr>
          <w:sz w:val="24"/>
          <w:szCs w:val="24"/>
        </w:rPr>
        <w:t>регулировании»;</w:t>
      </w:r>
    </w:p>
    <w:p w:rsidR="00C33EA2" w:rsidRPr="00643F92" w:rsidRDefault="00C33EA2" w:rsidP="001E094F">
      <w:pPr>
        <w:numPr>
          <w:ilvl w:val="0"/>
          <w:numId w:val="23"/>
        </w:numPr>
        <w:ind w:left="709"/>
        <w:jc w:val="both"/>
        <w:rPr>
          <w:sz w:val="24"/>
          <w:szCs w:val="24"/>
        </w:rPr>
      </w:pPr>
      <w:r w:rsidRPr="00643F92">
        <w:rPr>
          <w:sz w:val="24"/>
          <w:szCs w:val="24"/>
        </w:rPr>
        <w:t>Федеральному Закону от 30 марта 1999 года № 52-ФЗ «О санитарно- эпидемиологическом благополучии населения»</w:t>
      </w:r>
    </w:p>
    <w:p w:rsidR="00C33EA2" w:rsidRPr="00643F92" w:rsidRDefault="00C33EA2" w:rsidP="001E094F">
      <w:pPr>
        <w:numPr>
          <w:ilvl w:val="0"/>
          <w:numId w:val="23"/>
        </w:numPr>
        <w:ind w:left="709"/>
        <w:jc w:val="both"/>
        <w:rPr>
          <w:sz w:val="24"/>
          <w:szCs w:val="24"/>
        </w:rPr>
      </w:pPr>
      <w:r w:rsidRPr="00643F92">
        <w:rPr>
          <w:sz w:val="24"/>
          <w:szCs w:val="24"/>
        </w:rPr>
        <w:t>Федеральному закону от 22.07.2008г. № 123-ФЭ «Технический регламент о требованиях пожарной безопасности»;</w:t>
      </w:r>
    </w:p>
    <w:p w:rsidR="00C33EA2" w:rsidRPr="00643F92" w:rsidRDefault="00C33EA2" w:rsidP="001E094F">
      <w:pPr>
        <w:numPr>
          <w:ilvl w:val="0"/>
          <w:numId w:val="23"/>
        </w:numPr>
        <w:ind w:left="709"/>
        <w:jc w:val="both"/>
        <w:rPr>
          <w:sz w:val="24"/>
          <w:szCs w:val="24"/>
        </w:rPr>
      </w:pPr>
      <w:r w:rsidRPr="00643F92">
        <w:rPr>
          <w:sz w:val="24"/>
          <w:szCs w:val="24"/>
        </w:rPr>
        <w:t>национальным стандартам и сводам правил, указанным в Перечне национальных стандартов и сводов правил (частей таких стандартов и сводов правил);</w:t>
      </w:r>
    </w:p>
    <w:p w:rsidR="00C33EA2" w:rsidRPr="00643F92" w:rsidRDefault="00C33EA2" w:rsidP="00316EF9">
      <w:pPr>
        <w:ind w:left="709"/>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Подрядчик несет ответственность за обеспечение сохранности находящихся в зоне производства работ коммуникаций (воздушных линий связи и освещения, электрокабелей и кабелей связи, инженерных коммуникаций и др.) в соответствии со ст.714 Гражданского кодекса РФ;</w:t>
      </w:r>
    </w:p>
    <w:p w:rsidR="00C33EA2" w:rsidRPr="00643F92" w:rsidRDefault="00C33EA2" w:rsidP="001E094F">
      <w:pPr>
        <w:numPr>
          <w:ilvl w:val="0"/>
          <w:numId w:val="22"/>
        </w:numPr>
        <w:ind w:left="709" w:hanging="709"/>
        <w:jc w:val="both"/>
        <w:rPr>
          <w:sz w:val="24"/>
          <w:szCs w:val="24"/>
        </w:rPr>
      </w:pPr>
      <w:r w:rsidRPr="00643F92">
        <w:rPr>
          <w:sz w:val="24"/>
          <w:szCs w:val="24"/>
        </w:rPr>
        <w:t>Подрядчик обеспечивает безопасность движения в границах передаваемых дворовых территорий, включая установку и содержание дорожных знаков, приборов освещения, ограждений в соответствии с «Инструкцией по организации движения в местах производства работ»;</w:t>
      </w:r>
    </w:p>
    <w:p w:rsidR="00C33EA2" w:rsidRPr="00643F92" w:rsidRDefault="00C33EA2" w:rsidP="00316EF9">
      <w:pPr>
        <w:ind w:left="709"/>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Подрядчик разрабатывает и согласовывает с Заказчиком график выполнения работ согласно перечню объектов;</w:t>
      </w:r>
    </w:p>
    <w:p w:rsidR="00C33EA2" w:rsidRPr="00643F92" w:rsidRDefault="00C33EA2" w:rsidP="00316EF9">
      <w:pPr>
        <w:ind w:left="709"/>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Работа должна быть выполнена собственными силами или с привлечением субподрядчиков.</w:t>
      </w:r>
    </w:p>
    <w:p w:rsidR="00C33EA2" w:rsidRPr="00643F92" w:rsidRDefault="00C33EA2" w:rsidP="00316EF9">
      <w:pPr>
        <w:ind w:left="709"/>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Качество выполняемых работ должно удовлетворять требованиям нормативных правовых актов в сфере строительства, как в отношении работ, так и в отношении материалов, комплектующих и оборудования, используемых при выполнении работ (СНиП, СаиПиН и пр.) и других руководящих документов.</w:t>
      </w:r>
    </w:p>
    <w:p w:rsidR="00C33EA2" w:rsidRPr="00643F92" w:rsidRDefault="00C33EA2" w:rsidP="00316EF9">
      <w:pPr>
        <w:ind w:left="709"/>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При сдаче выполненных работ Подрядчик передает Государственному заказчику документы, подтверждающие соответствие строительных товаров и иных товаров, используемых при выполнении работ по государственному контракту: технические паспорта или другие документы, удостоверяющие качество строительных товаров и иных товаров; сертификаты соответствия и/или декларации о соответствии на строительные товары и иные товары, для которых предусмотрена обязательная сертификация и/или подтверждение соответствия которых осуществляется в форме принятия декларации о соответствии. Перечень продукции, подлежащей обязательной сертификации, а также перечень продукции, подтверждение соответствия которой осуществляется в форме принятия декларации о соответствии, установлен постановлением Правительства Российской</w:t>
      </w:r>
    </w:p>
    <w:p w:rsidR="00364260" w:rsidRPr="00643F92" w:rsidRDefault="00364260" w:rsidP="00316EF9">
      <w:pPr>
        <w:ind w:left="709"/>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РФ», 14.12.2009, №50, ст. 6096).</w:t>
      </w:r>
    </w:p>
    <w:p w:rsidR="00364260" w:rsidRPr="00643F92" w:rsidRDefault="00364260" w:rsidP="00316EF9">
      <w:pPr>
        <w:ind w:left="709"/>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При выполнении работ Подрядчиком должна быть обеспечена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потребителей»).В соответствии со статьей 7 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p>
    <w:p w:rsidR="00364260" w:rsidRPr="00643F92" w:rsidRDefault="00364260" w:rsidP="00316EF9">
      <w:pPr>
        <w:ind w:left="709"/>
        <w:jc w:val="both"/>
        <w:rPr>
          <w:sz w:val="24"/>
          <w:szCs w:val="24"/>
        </w:rPr>
      </w:pPr>
    </w:p>
    <w:p w:rsidR="00364260" w:rsidRPr="00643F92" w:rsidRDefault="00C33EA2" w:rsidP="001E094F">
      <w:pPr>
        <w:numPr>
          <w:ilvl w:val="0"/>
          <w:numId w:val="22"/>
        </w:numPr>
        <w:ind w:left="709" w:hanging="709"/>
        <w:jc w:val="both"/>
        <w:rPr>
          <w:sz w:val="24"/>
          <w:szCs w:val="24"/>
        </w:rPr>
      </w:pPr>
      <w:r w:rsidRPr="00643F92">
        <w:rPr>
          <w:sz w:val="24"/>
          <w:szCs w:val="24"/>
        </w:rPr>
        <w:t>Во время производства работ Подрядчик должен обеспечить соблюдение необходимых норм пожарной безопасности, техники безопасности, охраны окружающей среды.</w:t>
      </w:r>
    </w:p>
    <w:p w:rsidR="00364260" w:rsidRPr="00643F92" w:rsidRDefault="00364260" w:rsidP="00316EF9">
      <w:pPr>
        <w:pStyle w:val="af5"/>
        <w:jc w:val="both"/>
        <w:rPr>
          <w:sz w:val="24"/>
          <w:szCs w:val="24"/>
        </w:rPr>
      </w:pPr>
    </w:p>
    <w:p w:rsidR="00C33EA2" w:rsidRPr="00643F92" w:rsidRDefault="00C33EA2" w:rsidP="001E094F">
      <w:pPr>
        <w:numPr>
          <w:ilvl w:val="0"/>
          <w:numId w:val="22"/>
        </w:numPr>
        <w:ind w:left="709" w:hanging="709"/>
        <w:jc w:val="both"/>
        <w:rPr>
          <w:sz w:val="24"/>
          <w:szCs w:val="24"/>
        </w:rPr>
      </w:pPr>
      <w:r w:rsidRPr="00643F92">
        <w:rPr>
          <w:sz w:val="24"/>
          <w:szCs w:val="24"/>
        </w:rPr>
        <w:t>Требования к выполнению работ:</w:t>
      </w:r>
    </w:p>
    <w:p w:rsidR="00C33EA2" w:rsidRPr="00643F92" w:rsidRDefault="00C33EA2" w:rsidP="001E094F">
      <w:pPr>
        <w:numPr>
          <w:ilvl w:val="0"/>
          <w:numId w:val="24"/>
        </w:numPr>
        <w:ind w:left="709"/>
        <w:jc w:val="both"/>
        <w:rPr>
          <w:sz w:val="24"/>
          <w:szCs w:val="24"/>
        </w:rPr>
      </w:pPr>
      <w:r w:rsidRPr="00643F92">
        <w:rPr>
          <w:sz w:val="24"/>
          <w:szCs w:val="24"/>
        </w:rPr>
        <w:t>складирование и хранение мусора во время производства работ категорически запрещается. Снятие мусора осуществлять с соблюдением мер безопасности, сохранять зеленые насаждения, прилегающие к домовой территории.</w:t>
      </w:r>
    </w:p>
    <w:p w:rsidR="00C33EA2" w:rsidRPr="00643F92" w:rsidRDefault="00C33EA2" w:rsidP="001E094F">
      <w:pPr>
        <w:numPr>
          <w:ilvl w:val="0"/>
          <w:numId w:val="24"/>
        </w:numPr>
        <w:ind w:left="709"/>
        <w:jc w:val="both"/>
        <w:rPr>
          <w:sz w:val="24"/>
          <w:szCs w:val="24"/>
        </w:rPr>
      </w:pPr>
      <w:r w:rsidRPr="00643F92">
        <w:rPr>
          <w:sz w:val="24"/>
          <w:szCs w:val="24"/>
        </w:rPr>
        <w:t>после передачи объекта в работу подрядной организации необходимо для рабочих установить БИО - туалет, оборудовать место для раздевалки (вагончик-бытовка).</w:t>
      </w:r>
    </w:p>
    <w:p w:rsidR="00C33EA2" w:rsidRPr="00643F92" w:rsidRDefault="00C33EA2" w:rsidP="001E094F">
      <w:pPr>
        <w:numPr>
          <w:ilvl w:val="0"/>
          <w:numId w:val="24"/>
        </w:numPr>
        <w:ind w:left="709"/>
        <w:jc w:val="both"/>
        <w:rPr>
          <w:sz w:val="24"/>
          <w:szCs w:val="24"/>
        </w:rPr>
      </w:pPr>
      <w:r w:rsidRPr="00643F92">
        <w:rPr>
          <w:sz w:val="24"/>
          <w:szCs w:val="24"/>
        </w:rPr>
        <w:lastRenderedPageBreak/>
        <w:t>перед началом работ требуется разместить на информационных стендах сведения о производстве работ.</w:t>
      </w:r>
    </w:p>
    <w:p w:rsidR="00C33EA2" w:rsidRPr="00643F92" w:rsidRDefault="00C33EA2" w:rsidP="001E094F">
      <w:pPr>
        <w:numPr>
          <w:ilvl w:val="0"/>
          <w:numId w:val="24"/>
        </w:numPr>
        <w:ind w:left="709"/>
        <w:jc w:val="both"/>
        <w:rPr>
          <w:sz w:val="24"/>
          <w:szCs w:val="24"/>
        </w:rPr>
      </w:pPr>
      <w:r w:rsidRPr="00643F92">
        <w:rPr>
          <w:sz w:val="24"/>
          <w:szCs w:val="24"/>
        </w:rPr>
        <w:t>при производстве работ, Подрядчик обязан за три рабочих дня приглашать представителя Заказчика и технического надзора для освидетельствования скрытых работ и составления акта.</w:t>
      </w:r>
    </w:p>
    <w:p w:rsidR="00364260" w:rsidRPr="00643F92" w:rsidRDefault="00364260" w:rsidP="00364260">
      <w:pPr>
        <w:ind w:left="709"/>
        <w:rPr>
          <w:sz w:val="24"/>
          <w:szCs w:val="24"/>
        </w:rPr>
      </w:pPr>
    </w:p>
    <w:p w:rsidR="00364260" w:rsidRPr="00643F92" w:rsidRDefault="00364260" w:rsidP="001E094F">
      <w:pPr>
        <w:numPr>
          <w:ilvl w:val="0"/>
          <w:numId w:val="21"/>
        </w:numPr>
        <w:rPr>
          <w:b/>
          <w:sz w:val="24"/>
          <w:szCs w:val="24"/>
        </w:rPr>
      </w:pPr>
      <w:r w:rsidRPr="00643F92">
        <w:rPr>
          <w:b/>
          <w:sz w:val="24"/>
          <w:szCs w:val="24"/>
        </w:rPr>
        <w:t>Требования к техническим характеристикам работ.</w:t>
      </w:r>
    </w:p>
    <w:p w:rsidR="00364260" w:rsidRPr="00643F92" w:rsidRDefault="00364260" w:rsidP="00364260">
      <w:pPr>
        <w:ind w:left="709"/>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Выполняемые работы должны соответствовать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аукциона в электронной форме, в т.ч.:</w:t>
      </w:r>
    </w:p>
    <w:p w:rsidR="00364260" w:rsidRPr="00643F92" w:rsidRDefault="00364260" w:rsidP="001E094F">
      <w:pPr>
        <w:numPr>
          <w:ilvl w:val="0"/>
          <w:numId w:val="26"/>
        </w:numPr>
        <w:jc w:val="both"/>
        <w:rPr>
          <w:sz w:val="24"/>
          <w:szCs w:val="24"/>
        </w:rPr>
      </w:pPr>
      <w:r w:rsidRPr="00643F92">
        <w:rPr>
          <w:sz w:val="24"/>
          <w:szCs w:val="24"/>
        </w:rPr>
        <w:t>СНиП 3.06.03-85 «Автомобильные дороги»</w:t>
      </w:r>
    </w:p>
    <w:p w:rsidR="00364260" w:rsidRPr="00643F92" w:rsidRDefault="00364260" w:rsidP="001E094F">
      <w:pPr>
        <w:numPr>
          <w:ilvl w:val="0"/>
          <w:numId w:val="26"/>
        </w:numPr>
        <w:jc w:val="both"/>
        <w:rPr>
          <w:sz w:val="24"/>
          <w:szCs w:val="24"/>
        </w:rPr>
      </w:pPr>
      <w:r w:rsidRPr="00643F92">
        <w:rPr>
          <w:sz w:val="24"/>
          <w:szCs w:val="24"/>
        </w:rPr>
        <w:t>СНиП Ш-10-75 части 3 «Правила производства и приемки работ », глава 10 «Благоустройство территории». Опубликован: Официальное издание, М: Стройиздат, 1981 год, Природохран. Нормы и правила проектирования - М., Стройиздат 1990.</w:t>
      </w:r>
    </w:p>
    <w:p w:rsidR="00364260" w:rsidRPr="00643F92" w:rsidRDefault="00364260" w:rsidP="001E094F">
      <w:pPr>
        <w:numPr>
          <w:ilvl w:val="0"/>
          <w:numId w:val="26"/>
        </w:numPr>
        <w:jc w:val="both"/>
        <w:rPr>
          <w:sz w:val="24"/>
          <w:szCs w:val="24"/>
        </w:rPr>
      </w:pPr>
      <w:r w:rsidRPr="00643F92">
        <w:rPr>
          <w:sz w:val="24"/>
          <w:szCs w:val="24"/>
        </w:rPr>
        <w:t>СНиП21-01-97 «Пожарная безопасность зданий и сооружений», система нормативных документов в строительстве, строительные нормы и правила;</w:t>
      </w:r>
    </w:p>
    <w:p w:rsidR="00364260" w:rsidRPr="00643F92" w:rsidRDefault="00364260" w:rsidP="00316EF9">
      <w:pPr>
        <w:ind w:left="720"/>
        <w:jc w:val="both"/>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Перечень нормативных документов, выполнение которых обязательно при выполнении строительно-монтажных работ:</w:t>
      </w:r>
    </w:p>
    <w:p w:rsidR="00364260" w:rsidRPr="00643F92" w:rsidRDefault="00364260" w:rsidP="001E094F">
      <w:pPr>
        <w:numPr>
          <w:ilvl w:val="0"/>
          <w:numId w:val="27"/>
        </w:numPr>
        <w:jc w:val="both"/>
        <w:rPr>
          <w:sz w:val="24"/>
          <w:szCs w:val="24"/>
        </w:rPr>
      </w:pPr>
      <w:r w:rsidRPr="00643F92">
        <w:rPr>
          <w:sz w:val="24"/>
          <w:szCs w:val="24"/>
        </w:rPr>
        <w:t>Система нормативных документов в строительстве, строительные нормы и правила «Пожарная безопасность зданий и сооружений» СНиП 21-01-97.</w:t>
      </w:r>
    </w:p>
    <w:p w:rsidR="00364260" w:rsidRPr="00643F92" w:rsidRDefault="00364260" w:rsidP="001E094F">
      <w:pPr>
        <w:numPr>
          <w:ilvl w:val="0"/>
          <w:numId w:val="27"/>
        </w:numPr>
        <w:jc w:val="both"/>
        <w:rPr>
          <w:sz w:val="24"/>
          <w:szCs w:val="24"/>
        </w:rPr>
      </w:pPr>
      <w:r w:rsidRPr="00643F92">
        <w:rPr>
          <w:sz w:val="24"/>
          <w:szCs w:val="24"/>
        </w:rPr>
        <w:t>Безопасность труда в строительстве СНиП 12-03-2001, СНиП 12-04-2002;</w:t>
      </w:r>
    </w:p>
    <w:p w:rsidR="00364260" w:rsidRPr="00643F92" w:rsidRDefault="00364260" w:rsidP="00316EF9">
      <w:pPr>
        <w:ind w:left="720"/>
        <w:jc w:val="both"/>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Подрядчик несет ответственность за допущенные отступления от требований, предусмотренных в техническом задании и в обязательных для сторон строительных норм и правилах за снижение или потерю прочности, устойчивости, надежности здания, сооружения или его части, а также за не достижение указанных в техническом задании показателей объекта ремонта.</w:t>
      </w:r>
    </w:p>
    <w:p w:rsidR="00364260" w:rsidRPr="00643F92" w:rsidRDefault="00364260" w:rsidP="00316EF9">
      <w:pPr>
        <w:ind w:left="720"/>
        <w:jc w:val="both"/>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Подрядчик доставляет на Объект</w:t>
      </w:r>
      <w:r w:rsidR="00F5503C">
        <w:rPr>
          <w:sz w:val="24"/>
          <w:szCs w:val="24"/>
        </w:rPr>
        <w:t>ы</w:t>
      </w:r>
      <w:r w:rsidRPr="00643F92">
        <w:rPr>
          <w:sz w:val="24"/>
          <w:szCs w:val="24"/>
        </w:rPr>
        <w:t xml:space="preserve"> необходимые материалы, оборудование, изделия, конструкции, строительную технику, а также осуществляет их разгрузку и складирование.</w:t>
      </w:r>
    </w:p>
    <w:p w:rsidR="00364260" w:rsidRPr="00643F92" w:rsidRDefault="00364260" w:rsidP="00316EF9">
      <w:pPr>
        <w:jc w:val="both"/>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С момента начала работ и до их завершения, Подрядчик ведет журнал производства работ, в котором отражается весь ход производства, а также все факты и обстоятельства, связанные с производством работ, имеющие значение во взаимоотношениях сторон.</w:t>
      </w:r>
    </w:p>
    <w:p w:rsidR="00364260" w:rsidRPr="00643F92" w:rsidRDefault="00364260" w:rsidP="00316EF9">
      <w:pPr>
        <w:ind w:left="720"/>
        <w:jc w:val="both"/>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Временные подсоединения коммуникаций на период выполнения работ и подсоединения, вновь построенных коммуникаций в точках подключения осуществляет Подрядчик по согласованию с Заказчиком.</w:t>
      </w:r>
    </w:p>
    <w:p w:rsidR="00364260" w:rsidRPr="00643F92" w:rsidRDefault="00364260" w:rsidP="00316EF9">
      <w:pPr>
        <w:ind w:left="720"/>
        <w:jc w:val="both"/>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За три рабочих дня до начала приемки скрытых работ Подрядчик письменно информирует Заказчика о времени освидетельствования скрытых работ.</w:t>
      </w:r>
    </w:p>
    <w:p w:rsidR="00364260" w:rsidRPr="00643F92" w:rsidRDefault="00364260" w:rsidP="001E094F">
      <w:pPr>
        <w:numPr>
          <w:ilvl w:val="0"/>
          <w:numId w:val="25"/>
        </w:numPr>
        <w:ind w:hanging="720"/>
        <w:jc w:val="both"/>
        <w:rPr>
          <w:sz w:val="24"/>
          <w:szCs w:val="24"/>
        </w:rPr>
      </w:pPr>
      <w:r w:rsidRPr="00643F92">
        <w:rPr>
          <w:sz w:val="24"/>
          <w:szCs w:val="24"/>
        </w:rPr>
        <w:t>Готовность принимаемых работ подтверждается подписанием заказчиком и Подрядчиком актов освидетельствования скрытых работ.</w:t>
      </w:r>
    </w:p>
    <w:p w:rsidR="00364260" w:rsidRPr="00643F92" w:rsidRDefault="00364260" w:rsidP="00316EF9">
      <w:pPr>
        <w:ind w:left="720"/>
        <w:jc w:val="both"/>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64260" w:rsidRPr="00643F92" w:rsidRDefault="00364260" w:rsidP="00316EF9">
      <w:pPr>
        <w:ind w:left="720"/>
        <w:jc w:val="both"/>
        <w:rPr>
          <w:sz w:val="24"/>
          <w:szCs w:val="24"/>
        </w:rPr>
      </w:pPr>
    </w:p>
    <w:p w:rsidR="00364260" w:rsidRPr="00643F92" w:rsidRDefault="00364260" w:rsidP="001E094F">
      <w:pPr>
        <w:numPr>
          <w:ilvl w:val="0"/>
          <w:numId w:val="25"/>
        </w:numPr>
        <w:ind w:hanging="720"/>
        <w:jc w:val="both"/>
        <w:rPr>
          <w:sz w:val="24"/>
          <w:szCs w:val="24"/>
        </w:rPr>
      </w:pPr>
      <w:r w:rsidRPr="00643F92">
        <w:rPr>
          <w:sz w:val="24"/>
          <w:szCs w:val="24"/>
        </w:rPr>
        <w:t>Если закрытие работ выполнено без подтверждения Государственного заказчика или он не был информирован об этом или информирован с опозданием, то по его требованию и указанию Подрядчик обязан за свой счет вскрыть любую часть скрытых работ, а затем восстановить ее.</w:t>
      </w:r>
    </w:p>
    <w:p w:rsidR="00316EF9" w:rsidRPr="00643F92" w:rsidRDefault="00316EF9" w:rsidP="00316EF9">
      <w:pPr>
        <w:pStyle w:val="af5"/>
        <w:jc w:val="both"/>
        <w:rPr>
          <w:sz w:val="24"/>
          <w:szCs w:val="24"/>
        </w:rPr>
      </w:pPr>
    </w:p>
    <w:p w:rsidR="00316EF9" w:rsidRPr="00643F92" w:rsidRDefault="00316EF9" w:rsidP="00316EF9">
      <w:pPr>
        <w:ind w:left="720"/>
        <w:rPr>
          <w:sz w:val="24"/>
          <w:szCs w:val="24"/>
        </w:rPr>
      </w:pPr>
    </w:p>
    <w:p w:rsidR="00C82485" w:rsidRPr="00643F92" w:rsidRDefault="00C82485" w:rsidP="00C82485">
      <w:pPr>
        <w:pStyle w:val="af5"/>
        <w:rPr>
          <w:sz w:val="24"/>
          <w:szCs w:val="24"/>
        </w:rPr>
      </w:pPr>
    </w:p>
    <w:p w:rsidR="00C82485" w:rsidRPr="00643F92" w:rsidRDefault="00C82485" w:rsidP="001E094F">
      <w:pPr>
        <w:numPr>
          <w:ilvl w:val="0"/>
          <w:numId w:val="21"/>
        </w:numPr>
        <w:rPr>
          <w:b/>
          <w:sz w:val="24"/>
          <w:szCs w:val="24"/>
        </w:rPr>
      </w:pPr>
      <w:r w:rsidRPr="00643F92">
        <w:rPr>
          <w:b/>
          <w:sz w:val="24"/>
          <w:szCs w:val="24"/>
        </w:rPr>
        <w:t>Т</w:t>
      </w:r>
      <w:r w:rsidR="00F5503C">
        <w:rPr>
          <w:b/>
          <w:sz w:val="24"/>
          <w:szCs w:val="24"/>
        </w:rPr>
        <w:t>ребования к результатам работ (п</w:t>
      </w:r>
      <w:r w:rsidRPr="00643F92">
        <w:rPr>
          <w:b/>
          <w:sz w:val="24"/>
          <w:szCs w:val="24"/>
        </w:rPr>
        <w:t>риёмка работ)</w:t>
      </w:r>
    </w:p>
    <w:p w:rsidR="00364260" w:rsidRPr="00643F92" w:rsidRDefault="00364260" w:rsidP="00316EF9">
      <w:pPr>
        <w:ind w:left="709" w:hanging="709"/>
        <w:rPr>
          <w:sz w:val="24"/>
          <w:szCs w:val="24"/>
        </w:rPr>
      </w:pPr>
    </w:p>
    <w:p w:rsidR="00316EF9" w:rsidRPr="00643F92" w:rsidRDefault="00C82485" w:rsidP="001E094F">
      <w:pPr>
        <w:numPr>
          <w:ilvl w:val="0"/>
          <w:numId w:val="28"/>
        </w:numPr>
        <w:ind w:left="709" w:hanging="709"/>
        <w:jc w:val="both"/>
        <w:rPr>
          <w:sz w:val="24"/>
          <w:szCs w:val="24"/>
        </w:rPr>
      </w:pPr>
      <w:r w:rsidRPr="00643F92">
        <w:rPr>
          <w:sz w:val="24"/>
          <w:szCs w:val="24"/>
        </w:rPr>
        <w:t>По завершении всех работ, Подрядчик письменно извещает Заказчика о готовности сдать выполненные работы.</w:t>
      </w:r>
    </w:p>
    <w:p w:rsidR="00316EF9" w:rsidRPr="00643F92" w:rsidRDefault="00316EF9" w:rsidP="00316EF9">
      <w:pPr>
        <w:ind w:left="709"/>
        <w:jc w:val="both"/>
        <w:rPr>
          <w:sz w:val="24"/>
          <w:szCs w:val="24"/>
        </w:rPr>
      </w:pPr>
    </w:p>
    <w:p w:rsidR="00C82485" w:rsidRPr="00643F92" w:rsidRDefault="00C82485" w:rsidP="001E094F">
      <w:pPr>
        <w:numPr>
          <w:ilvl w:val="0"/>
          <w:numId w:val="28"/>
        </w:numPr>
        <w:ind w:left="709" w:hanging="709"/>
        <w:jc w:val="both"/>
        <w:rPr>
          <w:sz w:val="24"/>
          <w:szCs w:val="24"/>
        </w:rPr>
      </w:pPr>
      <w:r w:rsidRPr="00643F92">
        <w:rPr>
          <w:sz w:val="24"/>
          <w:szCs w:val="24"/>
        </w:rPr>
        <w:t>Приемка Заказчиком выполненных Подрядчиком работ осуществляется в соответствии со СНиП и сметной документацией заказчика, а так же в соответствии с условиями, указанными в контракте.</w:t>
      </w:r>
    </w:p>
    <w:p w:rsidR="00316EF9" w:rsidRPr="00643F92" w:rsidRDefault="00316EF9" w:rsidP="00316EF9">
      <w:pPr>
        <w:ind w:left="709"/>
        <w:jc w:val="both"/>
        <w:rPr>
          <w:sz w:val="24"/>
          <w:szCs w:val="24"/>
        </w:rPr>
      </w:pPr>
    </w:p>
    <w:p w:rsidR="00C82485" w:rsidRPr="00643F92" w:rsidRDefault="00C82485" w:rsidP="001E094F">
      <w:pPr>
        <w:numPr>
          <w:ilvl w:val="0"/>
          <w:numId w:val="28"/>
        </w:numPr>
        <w:ind w:left="709" w:hanging="709"/>
        <w:jc w:val="both"/>
        <w:rPr>
          <w:sz w:val="24"/>
          <w:szCs w:val="24"/>
        </w:rPr>
      </w:pPr>
      <w:r w:rsidRPr="00643F92">
        <w:rPr>
          <w:sz w:val="24"/>
          <w:szCs w:val="24"/>
        </w:rPr>
        <w:t>Приемка</w:t>
      </w:r>
      <w:r w:rsidR="00F5503C">
        <w:rPr>
          <w:sz w:val="24"/>
          <w:szCs w:val="24"/>
        </w:rPr>
        <w:t xml:space="preserve"> Заказчиком Объектов</w:t>
      </w:r>
      <w:r w:rsidRPr="00643F92">
        <w:rPr>
          <w:sz w:val="24"/>
          <w:szCs w:val="24"/>
        </w:rPr>
        <w:t xml:space="preserve"> в эксплуатацию производится только после выполнения всех работ, а также после устранения всех</w:t>
      </w:r>
      <w:r w:rsidR="00F5503C">
        <w:rPr>
          <w:sz w:val="24"/>
          <w:szCs w:val="24"/>
        </w:rPr>
        <w:t xml:space="preserve"> дефектов и недоделок по Объектам</w:t>
      </w:r>
      <w:r w:rsidRPr="00643F92">
        <w:rPr>
          <w:sz w:val="24"/>
          <w:szCs w:val="24"/>
        </w:rPr>
        <w:t>.</w:t>
      </w:r>
    </w:p>
    <w:p w:rsidR="00316EF9" w:rsidRPr="00643F92" w:rsidRDefault="00316EF9" w:rsidP="00316EF9">
      <w:pPr>
        <w:ind w:left="709"/>
        <w:jc w:val="both"/>
        <w:rPr>
          <w:sz w:val="24"/>
          <w:szCs w:val="24"/>
        </w:rPr>
      </w:pPr>
    </w:p>
    <w:p w:rsidR="00C82485" w:rsidRPr="00643F92" w:rsidRDefault="00C82485" w:rsidP="001E094F">
      <w:pPr>
        <w:numPr>
          <w:ilvl w:val="0"/>
          <w:numId w:val="28"/>
        </w:numPr>
        <w:ind w:left="709" w:hanging="709"/>
        <w:jc w:val="both"/>
        <w:rPr>
          <w:sz w:val="24"/>
          <w:szCs w:val="24"/>
        </w:rPr>
      </w:pPr>
      <w:r w:rsidRPr="00643F92">
        <w:rPr>
          <w:sz w:val="24"/>
          <w:szCs w:val="24"/>
        </w:rPr>
        <w:t>Заказчик, принявший работу без проверки, не лишается права ссылаться на недостатки работы, которые могли быть установлены при приемке.</w:t>
      </w:r>
    </w:p>
    <w:p w:rsidR="00316EF9" w:rsidRPr="00643F92" w:rsidRDefault="00316EF9" w:rsidP="00316EF9">
      <w:pPr>
        <w:ind w:left="709"/>
        <w:jc w:val="both"/>
        <w:rPr>
          <w:sz w:val="24"/>
          <w:szCs w:val="24"/>
        </w:rPr>
      </w:pPr>
    </w:p>
    <w:p w:rsidR="00C82485" w:rsidRPr="00643F92" w:rsidRDefault="00F5503C" w:rsidP="001E094F">
      <w:pPr>
        <w:numPr>
          <w:ilvl w:val="0"/>
          <w:numId w:val="28"/>
        </w:numPr>
        <w:ind w:left="709" w:hanging="709"/>
        <w:jc w:val="both"/>
        <w:rPr>
          <w:sz w:val="24"/>
          <w:szCs w:val="24"/>
        </w:rPr>
      </w:pPr>
      <w:r>
        <w:rPr>
          <w:sz w:val="24"/>
          <w:szCs w:val="24"/>
        </w:rPr>
        <w:t>Сдача Объектов</w:t>
      </w:r>
      <w:r w:rsidR="00C82485" w:rsidRPr="00643F92">
        <w:rPr>
          <w:sz w:val="24"/>
          <w:szCs w:val="24"/>
        </w:rPr>
        <w:t xml:space="preserve"> Подрядчиком в эксплуатацию и приемка его заказчиком оформляется актом о приемке выполненных работ (форма КС-2), подписанным обеими Сторонами.</w:t>
      </w:r>
    </w:p>
    <w:p w:rsidR="00316EF9" w:rsidRPr="00643F92" w:rsidRDefault="00316EF9" w:rsidP="00316EF9">
      <w:pPr>
        <w:ind w:left="709"/>
        <w:jc w:val="both"/>
        <w:rPr>
          <w:sz w:val="24"/>
          <w:szCs w:val="24"/>
        </w:rPr>
      </w:pPr>
    </w:p>
    <w:p w:rsidR="00C82485" w:rsidRPr="00643F92" w:rsidRDefault="00F5503C" w:rsidP="001E094F">
      <w:pPr>
        <w:numPr>
          <w:ilvl w:val="0"/>
          <w:numId w:val="28"/>
        </w:numPr>
        <w:ind w:left="709" w:hanging="709"/>
        <w:jc w:val="both"/>
        <w:rPr>
          <w:sz w:val="24"/>
          <w:szCs w:val="24"/>
        </w:rPr>
      </w:pPr>
      <w:r>
        <w:rPr>
          <w:sz w:val="24"/>
          <w:szCs w:val="24"/>
        </w:rPr>
        <w:t>Датой сдачи Объектов</w:t>
      </w:r>
      <w:r w:rsidR="00C82485" w:rsidRPr="00643F92">
        <w:rPr>
          <w:sz w:val="24"/>
          <w:szCs w:val="24"/>
        </w:rPr>
        <w:t xml:space="preserve"> в эксплуатацию считается дата подписания акта о приемке выполненных работ (форма КС-2) Заказчиком.</w:t>
      </w:r>
    </w:p>
    <w:p w:rsidR="00316EF9" w:rsidRPr="00643F92" w:rsidRDefault="00316EF9" w:rsidP="00316EF9">
      <w:pPr>
        <w:ind w:left="709"/>
        <w:jc w:val="both"/>
        <w:rPr>
          <w:sz w:val="24"/>
          <w:szCs w:val="24"/>
        </w:rPr>
      </w:pPr>
    </w:p>
    <w:p w:rsidR="00316EF9" w:rsidRPr="00643F92" w:rsidRDefault="00C82485" w:rsidP="001E094F">
      <w:pPr>
        <w:numPr>
          <w:ilvl w:val="0"/>
          <w:numId w:val="28"/>
        </w:numPr>
        <w:ind w:left="709" w:hanging="709"/>
        <w:jc w:val="both"/>
        <w:rPr>
          <w:sz w:val="24"/>
          <w:szCs w:val="24"/>
        </w:rPr>
      </w:pPr>
      <w:r w:rsidRPr="00643F92">
        <w:rPr>
          <w:sz w:val="24"/>
          <w:szCs w:val="24"/>
        </w:rPr>
        <w:t>Требования к результату работ включают требования использования строительных товаров и иных товаров (материалов, изделий, конструкций) и четкого выполнения работ в соответствии с установленными требованиями в Техническом задании и приложениям к нему Документации об аукционеи приложениям к нему, предоставление Заказчику исполнительной документации в соответствии с действующим законодательством, техническими нормами.</w:t>
      </w:r>
    </w:p>
    <w:p w:rsidR="00316EF9" w:rsidRPr="00643F92" w:rsidRDefault="00316EF9" w:rsidP="00316EF9">
      <w:pPr>
        <w:pStyle w:val="af5"/>
        <w:rPr>
          <w:sz w:val="24"/>
          <w:szCs w:val="24"/>
        </w:rPr>
      </w:pPr>
    </w:p>
    <w:p w:rsidR="00316EF9" w:rsidRPr="00643F92" w:rsidRDefault="00316EF9" w:rsidP="00316EF9">
      <w:pPr>
        <w:pStyle w:val="af5"/>
        <w:rPr>
          <w:sz w:val="24"/>
          <w:szCs w:val="24"/>
        </w:rPr>
      </w:pPr>
    </w:p>
    <w:p w:rsidR="00316EF9" w:rsidRPr="00643F92" w:rsidRDefault="00316EF9" w:rsidP="001E094F">
      <w:pPr>
        <w:numPr>
          <w:ilvl w:val="0"/>
          <w:numId w:val="21"/>
        </w:numPr>
        <w:jc w:val="both"/>
        <w:rPr>
          <w:b/>
          <w:sz w:val="24"/>
          <w:szCs w:val="24"/>
        </w:rPr>
      </w:pPr>
      <w:r w:rsidRPr="00643F92">
        <w:rPr>
          <w:b/>
          <w:sz w:val="24"/>
          <w:szCs w:val="24"/>
        </w:rPr>
        <w:t>Основные требования заказчика к строительным товарам и иным товарам используемым при выполнении работ по контракту.</w:t>
      </w:r>
    </w:p>
    <w:p w:rsidR="00316EF9" w:rsidRPr="00643F92" w:rsidRDefault="00316EF9" w:rsidP="00316EF9">
      <w:pPr>
        <w:ind w:left="720"/>
        <w:jc w:val="both"/>
        <w:rPr>
          <w:sz w:val="24"/>
          <w:szCs w:val="24"/>
        </w:rPr>
      </w:pPr>
    </w:p>
    <w:p w:rsidR="00316EF9" w:rsidRDefault="00316EF9" w:rsidP="00316EF9">
      <w:pPr>
        <w:ind w:firstLine="567"/>
        <w:jc w:val="both"/>
        <w:rPr>
          <w:sz w:val="24"/>
          <w:szCs w:val="24"/>
        </w:rPr>
      </w:pPr>
      <w:r w:rsidRPr="00643F92">
        <w:rPr>
          <w:sz w:val="24"/>
          <w:szCs w:val="24"/>
        </w:rPr>
        <w:t>Подрядчик обязан учитывать, что все строительные товары и иные товары (материалы, изделия, конструкции), используемые им при выполнении работ по контракту в дальнейшем при исполнении контракта должны быть сертифицированы в соответствии с действующим законодательством и должны соответствовать государственным стандартам и нормам.</w:t>
      </w:r>
    </w:p>
    <w:p w:rsidR="003510BC" w:rsidRPr="00643F92" w:rsidRDefault="003510BC" w:rsidP="00316EF9">
      <w:pPr>
        <w:ind w:firstLine="567"/>
        <w:jc w:val="both"/>
        <w:rPr>
          <w:sz w:val="24"/>
          <w:szCs w:val="24"/>
        </w:rPr>
      </w:pPr>
    </w:p>
    <w:p w:rsidR="00316EF9" w:rsidRPr="00643F92" w:rsidRDefault="00316EF9" w:rsidP="001E094F">
      <w:pPr>
        <w:numPr>
          <w:ilvl w:val="0"/>
          <w:numId w:val="21"/>
        </w:numPr>
        <w:jc w:val="both"/>
        <w:rPr>
          <w:b/>
          <w:sz w:val="24"/>
          <w:szCs w:val="24"/>
        </w:rPr>
      </w:pPr>
      <w:r w:rsidRPr="00643F92">
        <w:rPr>
          <w:b/>
          <w:sz w:val="24"/>
          <w:szCs w:val="24"/>
        </w:rPr>
        <w:t>Сроки выполнения работ.</w:t>
      </w:r>
    </w:p>
    <w:p w:rsidR="00316EF9" w:rsidRPr="00643F92" w:rsidRDefault="00316EF9" w:rsidP="00316EF9">
      <w:pPr>
        <w:ind w:left="720"/>
        <w:jc w:val="both"/>
        <w:rPr>
          <w:b/>
          <w:sz w:val="24"/>
          <w:szCs w:val="24"/>
        </w:rPr>
      </w:pPr>
    </w:p>
    <w:p w:rsidR="00316EF9" w:rsidRPr="00643F92" w:rsidRDefault="00316EF9" w:rsidP="00316EF9">
      <w:pPr>
        <w:ind w:firstLine="567"/>
        <w:rPr>
          <w:sz w:val="24"/>
          <w:szCs w:val="24"/>
        </w:rPr>
      </w:pPr>
      <w:r w:rsidRPr="00643F92">
        <w:rPr>
          <w:sz w:val="24"/>
          <w:szCs w:val="24"/>
        </w:rPr>
        <w:t>С момента за</w:t>
      </w:r>
      <w:r w:rsidR="00DD2944">
        <w:rPr>
          <w:sz w:val="24"/>
          <w:szCs w:val="24"/>
        </w:rPr>
        <w:t>ключения контракта до____________ 2012</w:t>
      </w:r>
      <w:r w:rsidRPr="00643F92">
        <w:rPr>
          <w:sz w:val="24"/>
          <w:szCs w:val="24"/>
        </w:rPr>
        <w:t>года.</w:t>
      </w:r>
    </w:p>
    <w:p w:rsidR="00316EF9" w:rsidRPr="00643F92" w:rsidRDefault="00316EF9" w:rsidP="00316EF9">
      <w:pPr>
        <w:ind w:firstLine="567"/>
        <w:rPr>
          <w:sz w:val="24"/>
          <w:szCs w:val="24"/>
        </w:rPr>
      </w:pPr>
    </w:p>
    <w:p w:rsidR="00316EF9" w:rsidRPr="00643F92" w:rsidRDefault="00316EF9" w:rsidP="001E094F">
      <w:pPr>
        <w:numPr>
          <w:ilvl w:val="0"/>
          <w:numId w:val="21"/>
        </w:numPr>
        <w:rPr>
          <w:b/>
          <w:sz w:val="24"/>
          <w:szCs w:val="24"/>
        </w:rPr>
      </w:pPr>
      <w:r w:rsidRPr="00643F92">
        <w:rPr>
          <w:b/>
          <w:sz w:val="24"/>
          <w:szCs w:val="24"/>
        </w:rPr>
        <w:lastRenderedPageBreak/>
        <w:t>Местоположение выполнения работ.</w:t>
      </w:r>
    </w:p>
    <w:p w:rsidR="00316EF9" w:rsidRPr="00643F92" w:rsidRDefault="00316EF9" w:rsidP="00316EF9">
      <w:pPr>
        <w:ind w:left="720"/>
        <w:rPr>
          <w:b/>
          <w:sz w:val="24"/>
          <w:szCs w:val="24"/>
        </w:rPr>
      </w:pPr>
    </w:p>
    <w:p w:rsidR="00DD2944" w:rsidRPr="00643F92" w:rsidRDefault="00DD2944" w:rsidP="00DD2944">
      <w:pPr>
        <w:pStyle w:val="a5"/>
        <w:ind w:left="426"/>
        <w:jc w:val="both"/>
        <w:rPr>
          <w:bCs/>
        </w:rPr>
      </w:pPr>
      <w:r w:rsidRPr="00DD2944">
        <w:rPr>
          <w:bCs/>
          <w:i/>
          <w:sz w:val="22"/>
          <w:szCs w:val="22"/>
        </w:rPr>
        <w:t>13.1</w:t>
      </w:r>
      <w:r>
        <w:rPr>
          <w:bCs/>
        </w:rPr>
        <w:t>в д</w:t>
      </w:r>
      <w:r w:rsidRPr="00643F92">
        <w:rPr>
          <w:bCs/>
        </w:rPr>
        <w:t xml:space="preserve">. </w:t>
      </w:r>
      <w:r>
        <w:rPr>
          <w:bCs/>
        </w:rPr>
        <w:t xml:space="preserve"> Шпаньково </w:t>
      </w:r>
      <w:r w:rsidRPr="00643F92">
        <w:rPr>
          <w:bCs/>
        </w:rPr>
        <w:t xml:space="preserve"> Гатчинского района ЛО;</w:t>
      </w:r>
    </w:p>
    <w:p w:rsidR="00DD2944" w:rsidRPr="00643F92" w:rsidRDefault="00DD2944" w:rsidP="00DD2944">
      <w:pPr>
        <w:pStyle w:val="a5"/>
        <w:ind w:left="426"/>
        <w:jc w:val="both"/>
        <w:rPr>
          <w:bCs/>
        </w:rPr>
      </w:pPr>
      <w:r w:rsidRPr="00DD2944">
        <w:rPr>
          <w:bCs/>
          <w:i/>
        </w:rPr>
        <w:t>13.2</w:t>
      </w:r>
      <w:r w:rsidRPr="00643F92">
        <w:rPr>
          <w:bCs/>
        </w:rPr>
        <w:t xml:space="preserve">дворовые территории </w:t>
      </w:r>
      <w:r>
        <w:rPr>
          <w:bCs/>
        </w:rPr>
        <w:t xml:space="preserve">домов №1, 3 </w:t>
      </w:r>
      <w:r w:rsidRPr="00643F92">
        <w:rPr>
          <w:bCs/>
        </w:rPr>
        <w:t xml:space="preserve"> ул. </w:t>
      </w:r>
      <w:r>
        <w:rPr>
          <w:bCs/>
        </w:rPr>
        <w:t xml:space="preserve"> Александровская</w:t>
      </w:r>
      <w:r w:rsidRPr="00643F92">
        <w:rPr>
          <w:bCs/>
        </w:rPr>
        <w:t xml:space="preserve"> в п. </w:t>
      </w:r>
      <w:r>
        <w:rPr>
          <w:bCs/>
        </w:rPr>
        <w:t>Елизаветино</w:t>
      </w:r>
      <w:r w:rsidRPr="00643F92">
        <w:rPr>
          <w:bCs/>
        </w:rPr>
        <w:t xml:space="preserve"> Гатчинского района ЛО;</w:t>
      </w:r>
    </w:p>
    <w:p w:rsidR="00DD2944" w:rsidRDefault="00DD2944" w:rsidP="00DD2944">
      <w:pPr>
        <w:pStyle w:val="a5"/>
        <w:jc w:val="both"/>
        <w:rPr>
          <w:bCs/>
        </w:rPr>
      </w:pPr>
      <w:r w:rsidRPr="00DD2944">
        <w:rPr>
          <w:bCs/>
          <w:i/>
        </w:rPr>
        <w:t>13.3</w:t>
      </w:r>
      <w:r w:rsidRPr="00643F92">
        <w:rPr>
          <w:bCs/>
        </w:rPr>
        <w:t>дворовые территории</w:t>
      </w:r>
      <w:r>
        <w:rPr>
          <w:bCs/>
        </w:rPr>
        <w:t xml:space="preserve"> домов  №10, 12  ул.  Басова</w:t>
      </w:r>
      <w:r w:rsidRPr="00643F92">
        <w:rPr>
          <w:bCs/>
        </w:rPr>
        <w:t xml:space="preserve"> в п. </w:t>
      </w:r>
      <w:r>
        <w:rPr>
          <w:bCs/>
        </w:rPr>
        <w:t>Елизаветино</w:t>
      </w:r>
      <w:r w:rsidRPr="00643F92">
        <w:rPr>
          <w:bCs/>
        </w:rPr>
        <w:t xml:space="preserve"> Гатчинского района ЛО.</w:t>
      </w:r>
    </w:p>
    <w:p w:rsidR="00DD2944" w:rsidRDefault="00DD2944" w:rsidP="00DD2944">
      <w:pPr>
        <w:pStyle w:val="a5"/>
        <w:jc w:val="both"/>
        <w:rPr>
          <w:bCs/>
        </w:rPr>
      </w:pPr>
      <w:r w:rsidRPr="00DD2944">
        <w:rPr>
          <w:bCs/>
          <w:i/>
        </w:rPr>
        <w:t>13.4</w:t>
      </w:r>
      <w:r w:rsidRPr="00643F92">
        <w:rPr>
          <w:bCs/>
        </w:rPr>
        <w:t>дворовые территории</w:t>
      </w:r>
      <w:r>
        <w:rPr>
          <w:bCs/>
        </w:rPr>
        <w:t xml:space="preserve"> дома  №6  ул.   Вокзальная</w:t>
      </w:r>
      <w:r w:rsidRPr="00643F92">
        <w:rPr>
          <w:bCs/>
        </w:rPr>
        <w:t xml:space="preserve"> в п. </w:t>
      </w:r>
      <w:r>
        <w:rPr>
          <w:bCs/>
        </w:rPr>
        <w:t xml:space="preserve"> Елизаветино</w:t>
      </w:r>
      <w:r w:rsidRPr="00643F92">
        <w:rPr>
          <w:bCs/>
        </w:rPr>
        <w:t xml:space="preserve"> Гатчинского района ЛО.</w:t>
      </w:r>
    </w:p>
    <w:p w:rsidR="00316EF9" w:rsidRPr="00F5503C" w:rsidRDefault="00316EF9" w:rsidP="00DD2944">
      <w:pPr>
        <w:pStyle w:val="a5"/>
        <w:ind w:left="720"/>
        <w:jc w:val="both"/>
        <w:rPr>
          <w:bCs/>
          <w:sz w:val="22"/>
          <w:szCs w:val="22"/>
        </w:rPr>
      </w:pPr>
    </w:p>
    <w:p w:rsidR="00316EF9" w:rsidRPr="00643F92" w:rsidRDefault="00316EF9" w:rsidP="00316EF9">
      <w:pPr>
        <w:rPr>
          <w:b/>
          <w:sz w:val="24"/>
          <w:szCs w:val="24"/>
        </w:rPr>
      </w:pPr>
    </w:p>
    <w:p w:rsidR="00316EF9" w:rsidRPr="00643F92" w:rsidRDefault="00316EF9" w:rsidP="001E094F">
      <w:pPr>
        <w:numPr>
          <w:ilvl w:val="0"/>
          <w:numId w:val="21"/>
        </w:numPr>
        <w:rPr>
          <w:b/>
          <w:sz w:val="24"/>
          <w:szCs w:val="24"/>
        </w:rPr>
      </w:pPr>
      <w:r w:rsidRPr="00643F92">
        <w:rPr>
          <w:b/>
          <w:sz w:val="24"/>
          <w:szCs w:val="24"/>
        </w:rPr>
        <w:t>Требования к гарантийному срок и (или) объему предоставления гарантии качества работ.</w:t>
      </w:r>
    </w:p>
    <w:p w:rsidR="00B55162" w:rsidRPr="00643F92" w:rsidRDefault="00B55162" w:rsidP="00B55162">
      <w:pPr>
        <w:ind w:left="720"/>
        <w:rPr>
          <w:b/>
          <w:sz w:val="24"/>
          <w:szCs w:val="24"/>
        </w:rPr>
      </w:pPr>
    </w:p>
    <w:p w:rsidR="00B55162" w:rsidRPr="00643F92" w:rsidRDefault="00316EF9" w:rsidP="001E094F">
      <w:pPr>
        <w:numPr>
          <w:ilvl w:val="0"/>
          <w:numId w:val="29"/>
        </w:numPr>
        <w:ind w:hanging="720"/>
        <w:rPr>
          <w:sz w:val="24"/>
          <w:szCs w:val="24"/>
        </w:rPr>
      </w:pPr>
      <w:r w:rsidRPr="00643F92">
        <w:rPr>
          <w:sz w:val="24"/>
          <w:szCs w:val="24"/>
        </w:rPr>
        <w:t>Гарантийный срок на выполненные работы - 60 (Шестьдесят) календарных месяцев с момента подписания сторонами акта приемки выполненных работ.В течение гарантийного срока Подрядчик обеспечивает за свой счет устранение и исправление разрушений и дефектов, возникающих вследствие:</w:t>
      </w:r>
    </w:p>
    <w:p w:rsidR="00B55162" w:rsidRPr="00643F92" w:rsidRDefault="00316EF9" w:rsidP="001E094F">
      <w:pPr>
        <w:numPr>
          <w:ilvl w:val="0"/>
          <w:numId w:val="30"/>
        </w:numPr>
        <w:rPr>
          <w:sz w:val="24"/>
          <w:szCs w:val="24"/>
        </w:rPr>
      </w:pPr>
      <w:r w:rsidRPr="00643F92">
        <w:rPr>
          <w:sz w:val="24"/>
          <w:szCs w:val="24"/>
        </w:rPr>
        <w:t>применения строительных товаров и иных товаров (материалов, изделий, конструкций) или методов выполнения работ, не соответствующих положениям действующего законодательства РФ;</w:t>
      </w:r>
    </w:p>
    <w:p w:rsidR="00B55162" w:rsidRPr="00643F92" w:rsidRDefault="00316EF9" w:rsidP="001E094F">
      <w:pPr>
        <w:numPr>
          <w:ilvl w:val="0"/>
          <w:numId w:val="30"/>
        </w:numPr>
        <w:rPr>
          <w:sz w:val="24"/>
          <w:szCs w:val="24"/>
        </w:rPr>
      </w:pPr>
      <w:r w:rsidRPr="00643F92">
        <w:rPr>
          <w:sz w:val="24"/>
          <w:szCs w:val="24"/>
        </w:rPr>
        <w:t>халатностью Подрядчика или невыполнением им какого-либо из своих обязательств, установленных или предусмотренных контрактом.</w:t>
      </w:r>
    </w:p>
    <w:p w:rsidR="00B55162" w:rsidRPr="00643F92" w:rsidRDefault="00B55162" w:rsidP="00B55162">
      <w:pPr>
        <w:ind w:left="720"/>
        <w:rPr>
          <w:sz w:val="24"/>
          <w:szCs w:val="24"/>
        </w:rPr>
      </w:pPr>
    </w:p>
    <w:p w:rsidR="00B55162" w:rsidRPr="00643F92" w:rsidRDefault="00316EF9" w:rsidP="001E094F">
      <w:pPr>
        <w:numPr>
          <w:ilvl w:val="0"/>
          <w:numId w:val="29"/>
        </w:numPr>
        <w:ind w:hanging="720"/>
        <w:jc w:val="both"/>
        <w:rPr>
          <w:sz w:val="24"/>
          <w:szCs w:val="24"/>
        </w:rPr>
      </w:pPr>
      <w:r w:rsidRPr="00643F92">
        <w:rPr>
          <w:sz w:val="24"/>
          <w:szCs w:val="24"/>
        </w:rPr>
        <w:t>Если в течение гарантийного срока выявится, что качество выполненных по Контракту работ, материалов и оборудования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B55162" w:rsidRPr="00643F92" w:rsidRDefault="00B55162" w:rsidP="00B55162">
      <w:pPr>
        <w:ind w:left="720"/>
        <w:rPr>
          <w:sz w:val="24"/>
          <w:szCs w:val="24"/>
        </w:rPr>
      </w:pPr>
    </w:p>
    <w:p w:rsidR="00316EF9" w:rsidRPr="00643F92" w:rsidRDefault="00316EF9" w:rsidP="001E094F">
      <w:pPr>
        <w:numPr>
          <w:ilvl w:val="0"/>
          <w:numId w:val="29"/>
        </w:numPr>
        <w:ind w:hanging="720"/>
        <w:rPr>
          <w:sz w:val="24"/>
          <w:szCs w:val="24"/>
        </w:rPr>
      </w:pPr>
      <w:r w:rsidRPr="00643F92">
        <w:rPr>
          <w:sz w:val="24"/>
          <w:szCs w:val="24"/>
        </w:rPr>
        <w:t>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C82485" w:rsidRPr="00643F92" w:rsidRDefault="00C82485" w:rsidP="00364260">
      <w:pPr>
        <w:ind w:left="709"/>
        <w:rPr>
          <w:sz w:val="24"/>
          <w:szCs w:val="24"/>
        </w:rPr>
      </w:pPr>
    </w:p>
    <w:p w:rsidR="00F22972" w:rsidRDefault="00F22972" w:rsidP="00F22972">
      <w:pPr>
        <w:rPr>
          <w:sz w:val="28"/>
          <w:szCs w:val="28"/>
        </w:rPr>
      </w:pPr>
    </w:p>
    <w:p w:rsidR="00B65756" w:rsidRDefault="00B65756"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DD2944" w:rsidRDefault="00DD2944" w:rsidP="00F22972">
      <w:pPr>
        <w:rPr>
          <w:sz w:val="28"/>
          <w:szCs w:val="28"/>
        </w:rPr>
      </w:pPr>
    </w:p>
    <w:p w:rsidR="00B65756" w:rsidRPr="00643F92" w:rsidRDefault="00B65756" w:rsidP="00F22972">
      <w:pPr>
        <w:rPr>
          <w:sz w:val="28"/>
          <w:szCs w:val="28"/>
        </w:rPr>
      </w:pPr>
    </w:p>
    <w:p w:rsidR="00F22972" w:rsidRPr="00643F92" w:rsidRDefault="00587754" w:rsidP="0034530C">
      <w:pPr>
        <w:pStyle w:val="aa"/>
        <w:ind w:left="20"/>
        <w:rPr>
          <w:rStyle w:val="15"/>
          <w:color w:val="000000"/>
          <w:sz w:val="24"/>
          <w:szCs w:val="24"/>
        </w:rPr>
      </w:pPr>
      <w:r>
        <w:rPr>
          <w:rStyle w:val="15"/>
          <w:color w:val="000000"/>
          <w:sz w:val="24"/>
          <w:szCs w:val="24"/>
        </w:rPr>
        <w:lastRenderedPageBreak/>
        <w:t>Приложение №1 к Техническому заданию.</w:t>
      </w:r>
    </w:p>
    <w:p w:rsidR="00D83905" w:rsidRPr="00643F92" w:rsidRDefault="00D83905" w:rsidP="006B43CA">
      <w:pPr>
        <w:widowControl w:val="0"/>
        <w:autoSpaceDE w:val="0"/>
        <w:adjustRightInd w:val="0"/>
        <w:rPr>
          <w:sz w:val="18"/>
          <w:szCs w:val="18"/>
        </w:rPr>
      </w:pPr>
    </w:p>
    <w:p w:rsidR="00B55162" w:rsidRPr="00643F92" w:rsidRDefault="00DD2944" w:rsidP="00B55162">
      <w:pPr>
        <w:ind w:left="6237"/>
        <w:rPr>
          <w:sz w:val="24"/>
          <w:szCs w:val="24"/>
        </w:rPr>
      </w:pPr>
      <w:bookmarkStart w:id="94" w:name="_Hlk329790151"/>
      <w:r>
        <w:rPr>
          <w:sz w:val="24"/>
          <w:szCs w:val="24"/>
        </w:rPr>
        <w:t>УТВЕРЖДАЮ</w:t>
      </w:r>
    </w:p>
    <w:p w:rsidR="00B55162" w:rsidRPr="00643F92" w:rsidRDefault="00B55162" w:rsidP="00B55162">
      <w:pPr>
        <w:ind w:left="6237"/>
        <w:rPr>
          <w:sz w:val="24"/>
          <w:szCs w:val="24"/>
        </w:rPr>
      </w:pPr>
      <w:r w:rsidRPr="00643F92">
        <w:rPr>
          <w:sz w:val="24"/>
          <w:szCs w:val="24"/>
        </w:rPr>
        <w:t xml:space="preserve">Глава администрации </w:t>
      </w:r>
      <w:r w:rsidR="00DD2944">
        <w:rPr>
          <w:sz w:val="24"/>
          <w:szCs w:val="24"/>
        </w:rPr>
        <w:t>Елизаветинского</w:t>
      </w:r>
      <w:r w:rsidRPr="00643F92">
        <w:rPr>
          <w:sz w:val="24"/>
          <w:szCs w:val="24"/>
        </w:rPr>
        <w:t xml:space="preserve"> сельского поселения</w:t>
      </w:r>
    </w:p>
    <w:p w:rsidR="00B55162" w:rsidRPr="00643F92" w:rsidRDefault="00DD2944" w:rsidP="00B55162">
      <w:pPr>
        <w:ind w:left="6237"/>
        <w:rPr>
          <w:sz w:val="24"/>
          <w:szCs w:val="24"/>
        </w:rPr>
      </w:pPr>
      <w:r>
        <w:rPr>
          <w:sz w:val="24"/>
          <w:szCs w:val="24"/>
        </w:rPr>
        <w:t>____________В.В. Зубрилин</w:t>
      </w:r>
    </w:p>
    <w:p w:rsidR="00B55162" w:rsidRPr="00643F92" w:rsidRDefault="00B55162" w:rsidP="00B55162">
      <w:pPr>
        <w:ind w:left="6237"/>
        <w:rPr>
          <w:sz w:val="24"/>
          <w:szCs w:val="24"/>
        </w:rPr>
      </w:pPr>
    </w:p>
    <w:p w:rsidR="00B55162" w:rsidRPr="00643F92" w:rsidRDefault="00B55162" w:rsidP="00B55162">
      <w:pPr>
        <w:ind w:left="6237"/>
        <w:rPr>
          <w:b/>
          <w:bCs/>
          <w:sz w:val="28"/>
          <w:szCs w:val="28"/>
        </w:rPr>
      </w:pPr>
      <w:r w:rsidRPr="00643F92">
        <w:rPr>
          <w:sz w:val="24"/>
          <w:szCs w:val="24"/>
        </w:rPr>
        <w:t>«___»__________2012 года</w:t>
      </w:r>
    </w:p>
    <w:p w:rsidR="00B55162" w:rsidRPr="00643F92" w:rsidRDefault="00B55162" w:rsidP="001C5227">
      <w:pPr>
        <w:widowControl w:val="0"/>
        <w:autoSpaceDE w:val="0"/>
        <w:adjustRightInd w:val="0"/>
        <w:jc w:val="center"/>
        <w:rPr>
          <w:b/>
          <w:bCs/>
          <w:sz w:val="28"/>
          <w:szCs w:val="28"/>
        </w:rPr>
      </w:pPr>
    </w:p>
    <w:p w:rsidR="00B55162" w:rsidRPr="00643F92" w:rsidRDefault="00B55162" w:rsidP="001C5227">
      <w:pPr>
        <w:widowControl w:val="0"/>
        <w:autoSpaceDE w:val="0"/>
        <w:adjustRightInd w:val="0"/>
        <w:jc w:val="center"/>
        <w:rPr>
          <w:b/>
          <w:bCs/>
          <w:sz w:val="28"/>
          <w:szCs w:val="28"/>
        </w:rPr>
      </w:pPr>
    </w:p>
    <w:p w:rsidR="00B55162" w:rsidRPr="008B0D77" w:rsidRDefault="00587754" w:rsidP="008B0D77">
      <w:pPr>
        <w:pStyle w:val="12"/>
      </w:pPr>
      <w:r w:rsidRPr="008B0D77">
        <w:t>Деф</w:t>
      </w:r>
      <w:r w:rsidR="00B55162" w:rsidRPr="008B0D77">
        <w:t>ектные ведомости.</w:t>
      </w:r>
    </w:p>
    <w:p w:rsidR="00B55162" w:rsidRPr="00643F92" w:rsidRDefault="00B55162" w:rsidP="001C5227">
      <w:pPr>
        <w:widowControl w:val="0"/>
        <w:autoSpaceDE w:val="0"/>
        <w:adjustRightInd w:val="0"/>
        <w:jc w:val="center"/>
        <w:rPr>
          <w:b/>
          <w:bCs/>
          <w:sz w:val="28"/>
          <w:szCs w:val="28"/>
        </w:rPr>
      </w:pPr>
    </w:p>
    <w:bookmarkEnd w:id="94"/>
    <w:p w:rsidR="00D83905" w:rsidRPr="008B0D77" w:rsidRDefault="008B0D77" w:rsidP="001E094F">
      <w:pPr>
        <w:pStyle w:val="af5"/>
        <w:widowControl w:val="0"/>
        <w:numPr>
          <w:ilvl w:val="0"/>
          <w:numId w:val="37"/>
        </w:numPr>
        <w:autoSpaceDE w:val="0"/>
        <w:adjustRightInd w:val="0"/>
        <w:jc w:val="center"/>
        <w:rPr>
          <w:sz w:val="16"/>
          <w:szCs w:val="16"/>
        </w:rPr>
      </w:pPr>
      <w:r w:rsidRPr="008B0D77">
        <w:rPr>
          <w:b/>
          <w:bCs/>
          <w:sz w:val="28"/>
          <w:szCs w:val="28"/>
        </w:rPr>
        <w:t xml:space="preserve">Ремонт </w:t>
      </w:r>
      <w:r w:rsidR="00967715">
        <w:rPr>
          <w:b/>
          <w:bCs/>
          <w:sz w:val="28"/>
          <w:szCs w:val="28"/>
        </w:rPr>
        <w:t xml:space="preserve">асфальтобетонного покрытия </w:t>
      </w:r>
      <w:r w:rsidRPr="008B0D77">
        <w:rPr>
          <w:b/>
          <w:bCs/>
          <w:sz w:val="28"/>
          <w:szCs w:val="28"/>
        </w:rPr>
        <w:t xml:space="preserve"> дороги </w:t>
      </w:r>
      <w:r w:rsidR="00967715">
        <w:rPr>
          <w:b/>
          <w:bCs/>
          <w:sz w:val="28"/>
          <w:szCs w:val="28"/>
        </w:rPr>
        <w:t xml:space="preserve">общего пользования </w:t>
      </w:r>
      <w:r w:rsidRPr="008B0D77">
        <w:rPr>
          <w:b/>
          <w:bCs/>
          <w:sz w:val="28"/>
          <w:szCs w:val="28"/>
        </w:rPr>
        <w:t xml:space="preserve">местного значения </w:t>
      </w:r>
      <w:r w:rsidR="00967715">
        <w:rPr>
          <w:b/>
          <w:bCs/>
          <w:sz w:val="28"/>
          <w:szCs w:val="28"/>
        </w:rPr>
        <w:t xml:space="preserve">  в д. Шпаньково</w:t>
      </w:r>
      <w:r w:rsidRPr="008B0D77">
        <w:rPr>
          <w:b/>
          <w:bCs/>
          <w:sz w:val="28"/>
          <w:szCs w:val="28"/>
        </w:rPr>
        <w:t xml:space="preserve"> Гатчинского района ЛО</w:t>
      </w:r>
      <w:r>
        <w:rPr>
          <w:b/>
          <w:bCs/>
          <w:sz w:val="28"/>
          <w:szCs w:val="28"/>
        </w:rPr>
        <w:t>.</w:t>
      </w:r>
    </w:p>
    <w:p w:rsidR="00967715" w:rsidRDefault="00967715" w:rsidP="001C5227">
      <w:pPr>
        <w:autoSpaceDN/>
        <w:jc w:val="center"/>
        <w:rPr>
          <w:sz w:val="14"/>
          <w:szCs w:val="14"/>
        </w:rPr>
      </w:pPr>
      <w:bookmarkStart w:id="95" w:name="_Hlk329790182"/>
    </w:p>
    <w:p w:rsidR="00046B95" w:rsidRPr="00C846A9" w:rsidRDefault="00046B95" w:rsidP="00046B95">
      <w:pPr>
        <w:widowControl w:val="0"/>
        <w:autoSpaceDE w:val="0"/>
        <w:adjustRightInd w:val="0"/>
        <w:jc w:val="center"/>
        <w:rPr>
          <w:rFonts w:ascii="Arial" w:hAnsi="Arial" w:cs="Arial"/>
          <w:b/>
          <w:bCs/>
          <w:i/>
          <w:iCs/>
          <w:sz w:val="18"/>
          <w:szCs w:val="18"/>
          <w:u w:val="single"/>
        </w:rPr>
      </w:pPr>
    </w:p>
    <w:p w:rsidR="00046B95" w:rsidRDefault="00046B95" w:rsidP="00046B95">
      <w:pPr>
        <w:widowControl w:val="0"/>
        <w:autoSpaceDE w:val="0"/>
        <w:adjustRightInd w:val="0"/>
        <w:jc w:val="center"/>
        <w:rPr>
          <w:rFonts w:ascii="Arial" w:hAnsi="Arial" w:cs="Arial"/>
          <w:sz w:val="16"/>
          <w:szCs w:val="16"/>
        </w:rPr>
      </w:pPr>
    </w:p>
    <w:p w:rsidR="00046B95" w:rsidRDefault="00046B95" w:rsidP="00046B95">
      <w:pPr>
        <w:widowControl w:val="0"/>
        <w:autoSpaceDE w:val="0"/>
        <w:adjustRightInd w:val="0"/>
        <w:jc w:val="right"/>
        <w:rPr>
          <w:rFonts w:ascii="Arial" w:hAnsi="Arial" w:cs="Arial"/>
          <w:sz w:val="16"/>
          <w:szCs w:val="16"/>
        </w:rPr>
      </w:pPr>
    </w:p>
    <w:tbl>
      <w:tblPr>
        <w:tblW w:w="9612" w:type="dxa"/>
        <w:jc w:val="center"/>
        <w:tblLayout w:type="fixed"/>
        <w:tblCellMar>
          <w:left w:w="0" w:type="dxa"/>
          <w:right w:w="0" w:type="dxa"/>
        </w:tblCellMar>
        <w:tblLook w:val="04A0"/>
      </w:tblPr>
      <w:tblGrid>
        <w:gridCol w:w="581"/>
        <w:gridCol w:w="6494"/>
        <w:gridCol w:w="1134"/>
        <w:gridCol w:w="1403"/>
      </w:tblGrid>
      <w:tr w:rsidR="00046B95" w:rsidTr="00046B95">
        <w:trPr>
          <w:tblHeader/>
          <w:jc w:val="center"/>
        </w:trPr>
        <w:tc>
          <w:tcPr>
            <w:tcW w:w="581" w:type="dxa"/>
            <w:tcBorders>
              <w:top w:val="single" w:sz="4" w:space="0" w:color="auto"/>
              <w:left w:val="single" w:sz="4" w:space="0" w:color="auto"/>
              <w:bottom w:val="nil"/>
              <w:right w:val="single" w:sz="4" w:space="0" w:color="auto"/>
            </w:tcBorders>
            <w:hideMark/>
          </w:tcPr>
          <w:p w:rsidR="00046B95" w:rsidRDefault="00046B95">
            <w:pPr>
              <w:widowControl w:val="0"/>
              <w:autoSpaceDE w:val="0"/>
              <w:adjustRightInd w:val="0"/>
              <w:spacing w:line="276" w:lineRule="auto"/>
              <w:jc w:val="center"/>
              <w:rPr>
                <w:rFonts w:ascii="Arial" w:hAnsi="Arial" w:cs="Arial"/>
                <w:sz w:val="14"/>
                <w:szCs w:val="14"/>
              </w:rPr>
            </w:pPr>
            <w:r>
              <w:rPr>
                <w:rFonts w:ascii="Arial" w:hAnsi="Arial" w:cs="Arial"/>
                <w:sz w:val="14"/>
                <w:szCs w:val="14"/>
              </w:rPr>
              <w:t>№</w:t>
            </w:r>
          </w:p>
        </w:tc>
        <w:tc>
          <w:tcPr>
            <w:tcW w:w="6493" w:type="dxa"/>
            <w:tcBorders>
              <w:top w:val="single" w:sz="4" w:space="0" w:color="auto"/>
              <w:left w:val="single" w:sz="4" w:space="0" w:color="auto"/>
              <w:bottom w:val="nil"/>
              <w:right w:val="single" w:sz="4" w:space="0" w:color="auto"/>
            </w:tcBorders>
            <w:hideMark/>
          </w:tcPr>
          <w:p w:rsidR="00046B95" w:rsidRDefault="00046B95">
            <w:pPr>
              <w:widowControl w:val="0"/>
              <w:autoSpaceDE w:val="0"/>
              <w:adjustRightInd w:val="0"/>
              <w:spacing w:line="276" w:lineRule="auto"/>
              <w:jc w:val="center"/>
              <w:rPr>
                <w:rFonts w:ascii="Arial" w:hAnsi="Arial" w:cs="Arial"/>
                <w:sz w:val="14"/>
                <w:szCs w:val="14"/>
              </w:rPr>
            </w:pPr>
            <w:r>
              <w:rPr>
                <w:rFonts w:ascii="Arial" w:hAnsi="Arial" w:cs="Arial"/>
                <w:sz w:val="14"/>
                <w:szCs w:val="14"/>
              </w:rPr>
              <w:t>Наименование работ и затрат,</w:t>
            </w:r>
          </w:p>
        </w:tc>
        <w:tc>
          <w:tcPr>
            <w:tcW w:w="1134" w:type="dxa"/>
            <w:tcBorders>
              <w:top w:val="single" w:sz="4" w:space="0" w:color="auto"/>
              <w:left w:val="single" w:sz="4" w:space="0" w:color="auto"/>
              <w:bottom w:val="nil"/>
              <w:right w:val="single" w:sz="4" w:space="0" w:color="auto"/>
            </w:tcBorders>
            <w:hideMark/>
          </w:tcPr>
          <w:p w:rsidR="00046B95" w:rsidRDefault="00046B95">
            <w:pPr>
              <w:widowControl w:val="0"/>
              <w:autoSpaceDE w:val="0"/>
              <w:adjustRightInd w:val="0"/>
              <w:spacing w:line="276" w:lineRule="auto"/>
              <w:jc w:val="center"/>
              <w:rPr>
                <w:rFonts w:ascii="Arial" w:hAnsi="Arial" w:cs="Arial"/>
                <w:sz w:val="14"/>
                <w:szCs w:val="14"/>
              </w:rPr>
            </w:pPr>
            <w:r>
              <w:rPr>
                <w:rFonts w:ascii="Arial" w:hAnsi="Arial" w:cs="Arial"/>
                <w:sz w:val="14"/>
                <w:szCs w:val="14"/>
              </w:rPr>
              <w:t>Единица</w:t>
            </w:r>
          </w:p>
        </w:tc>
        <w:tc>
          <w:tcPr>
            <w:tcW w:w="1403" w:type="dxa"/>
            <w:tcBorders>
              <w:top w:val="single" w:sz="4" w:space="0" w:color="auto"/>
              <w:left w:val="single" w:sz="4" w:space="0" w:color="auto"/>
              <w:bottom w:val="nil"/>
              <w:right w:val="single" w:sz="4" w:space="0" w:color="auto"/>
            </w:tcBorders>
            <w:hideMark/>
          </w:tcPr>
          <w:p w:rsidR="00046B95" w:rsidRDefault="00046B95">
            <w:pPr>
              <w:widowControl w:val="0"/>
              <w:autoSpaceDE w:val="0"/>
              <w:adjustRightInd w:val="0"/>
              <w:spacing w:line="276" w:lineRule="auto"/>
              <w:jc w:val="center"/>
              <w:rPr>
                <w:rFonts w:ascii="Arial" w:hAnsi="Arial" w:cs="Arial"/>
                <w:sz w:val="14"/>
                <w:szCs w:val="14"/>
              </w:rPr>
            </w:pPr>
            <w:r>
              <w:rPr>
                <w:rFonts w:ascii="Arial" w:hAnsi="Arial" w:cs="Arial"/>
                <w:sz w:val="14"/>
                <w:szCs w:val="14"/>
              </w:rPr>
              <w:t>Кол-во</w:t>
            </w:r>
          </w:p>
        </w:tc>
      </w:tr>
      <w:tr w:rsidR="00046B95" w:rsidTr="00046B95">
        <w:trPr>
          <w:tblHeader/>
          <w:jc w:val="center"/>
        </w:trPr>
        <w:tc>
          <w:tcPr>
            <w:tcW w:w="581" w:type="dxa"/>
            <w:tcBorders>
              <w:top w:val="nil"/>
              <w:left w:val="single" w:sz="4" w:space="0" w:color="auto"/>
              <w:bottom w:val="nil"/>
              <w:right w:val="single" w:sz="4" w:space="0" w:color="auto"/>
            </w:tcBorders>
            <w:hideMark/>
          </w:tcPr>
          <w:p w:rsidR="00046B95" w:rsidRDefault="00046B95">
            <w:pPr>
              <w:widowControl w:val="0"/>
              <w:autoSpaceDE w:val="0"/>
              <w:adjustRightInd w:val="0"/>
              <w:spacing w:line="276" w:lineRule="auto"/>
              <w:jc w:val="center"/>
              <w:rPr>
                <w:rFonts w:ascii="Arial" w:hAnsi="Arial" w:cs="Arial"/>
                <w:sz w:val="14"/>
                <w:szCs w:val="14"/>
              </w:rPr>
            </w:pPr>
            <w:r>
              <w:rPr>
                <w:rFonts w:ascii="Arial" w:hAnsi="Arial" w:cs="Arial"/>
                <w:sz w:val="14"/>
                <w:szCs w:val="14"/>
              </w:rPr>
              <w:t>п.п.</w:t>
            </w:r>
          </w:p>
        </w:tc>
        <w:tc>
          <w:tcPr>
            <w:tcW w:w="6493" w:type="dxa"/>
            <w:tcBorders>
              <w:top w:val="nil"/>
              <w:left w:val="single" w:sz="4" w:space="0" w:color="auto"/>
              <w:bottom w:val="nil"/>
              <w:right w:val="single" w:sz="4" w:space="0" w:color="auto"/>
            </w:tcBorders>
            <w:hideMark/>
          </w:tcPr>
          <w:p w:rsidR="00046B95" w:rsidRDefault="00046B95">
            <w:pPr>
              <w:widowControl w:val="0"/>
              <w:autoSpaceDE w:val="0"/>
              <w:adjustRightInd w:val="0"/>
              <w:spacing w:line="276" w:lineRule="auto"/>
              <w:jc w:val="center"/>
              <w:rPr>
                <w:rFonts w:ascii="Arial" w:hAnsi="Arial" w:cs="Arial"/>
                <w:sz w:val="14"/>
                <w:szCs w:val="14"/>
              </w:rPr>
            </w:pPr>
            <w:r>
              <w:rPr>
                <w:rFonts w:ascii="Arial" w:hAnsi="Arial" w:cs="Arial"/>
                <w:sz w:val="14"/>
                <w:szCs w:val="14"/>
              </w:rPr>
              <w:t>материалов, изделий и конструкций</w:t>
            </w:r>
          </w:p>
        </w:tc>
        <w:tc>
          <w:tcPr>
            <w:tcW w:w="1134" w:type="dxa"/>
            <w:tcBorders>
              <w:top w:val="nil"/>
              <w:left w:val="single" w:sz="4" w:space="0" w:color="auto"/>
              <w:bottom w:val="nil"/>
              <w:right w:val="single" w:sz="4" w:space="0" w:color="auto"/>
            </w:tcBorders>
            <w:hideMark/>
          </w:tcPr>
          <w:p w:rsidR="00046B95" w:rsidRDefault="00046B95">
            <w:pPr>
              <w:widowControl w:val="0"/>
              <w:autoSpaceDE w:val="0"/>
              <w:adjustRightInd w:val="0"/>
              <w:spacing w:line="276" w:lineRule="auto"/>
              <w:jc w:val="center"/>
              <w:rPr>
                <w:rFonts w:ascii="Arial" w:hAnsi="Arial" w:cs="Arial"/>
                <w:sz w:val="14"/>
                <w:szCs w:val="14"/>
              </w:rPr>
            </w:pPr>
            <w:r>
              <w:rPr>
                <w:rFonts w:ascii="Arial" w:hAnsi="Arial" w:cs="Arial"/>
                <w:sz w:val="14"/>
                <w:szCs w:val="14"/>
              </w:rPr>
              <w:t>измер.</w:t>
            </w:r>
          </w:p>
        </w:tc>
        <w:tc>
          <w:tcPr>
            <w:tcW w:w="1403" w:type="dxa"/>
            <w:tcBorders>
              <w:top w:val="nil"/>
              <w:left w:val="single" w:sz="4" w:space="0" w:color="auto"/>
              <w:bottom w:val="nil"/>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r>
      <w:tr w:rsidR="00046B95" w:rsidTr="00046B95">
        <w:trPr>
          <w:tblHeader/>
          <w:jc w:val="center"/>
        </w:trPr>
        <w:tc>
          <w:tcPr>
            <w:tcW w:w="581" w:type="dxa"/>
            <w:tcBorders>
              <w:top w:val="nil"/>
              <w:left w:val="single" w:sz="4" w:space="0" w:color="auto"/>
              <w:bottom w:val="nil"/>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c>
          <w:tcPr>
            <w:tcW w:w="6493" w:type="dxa"/>
            <w:tcBorders>
              <w:top w:val="nil"/>
              <w:left w:val="single" w:sz="4" w:space="0" w:color="auto"/>
              <w:bottom w:val="nil"/>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c>
          <w:tcPr>
            <w:tcW w:w="1134" w:type="dxa"/>
            <w:tcBorders>
              <w:top w:val="nil"/>
              <w:left w:val="single" w:sz="4" w:space="0" w:color="auto"/>
              <w:bottom w:val="nil"/>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c>
          <w:tcPr>
            <w:tcW w:w="1403" w:type="dxa"/>
            <w:tcBorders>
              <w:top w:val="nil"/>
              <w:left w:val="single" w:sz="4" w:space="0" w:color="auto"/>
              <w:bottom w:val="nil"/>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r>
      <w:tr w:rsidR="00046B95" w:rsidTr="00046B95">
        <w:trPr>
          <w:tblHeader/>
          <w:jc w:val="center"/>
        </w:trPr>
        <w:tc>
          <w:tcPr>
            <w:tcW w:w="581" w:type="dxa"/>
            <w:tcBorders>
              <w:top w:val="nil"/>
              <w:left w:val="single" w:sz="4" w:space="0" w:color="auto"/>
              <w:bottom w:val="single" w:sz="4" w:space="0" w:color="auto"/>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c>
          <w:tcPr>
            <w:tcW w:w="6493" w:type="dxa"/>
            <w:tcBorders>
              <w:top w:val="nil"/>
              <w:left w:val="single" w:sz="4" w:space="0" w:color="auto"/>
              <w:bottom w:val="single" w:sz="4" w:space="0" w:color="auto"/>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c>
          <w:tcPr>
            <w:tcW w:w="1134" w:type="dxa"/>
            <w:tcBorders>
              <w:top w:val="nil"/>
              <w:left w:val="single" w:sz="4" w:space="0" w:color="auto"/>
              <w:bottom w:val="single" w:sz="4" w:space="0" w:color="auto"/>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c>
          <w:tcPr>
            <w:tcW w:w="1403" w:type="dxa"/>
            <w:tcBorders>
              <w:top w:val="nil"/>
              <w:left w:val="single" w:sz="4" w:space="0" w:color="auto"/>
              <w:bottom w:val="single" w:sz="4" w:space="0" w:color="auto"/>
              <w:right w:val="single" w:sz="4" w:space="0" w:color="auto"/>
            </w:tcBorders>
          </w:tcPr>
          <w:p w:rsidR="00046B95" w:rsidRDefault="00046B95">
            <w:pPr>
              <w:widowControl w:val="0"/>
              <w:autoSpaceDE w:val="0"/>
              <w:adjustRightInd w:val="0"/>
              <w:spacing w:line="276" w:lineRule="auto"/>
              <w:jc w:val="center"/>
              <w:rPr>
                <w:rFonts w:ascii="Arial" w:hAnsi="Arial" w:cs="Arial"/>
                <w:sz w:val="14"/>
                <w:szCs w:val="14"/>
              </w:rPr>
            </w:pPr>
          </w:p>
        </w:tc>
      </w:tr>
    </w:tbl>
    <w:p w:rsidR="00046B95" w:rsidRDefault="00046B95" w:rsidP="00046B95">
      <w:pPr>
        <w:widowControl w:val="0"/>
        <w:autoSpaceDE w:val="0"/>
        <w:adjustRightInd w:val="0"/>
        <w:rPr>
          <w:rFonts w:ascii="Arial" w:hAnsi="Arial" w:cs="Arial"/>
          <w:sz w:val="2"/>
          <w:szCs w:val="2"/>
        </w:rPr>
      </w:pPr>
    </w:p>
    <w:tbl>
      <w:tblPr>
        <w:tblW w:w="0" w:type="auto"/>
        <w:jc w:val="center"/>
        <w:tblLayout w:type="fixed"/>
        <w:tblCellMar>
          <w:left w:w="0" w:type="dxa"/>
          <w:right w:w="0" w:type="dxa"/>
        </w:tblCellMar>
        <w:tblLook w:val="04A0"/>
      </w:tblPr>
      <w:tblGrid>
        <w:gridCol w:w="581"/>
        <w:gridCol w:w="6513"/>
        <w:gridCol w:w="1134"/>
        <w:gridCol w:w="1423"/>
      </w:tblGrid>
      <w:tr w:rsidR="00046B95" w:rsidTr="00046B95">
        <w:trPr>
          <w:tblHeader/>
          <w:jc w:val="center"/>
        </w:trPr>
        <w:tc>
          <w:tcPr>
            <w:tcW w:w="581" w:type="dxa"/>
            <w:tcBorders>
              <w:top w:val="single" w:sz="12" w:space="0" w:color="auto"/>
              <w:left w:val="single" w:sz="12"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1</w:t>
            </w:r>
          </w:p>
        </w:tc>
        <w:tc>
          <w:tcPr>
            <w:tcW w:w="6513" w:type="dxa"/>
            <w:tcBorders>
              <w:top w:val="single" w:sz="12"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3</w:t>
            </w:r>
          </w:p>
        </w:tc>
        <w:tc>
          <w:tcPr>
            <w:tcW w:w="1134" w:type="dxa"/>
            <w:tcBorders>
              <w:top w:val="single" w:sz="12"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4</w:t>
            </w:r>
          </w:p>
        </w:tc>
        <w:tc>
          <w:tcPr>
            <w:tcW w:w="1423" w:type="dxa"/>
            <w:tcBorders>
              <w:top w:val="single" w:sz="12"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5</w:t>
            </w:r>
          </w:p>
        </w:tc>
      </w:tr>
      <w:tr w:rsidR="00046B95" w:rsidTr="00046B95">
        <w:trPr>
          <w:tblHeader/>
          <w:jc w:val="center"/>
        </w:trPr>
        <w:tc>
          <w:tcPr>
            <w:tcW w:w="9651" w:type="dxa"/>
            <w:gridSpan w:val="4"/>
            <w:tcBorders>
              <w:top w:val="single" w:sz="12" w:space="0" w:color="auto"/>
              <w:left w:val="single" w:sz="12"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От автомобильной дороги Гатчина-Ополье до ул.Рыкунова дом № 40</w:t>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keepNext/>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Разборка покрытий и оснований асфальтобетонных с помощью молотков отбойных (примыкания) </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keepNext/>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0.012</w:t>
            </w:r>
            <w:r>
              <w:rPr>
                <w:rFonts w:ascii="Arial" w:hAnsi="Arial" w:cs="Arial"/>
                <w:b/>
                <w:bCs/>
                <w:sz w:val="18"/>
                <w:szCs w:val="18"/>
              </w:rPr>
              <w:br/>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Расстояние перевозки, км : 8. Кл.гр. 1. Перевозка грузов автомобилями-самосвалами (работающими вне карьеров). </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т</w:t>
            </w:r>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2.64</w:t>
            </w:r>
            <w:r>
              <w:rPr>
                <w:rFonts w:ascii="Arial" w:hAnsi="Arial" w:cs="Arial"/>
                <w:b/>
                <w:bCs/>
                <w:sz w:val="18"/>
                <w:szCs w:val="18"/>
              </w:rPr>
              <w:br/>
            </w:r>
            <w:r>
              <w:rPr>
                <w:rFonts w:ascii="Arial" w:hAnsi="Arial" w:cs="Arial"/>
                <w:sz w:val="18"/>
                <w:szCs w:val="18"/>
              </w:rPr>
              <w:t>[6*2*0.1*2.2]</w:t>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3</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rPr>
                <w:rFonts w:ascii="Arial" w:hAnsi="Arial" w:cs="Arial"/>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(Н=10см на </w:t>
            </w:r>
            <w:r>
              <w:rPr>
                <w:rFonts w:ascii="Arial" w:hAnsi="Arial" w:cs="Arial"/>
                <w:bCs/>
                <w:sz w:val="18"/>
                <w:szCs w:val="18"/>
                <w:lang w:val="en-US"/>
              </w:rPr>
              <w:t>S</w:t>
            </w:r>
            <w:r>
              <w:rPr>
                <w:rFonts w:ascii="Arial" w:hAnsi="Arial" w:cs="Arial"/>
                <w:bCs/>
                <w:sz w:val="18"/>
                <w:szCs w:val="18"/>
              </w:rPr>
              <w:t>=150*6=900м2)</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0.9</w:t>
            </w:r>
            <w:r>
              <w:rPr>
                <w:rFonts w:ascii="Arial" w:hAnsi="Arial" w:cs="Arial"/>
                <w:b/>
                <w:bCs/>
                <w:sz w:val="18"/>
                <w:szCs w:val="18"/>
              </w:rPr>
              <w:br/>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4</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покрытия толщиной </w:t>
            </w:r>
            <w:smartTag w:uri="urn:schemas-microsoft-com:office:smarttags" w:element="metricconverter">
              <w:smartTagPr>
                <w:attr w:name="ProductID" w:val="7 см"/>
              </w:smartTagPr>
              <w:r>
                <w:rPr>
                  <w:rFonts w:ascii="Arial" w:hAnsi="Arial" w:cs="Arial"/>
                  <w:b/>
                  <w:bCs/>
                  <w:sz w:val="18"/>
                  <w:szCs w:val="18"/>
                </w:rPr>
                <w:t>7 см</w:t>
              </w:r>
            </w:smartTag>
            <w:r>
              <w:rPr>
                <w:rFonts w:ascii="Arial" w:hAnsi="Arial" w:cs="Arial"/>
                <w:b/>
                <w:bCs/>
                <w:sz w:val="18"/>
                <w:szCs w:val="18"/>
              </w:rPr>
              <w:t xml:space="preserve"> из горячих асфальтобетонных смесей плотных мелкозернистых типа абв, плотность каменных материалов 2,5-2,9 т/м3  </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r>
              <w:rPr>
                <w:rFonts w:ascii="Arial" w:hAnsi="Arial" w:cs="Arial"/>
                <w:b/>
                <w:bCs/>
                <w:sz w:val="18"/>
                <w:szCs w:val="18"/>
              </w:rPr>
              <w:t xml:space="preserve"> покрытия</w:t>
            </w:r>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0.9</w:t>
            </w:r>
            <w:r>
              <w:rPr>
                <w:rFonts w:ascii="Arial" w:hAnsi="Arial" w:cs="Arial"/>
                <w:b/>
                <w:bCs/>
                <w:sz w:val="18"/>
                <w:szCs w:val="18"/>
              </w:rPr>
              <w:br/>
            </w:r>
            <w:r>
              <w:rPr>
                <w:rFonts w:ascii="Arial" w:hAnsi="Arial" w:cs="Arial"/>
                <w:sz w:val="18"/>
                <w:szCs w:val="18"/>
              </w:rPr>
              <w:t>[150*6/1000]</w:t>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6</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rPr>
                <w:rFonts w:ascii="Arial" w:hAnsi="Arial" w:cs="Arial"/>
                <w:bCs/>
                <w:sz w:val="18"/>
                <w:szCs w:val="18"/>
              </w:rPr>
            </w:pPr>
            <w:r>
              <w:rPr>
                <w:rFonts w:ascii="Arial" w:hAnsi="Arial" w:cs="Arial"/>
                <w:b/>
                <w:bCs/>
                <w:sz w:val="18"/>
                <w:szCs w:val="18"/>
              </w:rPr>
              <w:t xml:space="preserve">Укрепление обочин щебнем толщиной </w:t>
            </w:r>
            <w:smartTag w:uri="urn:schemas-microsoft-com:office:smarttags" w:element="metricconverter">
              <w:smartTagPr>
                <w:attr w:name="ProductID" w:val="10 см"/>
              </w:smartTagPr>
              <w:r>
                <w:rPr>
                  <w:rFonts w:ascii="Arial" w:hAnsi="Arial" w:cs="Arial"/>
                  <w:b/>
                  <w:bCs/>
                  <w:sz w:val="18"/>
                  <w:szCs w:val="18"/>
                </w:rPr>
                <w:t>10 см</w:t>
              </w:r>
            </w:smartTag>
            <w:r>
              <w:rPr>
                <w:rFonts w:ascii="Arial" w:hAnsi="Arial" w:cs="Arial"/>
                <w:bCs/>
                <w:sz w:val="18"/>
                <w:szCs w:val="18"/>
              </w:rPr>
              <w:t>(шириной 100см с двух сторон длиной 150м)</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0.3</w:t>
            </w:r>
            <w:r>
              <w:rPr>
                <w:rFonts w:ascii="Arial" w:hAnsi="Arial" w:cs="Arial"/>
                <w:b/>
                <w:bCs/>
                <w:sz w:val="18"/>
                <w:szCs w:val="18"/>
              </w:rPr>
              <w:br/>
            </w:r>
            <w:r>
              <w:rPr>
                <w:rFonts w:ascii="Arial" w:hAnsi="Arial" w:cs="Arial"/>
                <w:sz w:val="18"/>
                <w:szCs w:val="18"/>
              </w:rPr>
              <w:t>[150*1*2/1000]</w:t>
            </w:r>
          </w:p>
        </w:tc>
      </w:tr>
      <w:tr w:rsidR="00046B95" w:rsidTr="00046B95">
        <w:trPr>
          <w:tblHeader/>
          <w:jc w:val="center"/>
        </w:trPr>
        <w:tc>
          <w:tcPr>
            <w:tcW w:w="9651" w:type="dxa"/>
            <w:gridSpan w:val="4"/>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Cs/>
                <w:sz w:val="18"/>
                <w:szCs w:val="18"/>
              </w:rPr>
            </w:pPr>
            <w:r>
              <w:rPr>
                <w:rFonts w:ascii="Arial" w:hAnsi="Arial" w:cs="Arial"/>
                <w:bCs/>
                <w:sz w:val="18"/>
                <w:szCs w:val="18"/>
              </w:rPr>
              <w:t>Ул. Рыкунова от дома № 40 до дома № 39 (д/с № 49)</w:t>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keepNext/>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Разборка покрытий и оснований асфальтобетонных с помощью молотков отбойных (примыкания) </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keepNext/>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0.008</w:t>
            </w:r>
            <w:r>
              <w:rPr>
                <w:rFonts w:ascii="Arial" w:hAnsi="Arial" w:cs="Arial"/>
                <w:b/>
                <w:bCs/>
                <w:sz w:val="18"/>
                <w:szCs w:val="18"/>
              </w:rPr>
              <w:br/>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Расстояние перевозки, км : 8. Кл.гр. 1. Перевозка грузов автомобилями-самосвалами (работающими вне карьеров). </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т</w:t>
            </w:r>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1.2</w:t>
            </w:r>
            <w:r>
              <w:rPr>
                <w:rFonts w:ascii="Arial" w:hAnsi="Arial" w:cs="Arial"/>
                <w:b/>
                <w:bCs/>
                <w:sz w:val="18"/>
                <w:szCs w:val="18"/>
              </w:rPr>
              <w:br/>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3</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(Н=10см на 70% от </w:t>
            </w:r>
            <w:r>
              <w:rPr>
                <w:rFonts w:ascii="Arial" w:hAnsi="Arial" w:cs="Arial"/>
                <w:bCs/>
                <w:sz w:val="18"/>
                <w:szCs w:val="18"/>
                <w:lang w:val="en-US"/>
              </w:rPr>
              <w:t>S</w:t>
            </w:r>
            <w:r>
              <w:rPr>
                <w:rFonts w:ascii="Arial" w:hAnsi="Arial" w:cs="Arial"/>
                <w:bCs/>
                <w:sz w:val="18"/>
                <w:szCs w:val="18"/>
              </w:rPr>
              <w:t>=310*4=1240м2)</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0.9</w:t>
            </w:r>
            <w:r>
              <w:rPr>
                <w:rFonts w:ascii="Arial" w:hAnsi="Arial" w:cs="Arial"/>
                <w:b/>
                <w:bCs/>
                <w:sz w:val="18"/>
                <w:szCs w:val="18"/>
              </w:rPr>
              <w:br/>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4</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покрытия толщиной </w:t>
            </w:r>
            <w:smartTag w:uri="urn:schemas-microsoft-com:office:smarttags" w:element="metricconverter">
              <w:smartTagPr>
                <w:attr w:name="ProductID" w:val="7 см"/>
              </w:smartTagPr>
              <w:r>
                <w:rPr>
                  <w:rFonts w:ascii="Arial" w:hAnsi="Arial" w:cs="Arial"/>
                  <w:b/>
                  <w:bCs/>
                  <w:sz w:val="18"/>
                  <w:szCs w:val="18"/>
                </w:rPr>
                <w:t>7 см</w:t>
              </w:r>
            </w:smartTag>
            <w:r>
              <w:rPr>
                <w:rFonts w:ascii="Arial" w:hAnsi="Arial" w:cs="Arial"/>
                <w:b/>
                <w:bCs/>
                <w:sz w:val="18"/>
                <w:szCs w:val="18"/>
              </w:rPr>
              <w:t xml:space="preserve"> из горячих асфальтобетонных смесей плотных мелкозернистых типа абв, плотность каменных материалов 2,5-2,9 т/м3  </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r>
              <w:rPr>
                <w:rFonts w:ascii="Arial" w:hAnsi="Arial" w:cs="Arial"/>
                <w:b/>
                <w:bCs/>
                <w:sz w:val="18"/>
                <w:szCs w:val="18"/>
              </w:rPr>
              <w:t xml:space="preserve"> покрытия</w:t>
            </w:r>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1.24</w:t>
            </w:r>
            <w:r>
              <w:rPr>
                <w:rFonts w:ascii="Arial" w:hAnsi="Arial" w:cs="Arial"/>
                <w:b/>
                <w:bCs/>
                <w:sz w:val="18"/>
                <w:szCs w:val="18"/>
              </w:rPr>
              <w:br/>
            </w:r>
            <w:r>
              <w:rPr>
                <w:rFonts w:ascii="Arial" w:hAnsi="Arial" w:cs="Arial"/>
                <w:sz w:val="18"/>
                <w:szCs w:val="18"/>
              </w:rPr>
              <w:t>[310*4/1000]</w:t>
            </w:r>
          </w:p>
        </w:tc>
      </w:tr>
      <w:tr w:rsidR="00046B95" w:rsidTr="00046B95">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6</w:t>
            </w:r>
          </w:p>
        </w:tc>
        <w:tc>
          <w:tcPr>
            <w:tcW w:w="651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Укрепление обочин щебнем толщиной </w:t>
            </w:r>
            <w:smartTag w:uri="urn:schemas-microsoft-com:office:smarttags" w:element="metricconverter">
              <w:smartTagPr>
                <w:attr w:name="ProductID" w:val="10 см"/>
              </w:smartTagPr>
              <w:r>
                <w:rPr>
                  <w:rFonts w:ascii="Arial" w:hAnsi="Arial" w:cs="Arial"/>
                  <w:b/>
                  <w:bCs/>
                  <w:sz w:val="18"/>
                  <w:szCs w:val="18"/>
                </w:rPr>
                <w:t>10 см</w:t>
              </w:r>
            </w:smartTag>
            <w:r>
              <w:rPr>
                <w:rFonts w:ascii="Arial" w:hAnsi="Arial" w:cs="Arial"/>
                <w:bCs/>
                <w:sz w:val="18"/>
                <w:szCs w:val="18"/>
              </w:rPr>
              <w:t>(шириной 70см с двух сторон длиной 310м)</w:t>
            </w:r>
          </w:p>
        </w:tc>
        <w:tc>
          <w:tcPr>
            <w:tcW w:w="1134"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p>
        </w:tc>
        <w:tc>
          <w:tcPr>
            <w:tcW w:w="1423" w:type="dxa"/>
            <w:tcBorders>
              <w:top w:val="single" w:sz="4" w:space="0" w:color="auto"/>
              <w:left w:val="single" w:sz="4" w:space="0" w:color="auto"/>
              <w:bottom w:val="single" w:sz="4" w:space="0" w:color="auto"/>
              <w:right w:val="single" w:sz="4" w:space="0" w:color="auto"/>
            </w:tcBorders>
            <w:hideMark/>
          </w:tcPr>
          <w:p w:rsidR="00046B95" w:rsidRDefault="00046B95">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0.434</w:t>
            </w:r>
            <w:r>
              <w:rPr>
                <w:rFonts w:ascii="Arial" w:hAnsi="Arial" w:cs="Arial"/>
                <w:b/>
                <w:bCs/>
                <w:sz w:val="18"/>
                <w:szCs w:val="18"/>
              </w:rPr>
              <w:br/>
            </w:r>
          </w:p>
        </w:tc>
      </w:tr>
    </w:tbl>
    <w:p w:rsidR="00046B95" w:rsidRDefault="00046B95" w:rsidP="00046B95">
      <w:pPr>
        <w:widowControl w:val="0"/>
        <w:autoSpaceDE w:val="0"/>
        <w:adjustRightInd w:val="0"/>
        <w:rPr>
          <w:rFonts w:ascii="Arial" w:hAnsi="Arial" w:cs="Arial"/>
          <w:sz w:val="18"/>
          <w:szCs w:val="18"/>
        </w:rPr>
      </w:pPr>
    </w:p>
    <w:p w:rsidR="00046B95" w:rsidRDefault="00046B95" w:rsidP="00046B95">
      <w:pPr>
        <w:widowControl w:val="0"/>
        <w:autoSpaceDE w:val="0"/>
        <w:adjustRightInd w:val="0"/>
        <w:rPr>
          <w:rFonts w:ascii="Arial" w:hAnsi="Arial" w:cs="Arial"/>
          <w:sz w:val="18"/>
          <w:szCs w:val="18"/>
        </w:rPr>
      </w:pPr>
    </w:p>
    <w:p w:rsidR="00046B95" w:rsidRDefault="00046B95" w:rsidP="00046B95">
      <w:pPr>
        <w:widowControl w:val="0"/>
        <w:autoSpaceDE w:val="0"/>
        <w:adjustRightInd w:val="0"/>
        <w:rPr>
          <w:rFonts w:ascii="Arial" w:hAnsi="Arial" w:cs="Arial"/>
          <w:sz w:val="18"/>
          <w:szCs w:val="18"/>
        </w:rPr>
      </w:pPr>
    </w:p>
    <w:p w:rsidR="00046B95" w:rsidRDefault="00046B95" w:rsidP="00046B95">
      <w:pPr>
        <w:widowControl w:val="0"/>
        <w:autoSpaceDE w:val="0"/>
        <w:adjustRightInd w:val="0"/>
        <w:rPr>
          <w:rFonts w:ascii="Arial" w:hAnsi="Arial" w:cs="Arial"/>
          <w:sz w:val="18"/>
          <w:szCs w:val="18"/>
        </w:rPr>
      </w:pPr>
    </w:p>
    <w:p w:rsidR="00967715" w:rsidRDefault="00967715" w:rsidP="001C5227">
      <w:pPr>
        <w:autoSpaceDN/>
        <w:jc w:val="center"/>
        <w:rPr>
          <w:sz w:val="14"/>
          <w:szCs w:val="14"/>
        </w:rPr>
      </w:pPr>
    </w:p>
    <w:p w:rsidR="00046B95" w:rsidRDefault="00046B95" w:rsidP="001C5227">
      <w:pPr>
        <w:autoSpaceDN/>
        <w:jc w:val="center"/>
        <w:rPr>
          <w:sz w:val="14"/>
          <w:szCs w:val="14"/>
          <w:lang w:val="en-US"/>
        </w:rPr>
      </w:pPr>
    </w:p>
    <w:p w:rsidR="00046B95" w:rsidRDefault="00046B95" w:rsidP="001C5227">
      <w:pPr>
        <w:autoSpaceDN/>
        <w:jc w:val="center"/>
        <w:rPr>
          <w:sz w:val="14"/>
          <w:szCs w:val="14"/>
          <w:lang w:val="en-US"/>
        </w:rPr>
      </w:pPr>
    </w:p>
    <w:p w:rsidR="00046B95" w:rsidRDefault="00046B95" w:rsidP="001C5227">
      <w:pPr>
        <w:autoSpaceDN/>
        <w:jc w:val="center"/>
        <w:rPr>
          <w:sz w:val="14"/>
          <w:szCs w:val="14"/>
          <w:lang w:val="en-US"/>
        </w:rPr>
      </w:pPr>
    </w:p>
    <w:p w:rsidR="00046B95" w:rsidRDefault="00046B95" w:rsidP="001C5227">
      <w:pPr>
        <w:autoSpaceDN/>
        <w:jc w:val="center"/>
        <w:rPr>
          <w:sz w:val="14"/>
          <w:szCs w:val="14"/>
          <w:lang w:val="en-US"/>
        </w:rPr>
      </w:pPr>
    </w:p>
    <w:p w:rsidR="00046B95" w:rsidRDefault="00046B95" w:rsidP="001C5227">
      <w:pPr>
        <w:autoSpaceDN/>
        <w:jc w:val="center"/>
        <w:rPr>
          <w:sz w:val="14"/>
          <w:szCs w:val="14"/>
          <w:lang w:val="en-US"/>
        </w:rPr>
      </w:pPr>
    </w:p>
    <w:p w:rsidR="00B55162" w:rsidRPr="00643F92" w:rsidRDefault="00B55162" w:rsidP="001C5227">
      <w:pPr>
        <w:autoSpaceDN/>
        <w:jc w:val="center"/>
        <w:rPr>
          <w:sz w:val="18"/>
          <w:szCs w:val="18"/>
        </w:rPr>
      </w:pPr>
    </w:p>
    <w:bookmarkEnd w:id="95"/>
    <w:p w:rsidR="00D83905" w:rsidRPr="00046B95" w:rsidRDefault="00046B95" w:rsidP="001E094F">
      <w:pPr>
        <w:pStyle w:val="af5"/>
        <w:widowControl w:val="0"/>
        <w:numPr>
          <w:ilvl w:val="0"/>
          <w:numId w:val="37"/>
        </w:numPr>
        <w:autoSpaceDE w:val="0"/>
        <w:adjustRightInd w:val="0"/>
        <w:jc w:val="center"/>
        <w:rPr>
          <w:b/>
          <w:bCs/>
          <w:sz w:val="16"/>
          <w:szCs w:val="16"/>
        </w:rPr>
      </w:pPr>
      <w:r>
        <w:rPr>
          <w:b/>
          <w:bCs/>
          <w:sz w:val="28"/>
          <w:szCs w:val="28"/>
        </w:rPr>
        <w:lastRenderedPageBreak/>
        <w:t>Ремонт асфальтобетонного покрытия дворовых территорий по адресу: ул. Александровская дома №1, №3, ул. Басова дома №10, №12, ул. Вокзальная дом №6 п. Елизаветино Гатчинского района Ленинградской области</w:t>
      </w:r>
    </w:p>
    <w:p w:rsidR="00C846A9" w:rsidRPr="00C846A9" w:rsidRDefault="00C846A9" w:rsidP="006B43CA">
      <w:pPr>
        <w:widowControl w:val="0"/>
        <w:autoSpaceDE w:val="0"/>
        <w:adjustRightInd w:val="0"/>
        <w:jc w:val="center"/>
        <w:rPr>
          <w:sz w:val="24"/>
          <w:szCs w:val="24"/>
        </w:rPr>
      </w:pPr>
    </w:p>
    <w:tbl>
      <w:tblPr>
        <w:tblW w:w="9996" w:type="dxa"/>
        <w:jc w:val="center"/>
        <w:tblLayout w:type="fixed"/>
        <w:tblCellMar>
          <w:left w:w="0" w:type="dxa"/>
          <w:right w:w="0" w:type="dxa"/>
        </w:tblCellMar>
        <w:tblLook w:val="04A0"/>
      </w:tblPr>
      <w:tblGrid>
        <w:gridCol w:w="604"/>
        <w:gridCol w:w="6802"/>
        <w:gridCol w:w="1276"/>
        <w:gridCol w:w="1314"/>
      </w:tblGrid>
      <w:tr w:rsidR="00C846A9" w:rsidTr="00C846A9">
        <w:trPr>
          <w:tblHeader/>
          <w:jc w:val="center"/>
        </w:trPr>
        <w:tc>
          <w:tcPr>
            <w:tcW w:w="605" w:type="dxa"/>
            <w:tcBorders>
              <w:top w:val="single" w:sz="4" w:space="0" w:color="auto"/>
              <w:left w:val="single" w:sz="4" w:space="0" w:color="auto"/>
              <w:bottom w:val="nil"/>
              <w:right w:val="single" w:sz="4" w:space="0" w:color="auto"/>
            </w:tcBorders>
            <w:hideMark/>
          </w:tcPr>
          <w:p w:rsidR="00C846A9" w:rsidRDefault="00C846A9">
            <w:pPr>
              <w:widowControl w:val="0"/>
              <w:autoSpaceDE w:val="0"/>
              <w:adjustRightInd w:val="0"/>
              <w:spacing w:line="276" w:lineRule="auto"/>
              <w:jc w:val="center"/>
              <w:rPr>
                <w:rFonts w:ascii="Arial" w:hAnsi="Arial" w:cs="Arial"/>
                <w:sz w:val="14"/>
                <w:szCs w:val="14"/>
              </w:rPr>
            </w:pPr>
            <w:r>
              <w:rPr>
                <w:rFonts w:ascii="Arial" w:hAnsi="Arial" w:cs="Arial"/>
                <w:sz w:val="14"/>
                <w:szCs w:val="14"/>
              </w:rPr>
              <w:t>№</w:t>
            </w:r>
          </w:p>
        </w:tc>
        <w:tc>
          <w:tcPr>
            <w:tcW w:w="6804" w:type="dxa"/>
            <w:tcBorders>
              <w:top w:val="single" w:sz="4" w:space="0" w:color="auto"/>
              <w:left w:val="single" w:sz="4" w:space="0" w:color="auto"/>
              <w:bottom w:val="nil"/>
              <w:right w:val="single" w:sz="4" w:space="0" w:color="auto"/>
            </w:tcBorders>
            <w:hideMark/>
          </w:tcPr>
          <w:p w:rsidR="00C846A9" w:rsidRDefault="00C846A9">
            <w:pPr>
              <w:widowControl w:val="0"/>
              <w:autoSpaceDE w:val="0"/>
              <w:adjustRightInd w:val="0"/>
              <w:spacing w:line="276" w:lineRule="auto"/>
              <w:jc w:val="center"/>
              <w:rPr>
                <w:rFonts w:ascii="Arial" w:hAnsi="Arial" w:cs="Arial"/>
                <w:sz w:val="14"/>
                <w:szCs w:val="14"/>
              </w:rPr>
            </w:pPr>
            <w:r>
              <w:rPr>
                <w:rFonts w:ascii="Arial" w:hAnsi="Arial" w:cs="Arial"/>
                <w:sz w:val="14"/>
                <w:szCs w:val="14"/>
              </w:rPr>
              <w:t>Наименование работ и затрат,</w:t>
            </w:r>
          </w:p>
        </w:tc>
        <w:tc>
          <w:tcPr>
            <w:tcW w:w="1276" w:type="dxa"/>
            <w:tcBorders>
              <w:top w:val="single" w:sz="4" w:space="0" w:color="auto"/>
              <w:left w:val="single" w:sz="4" w:space="0" w:color="auto"/>
              <w:bottom w:val="nil"/>
              <w:right w:val="single" w:sz="4" w:space="0" w:color="auto"/>
            </w:tcBorders>
            <w:hideMark/>
          </w:tcPr>
          <w:p w:rsidR="00C846A9" w:rsidRDefault="00C846A9">
            <w:pPr>
              <w:widowControl w:val="0"/>
              <w:autoSpaceDE w:val="0"/>
              <w:adjustRightInd w:val="0"/>
              <w:spacing w:line="276" w:lineRule="auto"/>
              <w:jc w:val="center"/>
              <w:rPr>
                <w:rFonts w:ascii="Arial" w:hAnsi="Arial" w:cs="Arial"/>
                <w:sz w:val="14"/>
                <w:szCs w:val="14"/>
              </w:rPr>
            </w:pPr>
            <w:r>
              <w:rPr>
                <w:rFonts w:ascii="Arial" w:hAnsi="Arial" w:cs="Arial"/>
                <w:sz w:val="14"/>
                <w:szCs w:val="14"/>
              </w:rPr>
              <w:t>Единица</w:t>
            </w:r>
          </w:p>
        </w:tc>
        <w:tc>
          <w:tcPr>
            <w:tcW w:w="1314" w:type="dxa"/>
            <w:tcBorders>
              <w:top w:val="single" w:sz="4" w:space="0" w:color="auto"/>
              <w:left w:val="single" w:sz="4" w:space="0" w:color="auto"/>
              <w:bottom w:val="nil"/>
              <w:right w:val="single" w:sz="4" w:space="0" w:color="auto"/>
            </w:tcBorders>
            <w:hideMark/>
          </w:tcPr>
          <w:p w:rsidR="00C846A9" w:rsidRDefault="00C846A9">
            <w:pPr>
              <w:widowControl w:val="0"/>
              <w:autoSpaceDE w:val="0"/>
              <w:adjustRightInd w:val="0"/>
              <w:spacing w:line="276" w:lineRule="auto"/>
              <w:jc w:val="center"/>
              <w:rPr>
                <w:rFonts w:ascii="Arial" w:hAnsi="Arial" w:cs="Arial"/>
                <w:sz w:val="14"/>
                <w:szCs w:val="14"/>
              </w:rPr>
            </w:pPr>
            <w:r>
              <w:rPr>
                <w:rFonts w:ascii="Arial" w:hAnsi="Arial" w:cs="Arial"/>
                <w:sz w:val="14"/>
                <w:szCs w:val="14"/>
              </w:rPr>
              <w:t>Кол-во</w:t>
            </w:r>
          </w:p>
        </w:tc>
      </w:tr>
      <w:tr w:rsidR="00C846A9" w:rsidTr="00C846A9">
        <w:trPr>
          <w:tblHeader/>
          <w:jc w:val="center"/>
        </w:trPr>
        <w:tc>
          <w:tcPr>
            <w:tcW w:w="605" w:type="dxa"/>
            <w:tcBorders>
              <w:top w:val="nil"/>
              <w:left w:val="single" w:sz="4" w:space="0" w:color="auto"/>
              <w:bottom w:val="nil"/>
              <w:right w:val="single" w:sz="4" w:space="0" w:color="auto"/>
            </w:tcBorders>
            <w:hideMark/>
          </w:tcPr>
          <w:p w:rsidR="00C846A9" w:rsidRDefault="00C846A9">
            <w:pPr>
              <w:widowControl w:val="0"/>
              <w:autoSpaceDE w:val="0"/>
              <w:adjustRightInd w:val="0"/>
              <w:spacing w:line="276" w:lineRule="auto"/>
              <w:jc w:val="center"/>
              <w:rPr>
                <w:rFonts w:ascii="Arial" w:hAnsi="Arial" w:cs="Arial"/>
                <w:sz w:val="14"/>
                <w:szCs w:val="14"/>
              </w:rPr>
            </w:pPr>
            <w:r>
              <w:rPr>
                <w:rFonts w:ascii="Arial" w:hAnsi="Arial" w:cs="Arial"/>
                <w:sz w:val="14"/>
                <w:szCs w:val="14"/>
              </w:rPr>
              <w:t>п.п.</w:t>
            </w:r>
          </w:p>
        </w:tc>
        <w:tc>
          <w:tcPr>
            <w:tcW w:w="6804" w:type="dxa"/>
            <w:tcBorders>
              <w:top w:val="nil"/>
              <w:left w:val="single" w:sz="4" w:space="0" w:color="auto"/>
              <w:bottom w:val="nil"/>
              <w:right w:val="single" w:sz="4" w:space="0" w:color="auto"/>
            </w:tcBorders>
            <w:hideMark/>
          </w:tcPr>
          <w:p w:rsidR="00C846A9" w:rsidRDefault="00C846A9">
            <w:pPr>
              <w:widowControl w:val="0"/>
              <w:autoSpaceDE w:val="0"/>
              <w:adjustRightInd w:val="0"/>
              <w:spacing w:line="276" w:lineRule="auto"/>
              <w:jc w:val="center"/>
              <w:rPr>
                <w:rFonts w:ascii="Arial" w:hAnsi="Arial" w:cs="Arial"/>
                <w:sz w:val="14"/>
                <w:szCs w:val="14"/>
              </w:rPr>
            </w:pPr>
            <w:r>
              <w:rPr>
                <w:rFonts w:ascii="Arial" w:hAnsi="Arial" w:cs="Arial"/>
                <w:sz w:val="14"/>
                <w:szCs w:val="14"/>
              </w:rPr>
              <w:t>материалов, изделий и конструкций</w:t>
            </w:r>
          </w:p>
        </w:tc>
        <w:tc>
          <w:tcPr>
            <w:tcW w:w="1276" w:type="dxa"/>
            <w:tcBorders>
              <w:top w:val="nil"/>
              <w:left w:val="single" w:sz="4" w:space="0" w:color="auto"/>
              <w:bottom w:val="nil"/>
              <w:right w:val="single" w:sz="4" w:space="0" w:color="auto"/>
            </w:tcBorders>
            <w:hideMark/>
          </w:tcPr>
          <w:p w:rsidR="00C846A9" w:rsidRDefault="00C846A9">
            <w:pPr>
              <w:widowControl w:val="0"/>
              <w:autoSpaceDE w:val="0"/>
              <w:adjustRightInd w:val="0"/>
              <w:spacing w:line="276" w:lineRule="auto"/>
              <w:jc w:val="center"/>
              <w:rPr>
                <w:rFonts w:ascii="Arial" w:hAnsi="Arial" w:cs="Arial"/>
                <w:sz w:val="14"/>
                <w:szCs w:val="14"/>
              </w:rPr>
            </w:pPr>
            <w:r>
              <w:rPr>
                <w:rFonts w:ascii="Arial" w:hAnsi="Arial" w:cs="Arial"/>
                <w:sz w:val="14"/>
                <w:szCs w:val="14"/>
              </w:rPr>
              <w:t>измер.</w:t>
            </w:r>
          </w:p>
        </w:tc>
        <w:tc>
          <w:tcPr>
            <w:tcW w:w="1314" w:type="dxa"/>
            <w:tcBorders>
              <w:top w:val="nil"/>
              <w:left w:val="single" w:sz="4" w:space="0" w:color="auto"/>
              <w:bottom w:val="nil"/>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r>
      <w:tr w:rsidR="00C846A9" w:rsidTr="00C846A9">
        <w:trPr>
          <w:tblHeader/>
          <w:jc w:val="center"/>
        </w:trPr>
        <w:tc>
          <w:tcPr>
            <w:tcW w:w="605" w:type="dxa"/>
            <w:tcBorders>
              <w:top w:val="nil"/>
              <w:left w:val="single" w:sz="4" w:space="0" w:color="auto"/>
              <w:bottom w:val="nil"/>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c>
          <w:tcPr>
            <w:tcW w:w="6804" w:type="dxa"/>
            <w:tcBorders>
              <w:top w:val="nil"/>
              <w:left w:val="single" w:sz="4" w:space="0" w:color="auto"/>
              <w:bottom w:val="nil"/>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c>
          <w:tcPr>
            <w:tcW w:w="1276" w:type="dxa"/>
            <w:tcBorders>
              <w:top w:val="nil"/>
              <w:left w:val="single" w:sz="4" w:space="0" w:color="auto"/>
              <w:bottom w:val="nil"/>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c>
          <w:tcPr>
            <w:tcW w:w="1314" w:type="dxa"/>
            <w:tcBorders>
              <w:top w:val="nil"/>
              <w:left w:val="single" w:sz="4" w:space="0" w:color="auto"/>
              <w:bottom w:val="nil"/>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r>
      <w:tr w:rsidR="00C846A9" w:rsidTr="00C846A9">
        <w:trPr>
          <w:tblHeader/>
          <w:jc w:val="center"/>
        </w:trPr>
        <w:tc>
          <w:tcPr>
            <w:tcW w:w="605" w:type="dxa"/>
            <w:tcBorders>
              <w:top w:val="nil"/>
              <w:left w:val="single" w:sz="4" w:space="0" w:color="auto"/>
              <w:bottom w:val="single" w:sz="4" w:space="0" w:color="auto"/>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c>
          <w:tcPr>
            <w:tcW w:w="6804" w:type="dxa"/>
            <w:tcBorders>
              <w:top w:val="nil"/>
              <w:left w:val="single" w:sz="4" w:space="0" w:color="auto"/>
              <w:bottom w:val="single" w:sz="4" w:space="0" w:color="auto"/>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c>
          <w:tcPr>
            <w:tcW w:w="1276" w:type="dxa"/>
            <w:tcBorders>
              <w:top w:val="nil"/>
              <w:left w:val="single" w:sz="4" w:space="0" w:color="auto"/>
              <w:bottom w:val="single" w:sz="4" w:space="0" w:color="auto"/>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c>
          <w:tcPr>
            <w:tcW w:w="1314" w:type="dxa"/>
            <w:tcBorders>
              <w:top w:val="nil"/>
              <w:left w:val="single" w:sz="4" w:space="0" w:color="auto"/>
              <w:bottom w:val="single" w:sz="4" w:space="0" w:color="auto"/>
              <w:right w:val="single" w:sz="4" w:space="0" w:color="auto"/>
            </w:tcBorders>
          </w:tcPr>
          <w:p w:rsidR="00C846A9" w:rsidRDefault="00C846A9">
            <w:pPr>
              <w:widowControl w:val="0"/>
              <w:autoSpaceDE w:val="0"/>
              <w:adjustRightInd w:val="0"/>
              <w:spacing w:line="276" w:lineRule="auto"/>
              <w:jc w:val="center"/>
              <w:rPr>
                <w:rFonts w:ascii="Arial" w:hAnsi="Arial" w:cs="Arial"/>
                <w:sz w:val="14"/>
                <w:szCs w:val="14"/>
              </w:rPr>
            </w:pPr>
          </w:p>
        </w:tc>
      </w:tr>
    </w:tbl>
    <w:p w:rsidR="00C846A9" w:rsidRDefault="00C846A9" w:rsidP="00C846A9">
      <w:pPr>
        <w:widowControl w:val="0"/>
        <w:autoSpaceDE w:val="0"/>
        <w:adjustRightInd w:val="0"/>
        <w:rPr>
          <w:rFonts w:ascii="Arial" w:hAnsi="Arial" w:cs="Arial"/>
          <w:sz w:val="2"/>
          <w:szCs w:val="2"/>
        </w:rPr>
      </w:pPr>
    </w:p>
    <w:tbl>
      <w:tblPr>
        <w:tblW w:w="9960" w:type="dxa"/>
        <w:jc w:val="center"/>
        <w:tblLayout w:type="fixed"/>
        <w:tblCellMar>
          <w:left w:w="0" w:type="dxa"/>
          <w:right w:w="0" w:type="dxa"/>
        </w:tblCellMar>
        <w:tblLook w:val="04A0"/>
      </w:tblPr>
      <w:tblGrid>
        <w:gridCol w:w="582"/>
        <w:gridCol w:w="6809"/>
        <w:gridCol w:w="1286"/>
        <w:gridCol w:w="1283"/>
      </w:tblGrid>
      <w:tr w:rsidR="00C846A9" w:rsidTr="00C846A9">
        <w:trPr>
          <w:tblHeader/>
          <w:jc w:val="center"/>
        </w:trPr>
        <w:tc>
          <w:tcPr>
            <w:tcW w:w="581" w:type="dxa"/>
            <w:tcBorders>
              <w:top w:val="single" w:sz="12" w:space="0" w:color="auto"/>
              <w:left w:val="single" w:sz="12"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1</w:t>
            </w:r>
          </w:p>
        </w:tc>
        <w:tc>
          <w:tcPr>
            <w:tcW w:w="6808" w:type="dxa"/>
            <w:tcBorders>
              <w:top w:val="single" w:sz="12"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3</w:t>
            </w:r>
          </w:p>
        </w:tc>
        <w:tc>
          <w:tcPr>
            <w:tcW w:w="1286" w:type="dxa"/>
            <w:tcBorders>
              <w:top w:val="single" w:sz="12"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4</w:t>
            </w:r>
          </w:p>
        </w:tc>
        <w:tc>
          <w:tcPr>
            <w:tcW w:w="1283" w:type="dxa"/>
            <w:tcBorders>
              <w:top w:val="single" w:sz="12"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5</w:t>
            </w:r>
          </w:p>
        </w:tc>
      </w:tr>
      <w:tr w:rsidR="00C846A9" w:rsidTr="00C846A9">
        <w:trPr>
          <w:tblHeader/>
          <w:jc w:val="center"/>
        </w:trPr>
        <w:tc>
          <w:tcPr>
            <w:tcW w:w="9958" w:type="dxa"/>
            <w:gridSpan w:val="4"/>
            <w:tcBorders>
              <w:top w:val="single" w:sz="12" w:space="0" w:color="auto"/>
              <w:left w:val="single" w:sz="12"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sz w:val="18"/>
                <w:szCs w:val="18"/>
              </w:rPr>
            </w:pPr>
            <w:r>
              <w:rPr>
                <w:rFonts w:ascii="Arial" w:hAnsi="Arial" w:cs="Arial"/>
                <w:sz w:val="18"/>
                <w:szCs w:val="18"/>
              </w:rPr>
              <w:t>Ул. Александровская д. № 3</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Разборка покрытий и оснований асфальтобетонных с помощью молотков отбойных (примыкания)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r>
              <w:rPr>
                <w:rFonts w:ascii="Arial" w:hAnsi="Arial" w:cs="Arial"/>
                <w:b/>
                <w:bCs/>
                <w:sz w:val="18"/>
                <w:szCs w:val="18"/>
              </w:rPr>
              <w:t xml:space="preserve"> конструкций</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0.007</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Расстояние перевозки, км : 8. Кл.гр. 1. Перевозка грузов автомобилями-самосвалами (работающими вне карьеров).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т</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1.54</w:t>
            </w:r>
            <w:r>
              <w:rPr>
                <w:rFonts w:ascii="Arial" w:hAnsi="Arial" w:cs="Arial"/>
                <w:sz w:val="18"/>
                <w:szCs w:val="18"/>
              </w:rPr>
              <w:t>]</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3</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(Н=10см на </w:t>
            </w:r>
            <w:r>
              <w:rPr>
                <w:rFonts w:ascii="Arial" w:hAnsi="Arial" w:cs="Arial"/>
                <w:bCs/>
                <w:sz w:val="18"/>
                <w:szCs w:val="18"/>
                <w:lang w:val="en-US"/>
              </w:rPr>
              <w:t>S</w:t>
            </w:r>
            <w:r>
              <w:rPr>
                <w:rFonts w:ascii="Arial" w:hAnsi="Arial" w:cs="Arial"/>
                <w:bCs/>
                <w:sz w:val="18"/>
                <w:szCs w:val="18"/>
              </w:rPr>
              <w:t>=260*3,5=910м2</w:t>
            </w:r>
            <w:r>
              <w:rPr>
                <w:rFonts w:ascii="Arial" w:hAnsi="Arial" w:cs="Arial"/>
                <w:b/>
                <w:bCs/>
                <w:sz w:val="18"/>
                <w:szCs w:val="18"/>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0.91</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4</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покрытия толщиной </w:t>
            </w:r>
            <w:smartTag w:uri="urn:schemas-microsoft-com:office:smarttags" w:element="metricconverter">
              <w:smartTagPr>
                <w:attr w:name="ProductID" w:val="6 см"/>
              </w:smartTagPr>
              <w:r>
                <w:rPr>
                  <w:rFonts w:ascii="Arial" w:hAnsi="Arial" w:cs="Arial"/>
                  <w:b/>
                  <w:bCs/>
                  <w:sz w:val="18"/>
                  <w:szCs w:val="18"/>
                </w:rPr>
                <w:t>6 см</w:t>
              </w:r>
            </w:smartTag>
            <w:r>
              <w:rPr>
                <w:rFonts w:ascii="Arial" w:hAnsi="Arial" w:cs="Arial"/>
                <w:b/>
                <w:bCs/>
                <w:sz w:val="18"/>
                <w:szCs w:val="18"/>
              </w:rPr>
              <w:t xml:space="preserve"> из горячих асфальтобетонных смесей плотных мелкозернистых типа абв, плотность каменных материалов 2,5-2,9 т/м3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r>
              <w:rPr>
                <w:rFonts w:ascii="Arial" w:hAnsi="Arial" w:cs="Arial"/>
                <w:b/>
                <w:bCs/>
                <w:sz w:val="18"/>
                <w:szCs w:val="18"/>
              </w:rPr>
              <w:t xml:space="preserve"> покрытия</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0.91</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6</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Cs/>
                <w:sz w:val="18"/>
                <w:szCs w:val="18"/>
              </w:rPr>
            </w:pPr>
            <w:r>
              <w:rPr>
                <w:rFonts w:ascii="Arial" w:hAnsi="Arial" w:cs="Arial"/>
                <w:b/>
                <w:bCs/>
                <w:sz w:val="18"/>
                <w:szCs w:val="18"/>
              </w:rPr>
              <w:t xml:space="preserve">Укрепление обочин щебнем толщиной </w:t>
            </w:r>
            <w:smartTag w:uri="urn:schemas-microsoft-com:office:smarttags" w:element="metricconverter">
              <w:smartTagPr>
                <w:attr w:name="ProductID" w:val="10 см"/>
              </w:smartTagPr>
              <w:r>
                <w:rPr>
                  <w:rFonts w:ascii="Arial" w:hAnsi="Arial" w:cs="Arial"/>
                  <w:b/>
                  <w:bCs/>
                  <w:sz w:val="18"/>
                  <w:szCs w:val="18"/>
                </w:rPr>
                <w:t>10 см</w:t>
              </w:r>
            </w:smartTag>
            <w:r>
              <w:rPr>
                <w:rFonts w:ascii="Arial" w:hAnsi="Arial" w:cs="Arial"/>
                <w:bCs/>
                <w:sz w:val="18"/>
                <w:szCs w:val="18"/>
              </w:rPr>
              <w:t>(шириной по 50см с двух сторон длиной 260м)</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0.26</w:t>
            </w:r>
            <w:r>
              <w:rPr>
                <w:rFonts w:ascii="Arial" w:hAnsi="Arial" w:cs="Arial"/>
                <w:b/>
                <w:bCs/>
                <w:sz w:val="18"/>
                <w:szCs w:val="18"/>
              </w:rPr>
              <w:br/>
            </w:r>
          </w:p>
        </w:tc>
      </w:tr>
      <w:tr w:rsidR="00C846A9" w:rsidTr="00C846A9">
        <w:trPr>
          <w:tblHeader/>
          <w:jc w:val="center"/>
        </w:trPr>
        <w:tc>
          <w:tcPr>
            <w:tcW w:w="9958" w:type="dxa"/>
            <w:gridSpan w:val="4"/>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Cs/>
                <w:sz w:val="18"/>
                <w:szCs w:val="18"/>
              </w:rPr>
            </w:pPr>
            <w:r>
              <w:rPr>
                <w:rFonts w:ascii="Arial" w:hAnsi="Arial" w:cs="Arial"/>
                <w:bCs/>
                <w:sz w:val="18"/>
                <w:szCs w:val="18"/>
              </w:rPr>
              <w:t>Ул. Басова  д. № 12</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Разборка покрытий и оснований асфальтобетонных с помощью молотков отбойных (примыкания)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r>
              <w:rPr>
                <w:rFonts w:ascii="Arial" w:hAnsi="Arial" w:cs="Arial"/>
                <w:b/>
                <w:bCs/>
                <w:sz w:val="18"/>
                <w:szCs w:val="18"/>
              </w:rPr>
              <w:t xml:space="preserve"> конструкций</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0.008</w:t>
            </w:r>
            <w:r>
              <w:rPr>
                <w:rFonts w:ascii="Arial" w:hAnsi="Arial" w:cs="Arial"/>
                <w:b/>
                <w:bCs/>
                <w:sz w:val="18"/>
                <w:szCs w:val="18"/>
              </w:rPr>
              <w:br/>
            </w:r>
            <w:r>
              <w:rPr>
                <w:rFonts w:ascii="Arial" w:hAnsi="Arial" w:cs="Arial"/>
                <w:sz w:val="18"/>
                <w:szCs w:val="18"/>
              </w:rPr>
              <w:t>[</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Переустановка бортовых камней на бетонном основании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
              </w:smartTagPr>
              <w:r>
                <w:rPr>
                  <w:rFonts w:ascii="Arial" w:hAnsi="Arial" w:cs="Arial"/>
                  <w:b/>
                  <w:bCs/>
                  <w:sz w:val="18"/>
                  <w:szCs w:val="18"/>
                </w:rPr>
                <w:t>100 м</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3</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Расстояние перевозки, км : 8. Кл.гр. 1. Перевозка грузов автомобилями-самосвалами (работающими вне карьеров).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т</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1.2</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4</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(под бордюр)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0.03</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6</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(Н=05см на </w:t>
            </w:r>
            <w:r>
              <w:rPr>
                <w:rFonts w:ascii="Arial" w:hAnsi="Arial" w:cs="Arial"/>
                <w:bCs/>
                <w:sz w:val="18"/>
                <w:szCs w:val="18"/>
                <w:lang w:val="en-US"/>
              </w:rPr>
              <w:t>S</w:t>
            </w:r>
            <w:r>
              <w:rPr>
                <w:rFonts w:ascii="Arial" w:hAnsi="Arial" w:cs="Arial"/>
                <w:bCs/>
                <w:sz w:val="18"/>
                <w:szCs w:val="18"/>
              </w:rPr>
              <w:t>=135*4=540м2</w:t>
            </w:r>
            <w:r>
              <w:rPr>
                <w:rFonts w:ascii="Arial" w:hAnsi="Arial" w:cs="Arial"/>
                <w:b/>
                <w:bCs/>
                <w:sz w:val="18"/>
                <w:szCs w:val="18"/>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0.27</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7</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покрытия толщиной </w:t>
            </w:r>
            <w:smartTag w:uri="urn:schemas-microsoft-com:office:smarttags" w:element="metricconverter">
              <w:smartTagPr>
                <w:attr w:name="ProductID" w:val="6 см"/>
              </w:smartTagPr>
              <w:r>
                <w:rPr>
                  <w:rFonts w:ascii="Arial" w:hAnsi="Arial" w:cs="Arial"/>
                  <w:b/>
                  <w:bCs/>
                  <w:sz w:val="18"/>
                  <w:szCs w:val="18"/>
                </w:rPr>
                <w:t>6 см</w:t>
              </w:r>
            </w:smartTag>
            <w:r>
              <w:rPr>
                <w:rFonts w:ascii="Arial" w:hAnsi="Arial" w:cs="Arial"/>
                <w:b/>
                <w:bCs/>
                <w:sz w:val="18"/>
                <w:szCs w:val="18"/>
              </w:rPr>
              <w:t xml:space="preserve"> из горячих асфальтобетонных смесей плотных мелкозернистых типа абв, плотность каменных материалов 2,5-2,9 т/м3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r>
              <w:rPr>
                <w:rFonts w:ascii="Arial" w:hAnsi="Arial" w:cs="Arial"/>
                <w:b/>
                <w:bCs/>
                <w:sz w:val="18"/>
                <w:szCs w:val="18"/>
              </w:rPr>
              <w:t xml:space="preserve"> покрытия</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0.54</w:t>
            </w:r>
            <w:r>
              <w:rPr>
                <w:rFonts w:ascii="Arial" w:hAnsi="Arial" w:cs="Arial"/>
                <w:b/>
                <w:bCs/>
                <w:sz w:val="18"/>
                <w:szCs w:val="18"/>
              </w:rPr>
              <w:br/>
            </w:r>
            <w:r>
              <w:rPr>
                <w:rFonts w:ascii="Arial" w:hAnsi="Arial" w:cs="Arial"/>
                <w:sz w:val="18"/>
                <w:szCs w:val="18"/>
              </w:rPr>
              <w:t>[135*4/1000]</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9</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(подъезд у д. №12)(Н=10см на </w:t>
            </w:r>
            <w:r>
              <w:rPr>
                <w:rFonts w:ascii="Arial" w:hAnsi="Arial" w:cs="Arial"/>
                <w:bCs/>
                <w:sz w:val="18"/>
                <w:szCs w:val="18"/>
                <w:lang w:val="en-US"/>
              </w:rPr>
              <w:t>S</w:t>
            </w:r>
            <w:r>
              <w:rPr>
                <w:rFonts w:ascii="Arial" w:hAnsi="Arial" w:cs="Arial"/>
                <w:bCs/>
                <w:sz w:val="18"/>
                <w:szCs w:val="18"/>
              </w:rPr>
              <w:t>=7*2=14м2)</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0.014</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10</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асфальтобетонных покрытий дорожек и тротуаров однослойных из песчаной асфальто-бетонной смеси толщиной </w:t>
            </w:r>
            <w:smartTag w:uri="urn:schemas-microsoft-com:office:smarttags" w:element="metricconverter">
              <w:smartTagPr>
                <w:attr w:name="ProductID" w:val="4 см"/>
              </w:smartTagPr>
              <w:r>
                <w:rPr>
                  <w:rFonts w:ascii="Arial" w:hAnsi="Arial" w:cs="Arial"/>
                  <w:b/>
                  <w:bCs/>
                  <w:sz w:val="18"/>
                  <w:szCs w:val="18"/>
                </w:rPr>
                <w:t>4 см</w:t>
              </w:r>
            </w:smartTag>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2"/>
              </w:smartTagPr>
              <w:r>
                <w:rPr>
                  <w:rFonts w:ascii="Arial" w:hAnsi="Arial" w:cs="Arial"/>
                  <w:b/>
                  <w:bCs/>
                  <w:sz w:val="18"/>
                  <w:szCs w:val="18"/>
                </w:rPr>
                <w:t>100 м2</w:t>
              </w:r>
            </w:smartTag>
            <w:r>
              <w:rPr>
                <w:rFonts w:ascii="Arial" w:hAnsi="Arial" w:cs="Arial"/>
                <w:b/>
                <w:bCs/>
                <w:sz w:val="18"/>
                <w:szCs w:val="18"/>
              </w:rPr>
              <w:t xml:space="preserve"> покрытия</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0.14</w:t>
            </w:r>
            <w:r>
              <w:rPr>
                <w:rFonts w:ascii="Arial" w:hAnsi="Arial" w:cs="Arial"/>
                <w:b/>
                <w:bCs/>
                <w:sz w:val="18"/>
                <w:szCs w:val="18"/>
              </w:rPr>
              <w:br/>
            </w:r>
            <w:r>
              <w:rPr>
                <w:rFonts w:ascii="Arial" w:hAnsi="Arial" w:cs="Arial"/>
                <w:sz w:val="18"/>
                <w:szCs w:val="18"/>
              </w:rPr>
              <w:t>[2*7/100]</w:t>
            </w:r>
          </w:p>
        </w:tc>
      </w:tr>
      <w:tr w:rsidR="00C846A9" w:rsidTr="00C846A9">
        <w:trPr>
          <w:tblHeader/>
          <w:jc w:val="center"/>
        </w:trPr>
        <w:tc>
          <w:tcPr>
            <w:tcW w:w="9958" w:type="dxa"/>
            <w:gridSpan w:val="4"/>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Cs/>
                <w:sz w:val="18"/>
                <w:szCs w:val="18"/>
              </w:rPr>
            </w:pPr>
            <w:r>
              <w:rPr>
                <w:rFonts w:ascii="Arial" w:hAnsi="Arial" w:cs="Arial"/>
                <w:bCs/>
                <w:sz w:val="18"/>
                <w:szCs w:val="18"/>
              </w:rPr>
              <w:t>Ул. Басова  д. № 10</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Разборка покрытий и оснований асфальтобетонных с помощью молотков отбойных (примыкания)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r>
              <w:rPr>
                <w:rFonts w:ascii="Arial" w:hAnsi="Arial" w:cs="Arial"/>
                <w:b/>
                <w:bCs/>
                <w:sz w:val="18"/>
                <w:szCs w:val="18"/>
              </w:rPr>
              <w:t xml:space="preserve"> конструкций</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0.008</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Переустановка бортовых камней на бетонном основании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
              </w:smartTagPr>
              <w:r>
                <w:rPr>
                  <w:rFonts w:ascii="Arial" w:hAnsi="Arial" w:cs="Arial"/>
                  <w:b/>
                  <w:bCs/>
                  <w:sz w:val="18"/>
                  <w:szCs w:val="18"/>
                </w:rPr>
                <w:t>100 м</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3</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Расстояние перевозки, км : 8. Кл.гр. 1. Перевозка грузов автомобилями-самосвалами (работающими вне карьеров).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т</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1.2</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4</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(под бордюр)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0.03</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6</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(Н=10см на </w:t>
            </w:r>
            <w:r>
              <w:rPr>
                <w:rFonts w:ascii="Arial" w:hAnsi="Arial" w:cs="Arial"/>
                <w:bCs/>
                <w:sz w:val="18"/>
                <w:szCs w:val="18"/>
                <w:lang w:val="en-US"/>
              </w:rPr>
              <w:t>S</w:t>
            </w:r>
            <w:r>
              <w:rPr>
                <w:rFonts w:ascii="Arial" w:hAnsi="Arial" w:cs="Arial"/>
                <w:bCs/>
                <w:sz w:val="18"/>
                <w:szCs w:val="18"/>
              </w:rPr>
              <w:t>=50*4=200м2</w:t>
            </w:r>
            <w:r>
              <w:rPr>
                <w:rFonts w:ascii="Arial" w:hAnsi="Arial" w:cs="Arial"/>
                <w:b/>
                <w:bCs/>
                <w:sz w:val="18"/>
                <w:szCs w:val="18"/>
              </w:rPr>
              <w:t xml:space="preserve"> )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0.1</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7</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покрытия толщиной </w:t>
            </w:r>
            <w:smartTag w:uri="urn:schemas-microsoft-com:office:smarttags" w:element="metricconverter">
              <w:smartTagPr>
                <w:attr w:name="ProductID" w:val="6 см"/>
              </w:smartTagPr>
              <w:r>
                <w:rPr>
                  <w:rFonts w:ascii="Arial" w:hAnsi="Arial" w:cs="Arial"/>
                  <w:b/>
                  <w:bCs/>
                  <w:sz w:val="18"/>
                  <w:szCs w:val="18"/>
                </w:rPr>
                <w:t>6 см</w:t>
              </w:r>
            </w:smartTag>
            <w:r>
              <w:rPr>
                <w:rFonts w:ascii="Arial" w:hAnsi="Arial" w:cs="Arial"/>
                <w:b/>
                <w:bCs/>
                <w:sz w:val="18"/>
                <w:szCs w:val="18"/>
              </w:rPr>
              <w:t xml:space="preserve"> из горячих асфальтобетонных смесей плотных мелкозернистых типа абв, плотность каменных материалов 2,5-2,9 т/м3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r>
              <w:rPr>
                <w:rFonts w:ascii="Arial" w:hAnsi="Arial" w:cs="Arial"/>
                <w:b/>
                <w:bCs/>
                <w:sz w:val="18"/>
                <w:szCs w:val="18"/>
              </w:rPr>
              <w:t xml:space="preserve"> покрытия</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0.2</w:t>
            </w:r>
            <w:r>
              <w:rPr>
                <w:rFonts w:ascii="Arial" w:hAnsi="Arial" w:cs="Arial"/>
                <w:b/>
                <w:bCs/>
                <w:sz w:val="18"/>
                <w:szCs w:val="18"/>
              </w:rPr>
              <w:br/>
            </w:r>
            <w:r>
              <w:rPr>
                <w:rFonts w:ascii="Arial" w:hAnsi="Arial" w:cs="Arial"/>
                <w:sz w:val="18"/>
                <w:szCs w:val="18"/>
              </w:rPr>
              <w:t>[50*4/1000]</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9</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(подъезд у д. №      )(Н=10см на </w:t>
            </w:r>
            <w:r>
              <w:rPr>
                <w:rFonts w:ascii="Arial" w:hAnsi="Arial" w:cs="Arial"/>
                <w:bCs/>
                <w:sz w:val="18"/>
                <w:szCs w:val="18"/>
                <w:lang w:val="en-US"/>
              </w:rPr>
              <w:t>S</w:t>
            </w:r>
            <w:r>
              <w:rPr>
                <w:rFonts w:ascii="Arial" w:hAnsi="Arial" w:cs="Arial"/>
                <w:bCs/>
                <w:sz w:val="18"/>
                <w:szCs w:val="18"/>
              </w:rPr>
              <w:t>=7*2*6=84м2)</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0.084</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10</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асфальтобетонных покрытий дорожек и тротуаров однослойных из песчаной асфальто-бетонной смеси толщиной </w:t>
            </w:r>
            <w:smartTag w:uri="urn:schemas-microsoft-com:office:smarttags" w:element="metricconverter">
              <w:smartTagPr>
                <w:attr w:name="ProductID" w:val="4 см"/>
              </w:smartTagPr>
              <w:r>
                <w:rPr>
                  <w:rFonts w:ascii="Arial" w:hAnsi="Arial" w:cs="Arial"/>
                  <w:b/>
                  <w:bCs/>
                  <w:sz w:val="18"/>
                  <w:szCs w:val="18"/>
                </w:rPr>
                <w:t>4 см</w:t>
              </w:r>
            </w:smartTag>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2"/>
              </w:smartTagPr>
              <w:r>
                <w:rPr>
                  <w:rFonts w:ascii="Arial" w:hAnsi="Arial" w:cs="Arial"/>
                  <w:b/>
                  <w:bCs/>
                  <w:sz w:val="18"/>
                  <w:szCs w:val="18"/>
                </w:rPr>
                <w:t>100 м2</w:t>
              </w:r>
            </w:smartTag>
            <w:r>
              <w:rPr>
                <w:rFonts w:ascii="Arial" w:hAnsi="Arial" w:cs="Arial"/>
                <w:b/>
                <w:bCs/>
                <w:sz w:val="18"/>
                <w:szCs w:val="18"/>
              </w:rPr>
              <w:t xml:space="preserve"> покрытия</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0.84</w:t>
            </w:r>
            <w:r>
              <w:rPr>
                <w:rFonts w:ascii="Arial" w:hAnsi="Arial" w:cs="Arial"/>
                <w:b/>
                <w:bCs/>
                <w:sz w:val="18"/>
                <w:szCs w:val="18"/>
              </w:rPr>
              <w:br/>
            </w:r>
            <w:r>
              <w:rPr>
                <w:rFonts w:ascii="Arial" w:hAnsi="Arial" w:cs="Arial"/>
                <w:sz w:val="18"/>
                <w:szCs w:val="18"/>
              </w:rPr>
              <w:t>[2*7*6/100]</w:t>
            </w:r>
          </w:p>
        </w:tc>
      </w:tr>
      <w:tr w:rsidR="00C846A9" w:rsidTr="00C846A9">
        <w:trPr>
          <w:tblHeader/>
          <w:jc w:val="center"/>
        </w:trPr>
        <w:tc>
          <w:tcPr>
            <w:tcW w:w="9958" w:type="dxa"/>
            <w:gridSpan w:val="4"/>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Cs/>
                <w:sz w:val="18"/>
                <w:szCs w:val="18"/>
              </w:rPr>
            </w:pPr>
            <w:r>
              <w:rPr>
                <w:rFonts w:ascii="Arial" w:hAnsi="Arial" w:cs="Arial"/>
                <w:bCs/>
              </w:rPr>
              <w:t>Ул. Александровская д.№ 1(у детского сада № 55)</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lastRenderedPageBreak/>
              <w:t>1</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Разборка покрытий и оснований асфальтобетонных с помощью молотков отбойных (примыкания)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r>
              <w:rPr>
                <w:rFonts w:ascii="Arial" w:hAnsi="Arial" w:cs="Arial"/>
                <w:b/>
                <w:bCs/>
                <w:sz w:val="18"/>
                <w:szCs w:val="18"/>
              </w:rPr>
              <w:t xml:space="preserve"> конструкций</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0.01</w:t>
            </w:r>
            <w:r>
              <w:rPr>
                <w:rFonts w:ascii="Arial" w:hAnsi="Arial" w:cs="Arial"/>
                <w:b/>
                <w:bCs/>
                <w:sz w:val="18"/>
                <w:szCs w:val="18"/>
              </w:rPr>
              <w:br/>
            </w:r>
            <w:r>
              <w:rPr>
                <w:rFonts w:ascii="Arial" w:hAnsi="Arial" w:cs="Arial"/>
                <w:sz w:val="18"/>
                <w:szCs w:val="18"/>
              </w:rPr>
              <w:t>[5*2*0.1/100]</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Расстояние перевозки, км : 8. Кл.гр. 1. Перевозка грузов автомобилями-самосвалами (работающими вне карьеров).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т</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2.2</w:t>
            </w:r>
            <w:r>
              <w:rPr>
                <w:rFonts w:ascii="Arial" w:hAnsi="Arial" w:cs="Arial"/>
                <w:b/>
                <w:bCs/>
                <w:sz w:val="18"/>
                <w:szCs w:val="18"/>
              </w:rPr>
              <w:br/>
            </w:r>
            <w:r>
              <w:rPr>
                <w:rFonts w:ascii="Arial" w:hAnsi="Arial" w:cs="Arial"/>
                <w:sz w:val="18"/>
                <w:szCs w:val="18"/>
              </w:rPr>
              <w:t>[5*2*0.1*2.2]</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3</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(Н=15см на </w:t>
            </w:r>
            <w:r>
              <w:rPr>
                <w:rFonts w:ascii="Arial" w:hAnsi="Arial" w:cs="Arial"/>
                <w:bCs/>
                <w:sz w:val="18"/>
                <w:szCs w:val="18"/>
                <w:lang w:val="en-US"/>
              </w:rPr>
              <w:t>S</w:t>
            </w:r>
            <w:r>
              <w:rPr>
                <w:rFonts w:ascii="Arial" w:hAnsi="Arial" w:cs="Arial"/>
                <w:bCs/>
                <w:sz w:val="18"/>
                <w:szCs w:val="18"/>
              </w:rPr>
              <w:t>=875м2</w:t>
            </w:r>
            <w:r>
              <w:rPr>
                <w:rFonts w:ascii="Arial" w:hAnsi="Arial" w:cs="Arial"/>
                <w:b/>
                <w:bCs/>
                <w:sz w:val="18"/>
                <w:szCs w:val="18"/>
              </w:rPr>
              <w:t xml:space="preserve"> ) + </w:t>
            </w:r>
            <w:r>
              <w:rPr>
                <w:rFonts w:ascii="Arial" w:hAnsi="Arial" w:cs="Arial"/>
                <w:bCs/>
                <w:sz w:val="18"/>
                <w:szCs w:val="18"/>
              </w:rPr>
              <w:t xml:space="preserve">(Н=05см на </w:t>
            </w:r>
            <w:r>
              <w:rPr>
                <w:rFonts w:ascii="Arial" w:hAnsi="Arial" w:cs="Arial"/>
                <w:bCs/>
                <w:sz w:val="18"/>
                <w:szCs w:val="18"/>
                <w:lang w:val="en-US"/>
              </w:rPr>
              <w:t>S</w:t>
            </w:r>
            <w:r>
              <w:rPr>
                <w:rFonts w:ascii="Arial" w:hAnsi="Arial" w:cs="Arial"/>
                <w:bCs/>
                <w:sz w:val="18"/>
                <w:szCs w:val="18"/>
              </w:rPr>
              <w:t>=260+50м2</w:t>
            </w:r>
            <w:r>
              <w:rPr>
                <w:rFonts w:ascii="Arial" w:hAnsi="Arial" w:cs="Arial"/>
                <w:b/>
                <w:bCs/>
                <w:sz w:val="18"/>
                <w:szCs w:val="18"/>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1.4675</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4</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покрытия толщиной </w:t>
            </w:r>
            <w:smartTag w:uri="urn:schemas-microsoft-com:office:smarttags" w:element="metricconverter">
              <w:smartTagPr>
                <w:attr w:name="ProductID" w:val="7 см"/>
              </w:smartTagPr>
              <w:r>
                <w:rPr>
                  <w:rFonts w:ascii="Arial" w:hAnsi="Arial" w:cs="Arial"/>
                  <w:b/>
                  <w:bCs/>
                  <w:sz w:val="18"/>
                  <w:szCs w:val="18"/>
                </w:rPr>
                <w:t>7 см</w:t>
              </w:r>
            </w:smartTag>
            <w:r>
              <w:rPr>
                <w:rFonts w:ascii="Arial" w:hAnsi="Arial" w:cs="Arial"/>
                <w:b/>
                <w:bCs/>
                <w:sz w:val="18"/>
                <w:szCs w:val="18"/>
              </w:rPr>
              <w:t xml:space="preserve"> из горячих асфальтобетонных смесей плотных мелкозернистых типа абв, плотность каменных материалов 2,5-2,9 т/м3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r>
              <w:rPr>
                <w:rFonts w:ascii="Arial" w:hAnsi="Arial" w:cs="Arial"/>
                <w:b/>
                <w:bCs/>
                <w:sz w:val="18"/>
                <w:szCs w:val="18"/>
              </w:rPr>
              <w:t xml:space="preserve"> покрытия</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0.875</w:t>
            </w:r>
            <w:r>
              <w:rPr>
                <w:rFonts w:ascii="Arial" w:hAnsi="Arial" w:cs="Arial"/>
                <w:b/>
                <w:bCs/>
                <w:sz w:val="18"/>
                <w:szCs w:val="18"/>
              </w:rPr>
              <w:br/>
            </w:r>
            <w:r>
              <w:rPr>
                <w:rFonts w:ascii="Arial" w:hAnsi="Arial" w:cs="Arial"/>
                <w:sz w:val="18"/>
                <w:szCs w:val="18"/>
              </w:rPr>
              <w:t>[25*35/1000]</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6</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покрытия толщиной </w:t>
            </w:r>
            <w:smartTag w:uri="urn:schemas-microsoft-com:office:smarttags" w:element="metricconverter">
              <w:smartTagPr>
                <w:attr w:name="ProductID" w:val="6 см"/>
              </w:smartTagPr>
              <w:r>
                <w:rPr>
                  <w:rFonts w:ascii="Arial" w:hAnsi="Arial" w:cs="Arial"/>
                  <w:b/>
                  <w:bCs/>
                  <w:sz w:val="18"/>
                  <w:szCs w:val="18"/>
                </w:rPr>
                <w:t>6 см</w:t>
              </w:r>
            </w:smartTag>
            <w:r>
              <w:rPr>
                <w:rFonts w:ascii="Arial" w:hAnsi="Arial" w:cs="Arial"/>
                <w:b/>
                <w:bCs/>
                <w:sz w:val="18"/>
                <w:szCs w:val="18"/>
              </w:rPr>
              <w:t xml:space="preserve"> из горячих асфальтобетонных смесей плотных мелкозернистых типа абв, плотность каменных материалов 2,5-2,9 т/м3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r>
              <w:rPr>
                <w:rFonts w:ascii="Arial" w:hAnsi="Arial" w:cs="Arial"/>
                <w:b/>
                <w:bCs/>
                <w:sz w:val="18"/>
                <w:szCs w:val="18"/>
              </w:rPr>
              <w:t xml:space="preserve"> покрытия</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0.31</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8</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Укрепление обочин щебнем толщиной </w:t>
            </w:r>
            <w:smartTag w:uri="urn:schemas-microsoft-com:office:smarttags" w:element="metricconverter">
              <w:smartTagPr>
                <w:attr w:name="ProductID" w:val="10 см"/>
              </w:smartTagPr>
              <w:r>
                <w:rPr>
                  <w:rFonts w:ascii="Arial" w:hAnsi="Arial" w:cs="Arial"/>
                  <w:b/>
                  <w:bCs/>
                  <w:sz w:val="18"/>
                  <w:szCs w:val="18"/>
                </w:rPr>
                <w:t>10 см</w:t>
              </w:r>
            </w:smartTag>
            <w:r>
              <w:rPr>
                <w:rFonts w:ascii="Arial" w:hAnsi="Arial" w:cs="Arial"/>
                <w:bCs/>
                <w:sz w:val="18"/>
                <w:szCs w:val="18"/>
              </w:rPr>
              <w:t>(шириной по 100см с двух сторон длиной 52м)</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0.104</w:t>
            </w:r>
            <w:r>
              <w:rPr>
                <w:rFonts w:ascii="Arial" w:hAnsi="Arial" w:cs="Arial"/>
                <w:b/>
                <w:bCs/>
                <w:sz w:val="18"/>
                <w:szCs w:val="18"/>
              </w:rPr>
              <w:br/>
            </w:r>
          </w:p>
        </w:tc>
      </w:tr>
      <w:tr w:rsidR="00C846A9" w:rsidTr="00C846A9">
        <w:trPr>
          <w:tblHeader/>
          <w:jc w:val="center"/>
        </w:trPr>
        <w:tc>
          <w:tcPr>
            <w:tcW w:w="9958" w:type="dxa"/>
            <w:gridSpan w:val="4"/>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Cs/>
                <w:sz w:val="18"/>
                <w:szCs w:val="18"/>
              </w:rPr>
            </w:pPr>
            <w:r>
              <w:rPr>
                <w:rFonts w:ascii="Arial" w:hAnsi="Arial" w:cs="Arial"/>
                <w:bCs/>
                <w:sz w:val="18"/>
                <w:szCs w:val="18"/>
              </w:rPr>
              <w:t>Ул.Вокзальная д.№ 6</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Разборка покрытий и оснований асфальтобетонных с помощью молотков отбойных (примыкания)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r>
              <w:rPr>
                <w:rFonts w:ascii="Arial" w:hAnsi="Arial" w:cs="Arial"/>
                <w:b/>
                <w:bCs/>
                <w:sz w:val="18"/>
                <w:szCs w:val="18"/>
              </w:rPr>
              <w:t xml:space="preserve"> конструкций</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keepNext/>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0.024</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2</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Расстояние перевозки, км : 8. Кл.гр. 1. Перевозка грузов автомобилями-самосвалами (работающими вне карьеров).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т</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5.28</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3</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подстилающих и выравнивающих слоев оснований из щебня </w:t>
            </w:r>
            <w:r>
              <w:rPr>
                <w:rFonts w:ascii="Arial" w:hAnsi="Arial" w:cs="Arial"/>
                <w:bCs/>
                <w:sz w:val="18"/>
                <w:szCs w:val="18"/>
              </w:rPr>
              <w:t xml:space="preserve">(Н=10см на </w:t>
            </w:r>
            <w:r>
              <w:rPr>
                <w:rFonts w:ascii="Arial" w:hAnsi="Arial" w:cs="Arial"/>
                <w:bCs/>
                <w:sz w:val="18"/>
                <w:szCs w:val="18"/>
                <w:lang w:val="en-US"/>
              </w:rPr>
              <w:t>S</w:t>
            </w:r>
            <w:r>
              <w:rPr>
                <w:rFonts w:ascii="Arial" w:hAnsi="Arial" w:cs="Arial"/>
                <w:bCs/>
                <w:sz w:val="18"/>
                <w:szCs w:val="18"/>
              </w:rPr>
              <w:t>=(220*4)+(100*4)=1280м2</w:t>
            </w:r>
            <w:r>
              <w:rPr>
                <w:rFonts w:ascii="Arial" w:hAnsi="Arial" w:cs="Arial"/>
                <w:b/>
                <w:bCs/>
                <w:sz w:val="18"/>
                <w:szCs w:val="18"/>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3"/>
              </w:smartTagPr>
              <w:r>
                <w:rPr>
                  <w:rFonts w:ascii="Arial" w:hAnsi="Arial" w:cs="Arial"/>
                  <w:b/>
                  <w:bCs/>
                  <w:sz w:val="18"/>
                  <w:szCs w:val="18"/>
                </w:rPr>
                <w:t>100 м3</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1.28</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4</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Устройство покрытия толщиной </w:t>
            </w:r>
            <w:smartTag w:uri="urn:schemas-microsoft-com:office:smarttags" w:element="metricconverter">
              <w:smartTagPr>
                <w:attr w:name="ProductID" w:val="6 см"/>
              </w:smartTagPr>
              <w:r>
                <w:rPr>
                  <w:rFonts w:ascii="Arial" w:hAnsi="Arial" w:cs="Arial"/>
                  <w:b/>
                  <w:bCs/>
                  <w:sz w:val="18"/>
                  <w:szCs w:val="18"/>
                </w:rPr>
                <w:t>6 см</w:t>
              </w:r>
            </w:smartTag>
            <w:r>
              <w:rPr>
                <w:rFonts w:ascii="Arial" w:hAnsi="Arial" w:cs="Arial"/>
                <w:b/>
                <w:bCs/>
                <w:sz w:val="18"/>
                <w:szCs w:val="18"/>
              </w:rPr>
              <w:t xml:space="preserve"> из горячих асфальтобетонных смесей плотных мелкозернистых типа абв, плотность каменных материалов 2,5-2,9 т/м3  </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r>
              <w:rPr>
                <w:rFonts w:ascii="Arial" w:hAnsi="Arial" w:cs="Arial"/>
                <w:b/>
                <w:bCs/>
                <w:sz w:val="18"/>
                <w:szCs w:val="18"/>
              </w:rPr>
              <w:t xml:space="preserve"> покрытия</w:t>
            </w:r>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1.48</w:t>
            </w:r>
            <w:r>
              <w:rPr>
                <w:rFonts w:ascii="Arial" w:hAnsi="Arial" w:cs="Arial"/>
                <w:b/>
                <w:bCs/>
                <w:sz w:val="18"/>
                <w:szCs w:val="18"/>
              </w:rPr>
              <w:br/>
            </w:r>
            <w:r>
              <w:rPr>
                <w:rFonts w:ascii="Arial" w:hAnsi="Arial" w:cs="Arial"/>
                <w:sz w:val="18"/>
                <w:szCs w:val="18"/>
              </w:rPr>
              <w:t>[(220+100+50)*4/1000]</w:t>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6</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Укрепление обочин щебнем толщиной </w:t>
            </w:r>
            <w:smartTag w:uri="urn:schemas-microsoft-com:office:smarttags" w:element="metricconverter">
              <w:smartTagPr>
                <w:attr w:name="ProductID" w:val="10 см"/>
              </w:smartTagPr>
              <w:r>
                <w:rPr>
                  <w:rFonts w:ascii="Arial" w:hAnsi="Arial" w:cs="Arial"/>
                  <w:b/>
                  <w:bCs/>
                  <w:sz w:val="18"/>
                  <w:szCs w:val="18"/>
                </w:rPr>
                <w:t>10 см</w:t>
              </w:r>
            </w:smartTag>
            <w:r>
              <w:rPr>
                <w:rFonts w:ascii="Arial" w:hAnsi="Arial" w:cs="Arial"/>
                <w:bCs/>
                <w:sz w:val="18"/>
                <w:szCs w:val="18"/>
              </w:rPr>
              <w:t>(шириной по 50см с двух сторон длиной 100м)</w:t>
            </w:r>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0 м2"/>
              </w:smartTagPr>
              <w:r>
                <w:rPr>
                  <w:rFonts w:ascii="Arial" w:hAnsi="Arial" w:cs="Arial"/>
                  <w:b/>
                  <w:bCs/>
                  <w:sz w:val="18"/>
                  <w:szCs w:val="18"/>
                </w:rPr>
                <w:t>1000 м2</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0.1</w:t>
            </w:r>
            <w:r>
              <w:rPr>
                <w:rFonts w:ascii="Arial" w:hAnsi="Arial" w:cs="Arial"/>
                <w:b/>
                <w:bCs/>
                <w:sz w:val="18"/>
                <w:szCs w:val="18"/>
              </w:rPr>
              <w:br/>
            </w:r>
          </w:p>
        </w:tc>
      </w:tr>
      <w:tr w:rsidR="00C846A9" w:rsidTr="00C846A9">
        <w:trPr>
          <w:tblHeader/>
          <w:jc w:val="center"/>
        </w:trPr>
        <w:tc>
          <w:tcPr>
            <w:tcW w:w="581"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7</w:t>
            </w:r>
          </w:p>
        </w:tc>
        <w:tc>
          <w:tcPr>
            <w:tcW w:w="6808"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rPr>
                <w:rFonts w:ascii="Arial" w:hAnsi="Arial" w:cs="Arial"/>
                <w:b/>
                <w:bCs/>
                <w:sz w:val="18"/>
                <w:szCs w:val="18"/>
              </w:rPr>
            </w:pPr>
            <w:r>
              <w:rPr>
                <w:rFonts w:ascii="Arial" w:hAnsi="Arial" w:cs="Arial"/>
                <w:b/>
                <w:bCs/>
                <w:sz w:val="18"/>
                <w:szCs w:val="18"/>
              </w:rPr>
              <w:t xml:space="preserve">Ремонт асфальтобетонного покрытия дорог однослойного толщиной </w:t>
            </w:r>
            <w:smartTag w:uri="urn:schemas-microsoft-com:office:smarttags" w:element="metricconverter">
              <w:smartTagPr>
                <w:attr w:name="ProductID" w:val="100 м2"/>
              </w:smartTagPr>
              <w:r>
                <w:rPr>
                  <w:rFonts w:ascii="Arial" w:hAnsi="Arial" w:cs="Arial"/>
                  <w:b/>
                  <w:bCs/>
                  <w:sz w:val="18"/>
                  <w:szCs w:val="18"/>
                </w:rPr>
                <w:t>50 мм</w:t>
              </w:r>
            </w:smartTag>
            <w:r>
              <w:rPr>
                <w:rFonts w:ascii="Arial" w:hAnsi="Arial" w:cs="Arial"/>
                <w:b/>
                <w:bCs/>
                <w:sz w:val="18"/>
                <w:szCs w:val="18"/>
              </w:rPr>
              <w:t xml:space="preserve"> площадью ремонта до </w:t>
            </w:r>
            <w:smartTag w:uri="urn:schemas-microsoft-com:office:smarttags" w:element="metricconverter">
              <w:smartTagPr>
                <w:attr w:name="ProductID" w:val="100 м2"/>
              </w:smartTagPr>
              <w:r>
                <w:rPr>
                  <w:rFonts w:ascii="Arial" w:hAnsi="Arial" w:cs="Arial"/>
                  <w:b/>
                  <w:bCs/>
                  <w:sz w:val="18"/>
                  <w:szCs w:val="18"/>
                </w:rPr>
                <w:t>5 м2</w:t>
              </w:r>
            </w:smartTag>
          </w:p>
        </w:tc>
        <w:tc>
          <w:tcPr>
            <w:tcW w:w="1286"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smartTag w:uri="urn:schemas-microsoft-com:office:smarttags" w:element="metricconverter">
              <w:smartTagPr>
                <w:attr w:name="ProductID" w:val="100 м2"/>
              </w:smartTagPr>
              <w:r>
                <w:rPr>
                  <w:rFonts w:ascii="Arial" w:hAnsi="Arial" w:cs="Arial"/>
                  <w:b/>
                  <w:bCs/>
                  <w:sz w:val="18"/>
                  <w:szCs w:val="18"/>
                </w:rPr>
                <w:t>100 м2</w:t>
              </w:r>
            </w:smartTag>
          </w:p>
        </w:tc>
        <w:tc>
          <w:tcPr>
            <w:tcW w:w="1283" w:type="dxa"/>
            <w:tcBorders>
              <w:top w:val="single" w:sz="4" w:space="0" w:color="auto"/>
              <w:left w:val="single" w:sz="4" w:space="0" w:color="auto"/>
              <w:bottom w:val="single" w:sz="4" w:space="0" w:color="auto"/>
              <w:right w:val="single" w:sz="4" w:space="0" w:color="auto"/>
            </w:tcBorders>
            <w:hideMark/>
          </w:tcPr>
          <w:p w:rsidR="00C846A9" w:rsidRDefault="00C846A9">
            <w:pPr>
              <w:widowControl w:val="0"/>
              <w:autoSpaceDE w:val="0"/>
              <w:adjustRightInd w:val="0"/>
              <w:spacing w:line="276" w:lineRule="auto"/>
              <w:ind w:left="50" w:right="50"/>
              <w:jc w:val="center"/>
              <w:rPr>
                <w:rFonts w:ascii="Arial" w:hAnsi="Arial" w:cs="Arial"/>
                <w:b/>
                <w:bCs/>
                <w:sz w:val="18"/>
                <w:szCs w:val="18"/>
              </w:rPr>
            </w:pPr>
            <w:r>
              <w:rPr>
                <w:rFonts w:ascii="Arial" w:hAnsi="Arial" w:cs="Arial"/>
                <w:b/>
                <w:bCs/>
                <w:sz w:val="18"/>
                <w:szCs w:val="18"/>
              </w:rPr>
              <w:t>1</w:t>
            </w:r>
            <w:r>
              <w:rPr>
                <w:rFonts w:ascii="Arial" w:hAnsi="Arial" w:cs="Arial"/>
                <w:b/>
                <w:bCs/>
                <w:sz w:val="18"/>
                <w:szCs w:val="18"/>
              </w:rPr>
              <w:br/>
            </w:r>
            <w:r>
              <w:rPr>
                <w:rFonts w:ascii="Arial" w:hAnsi="Arial" w:cs="Arial"/>
                <w:sz w:val="18"/>
                <w:szCs w:val="18"/>
              </w:rPr>
              <w:t>[100/100]</w:t>
            </w:r>
          </w:p>
        </w:tc>
      </w:tr>
    </w:tbl>
    <w:p w:rsidR="00C846A9" w:rsidRDefault="00C846A9" w:rsidP="00C846A9">
      <w:pPr>
        <w:widowControl w:val="0"/>
        <w:autoSpaceDE w:val="0"/>
        <w:adjustRightInd w:val="0"/>
        <w:rPr>
          <w:rFonts w:ascii="Arial" w:hAnsi="Arial" w:cs="Arial"/>
          <w:sz w:val="18"/>
          <w:szCs w:val="18"/>
        </w:rPr>
      </w:pPr>
    </w:p>
    <w:p w:rsidR="00C846A9" w:rsidRDefault="00C846A9" w:rsidP="00C846A9">
      <w:pPr>
        <w:widowControl w:val="0"/>
        <w:autoSpaceDE w:val="0"/>
        <w:adjustRightInd w:val="0"/>
        <w:rPr>
          <w:rFonts w:ascii="Arial" w:hAnsi="Arial" w:cs="Arial"/>
          <w:sz w:val="18"/>
          <w:szCs w:val="18"/>
        </w:rPr>
      </w:pPr>
    </w:p>
    <w:p w:rsidR="00C846A9" w:rsidRDefault="00C846A9" w:rsidP="00C846A9">
      <w:pPr>
        <w:widowControl w:val="0"/>
        <w:autoSpaceDE w:val="0"/>
        <w:adjustRightInd w:val="0"/>
        <w:rPr>
          <w:rFonts w:ascii="Arial" w:hAnsi="Arial" w:cs="Arial"/>
          <w:sz w:val="18"/>
          <w:szCs w:val="18"/>
        </w:rPr>
      </w:pPr>
    </w:p>
    <w:p w:rsidR="00C846A9" w:rsidRPr="00C846A9" w:rsidRDefault="00C846A9" w:rsidP="00C846A9">
      <w:pPr>
        <w:widowControl w:val="0"/>
        <w:autoSpaceDE w:val="0"/>
        <w:adjustRightInd w:val="0"/>
        <w:rPr>
          <w:rFonts w:ascii="Arial" w:hAnsi="Arial" w:cs="Arial"/>
          <w:sz w:val="18"/>
          <w:szCs w:val="18"/>
          <w:lang w:val="en-US"/>
        </w:rPr>
      </w:pPr>
    </w:p>
    <w:p w:rsidR="00D83905" w:rsidRPr="00046B95" w:rsidRDefault="00D83905" w:rsidP="006B43CA">
      <w:pPr>
        <w:widowControl w:val="0"/>
        <w:autoSpaceDE w:val="0"/>
        <w:adjustRightInd w:val="0"/>
        <w:jc w:val="center"/>
        <w:rPr>
          <w:sz w:val="24"/>
          <w:szCs w:val="24"/>
        </w:rPr>
      </w:pPr>
    </w:p>
    <w:p w:rsidR="00D83905" w:rsidRPr="00643F92" w:rsidRDefault="00D83905" w:rsidP="006B43CA">
      <w:pPr>
        <w:widowControl w:val="0"/>
        <w:autoSpaceDE w:val="0"/>
        <w:adjustRightInd w:val="0"/>
        <w:jc w:val="center"/>
        <w:rPr>
          <w:sz w:val="18"/>
          <w:szCs w:val="18"/>
        </w:rPr>
      </w:pPr>
    </w:p>
    <w:p w:rsidR="00D83905" w:rsidRPr="00643F92" w:rsidRDefault="00D83905" w:rsidP="007A0A5C">
      <w:pPr>
        <w:autoSpaceDN/>
        <w:rPr>
          <w:sz w:val="16"/>
          <w:szCs w:val="16"/>
        </w:rPr>
      </w:pPr>
      <w:r w:rsidRPr="00643F92">
        <w:rPr>
          <w:sz w:val="16"/>
          <w:szCs w:val="16"/>
        </w:rPr>
        <w:t>Исполнитель обязан выполнить работы в полном объеме с вывозом строительного мусора, а также обеспечить выполнение работ с соблюдением:</w:t>
      </w:r>
    </w:p>
    <w:p w:rsidR="00D83905" w:rsidRPr="00643F92" w:rsidRDefault="00D83905" w:rsidP="006B43CA">
      <w:pPr>
        <w:widowControl w:val="0"/>
        <w:tabs>
          <w:tab w:val="left" w:pos="720"/>
        </w:tabs>
        <w:suppressAutoHyphens/>
        <w:jc w:val="both"/>
        <w:rPr>
          <w:sz w:val="16"/>
          <w:szCs w:val="16"/>
        </w:rPr>
      </w:pPr>
      <w:r w:rsidRPr="00643F92">
        <w:rPr>
          <w:sz w:val="16"/>
          <w:szCs w:val="16"/>
        </w:rPr>
        <w:t>- СНиП;</w:t>
      </w:r>
    </w:p>
    <w:p w:rsidR="00D83905" w:rsidRPr="00643F92" w:rsidRDefault="00D83905" w:rsidP="006B43CA">
      <w:pPr>
        <w:widowControl w:val="0"/>
        <w:tabs>
          <w:tab w:val="left" w:pos="720"/>
        </w:tabs>
        <w:suppressAutoHyphens/>
        <w:jc w:val="both"/>
        <w:rPr>
          <w:sz w:val="16"/>
          <w:szCs w:val="16"/>
        </w:rPr>
      </w:pPr>
      <w:r w:rsidRPr="00643F92">
        <w:rPr>
          <w:sz w:val="16"/>
          <w:szCs w:val="16"/>
        </w:rPr>
        <w:t>- норм пожарной безопасности, техники безопасности;</w:t>
      </w:r>
    </w:p>
    <w:p w:rsidR="00D83905" w:rsidRPr="00643F92" w:rsidRDefault="00D83905" w:rsidP="006B43CA">
      <w:pPr>
        <w:widowControl w:val="0"/>
        <w:tabs>
          <w:tab w:val="left" w:pos="720"/>
        </w:tabs>
        <w:suppressAutoHyphens/>
        <w:jc w:val="both"/>
        <w:rPr>
          <w:sz w:val="16"/>
          <w:szCs w:val="16"/>
        </w:rPr>
      </w:pPr>
      <w:r w:rsidRPr="00643F92">
        <w:rPr>
          <w:sz w:val="16"/>
          <w:szCs w:val="16"/>
        </w:rPr>
        <w:t>- безопасности движения автотранспорта и пешеходов;</w:t>
      </w:r>
    </w:p>
    <w:p w:rsidR="00D83905" w:rsidRPr="00643F92" w:rsidRDefault="00D83905" w:rsidP="006B43CA">
      <w:pPr>
        <w:widowControl w:val="0"/>
        <w:tabs>
          <w:tab w:val="left" w:pos="720"/>
        </w:tabs>
        <w:suppressAutoHyphens/>
        <w:jc w:val="both"/>
        <w:rPr>
          <w:sz w:val="16"/>
          <w:szCs w:val="16"/>
        </w:rPr>
      </w:pPr>
      <w:r w:rsidRPr="00643F92">
        <w:rPr>
          <w:sz w:val="16"/>
          <w:szCs w:val="16"/>
        </w:rPr>
        <w:t>- сохранности зеленых насаждений и земельного участка;</w:t>
      </w:r>
    </w:p>
    <w:p w:rsidR="00D83905" w:rsidRPr="00643F92" w:rsidRDefault="00D83905" w:rsidP="006B43CA">
      <w:pPr>
        <w:widowControl w:val="0"/>
        <w:tabs>
          <w:tab w:val="left" w:pos="720"/>
        </w:tabs>
        <w:suppressAutoHyphens/>
        <w:jc w:val="both"/>
        <w:rPr>
          <w:sz w:val="16"/>
          <w:szCs w:val="16"/>
        </w:rPr>
      </w:pPr>
      <w:r w:rsidRPr="00643F92">
        <w:rPr>
          <w:sz w:val="16"/>
          <w:szCs w:val="16"/>
        </w:rPr>
        <w:t>- сохранности зданий и сооружений и объектов благоустройства, находящихся в зоне производства работ;</w:t>
      </w:r>
    </w:p>
    <w:p w:rsidR="00D83905" w:rsidRPr="00643F92" w:rsidRDefault="00D83905" w:rsidP="00426F22">
      <w:pPr>
        <w:widowControl w:val="0"/>
        <w:tabs>
          <w:tab w:val="left" w:pos="720"/>
        </w:tabs>
        <w:suppressAutoHyphens/>
        <w:jc w:val="both"/>
        <w:rPr>
          <w:sz w:val="16"/>
          <w:szCs w:val="16"/>
        </w:rPr>
      </w:pPr>
      <w:r w:rsidRPr="00643F92">
        <w:rPr>
          <w:sz w:val="16"/>
          <w:szCs w:val="16"/>
        </w:rPr>
        <w:t>- сохранности имущества третьих лиц, находящихся в зоне производства работ;</w:t>
      </w:r>
    </w:p>
    <w:p w:rsidR="00D83905" w:rsidRPr="00643F92" w:rsidRDefault="00D83905" w:rsidP="00426F22">
      <w:pPr>
        <w:widowControl w:val="0"/>
        <w:tabs>
          <w:tab w:val="left" w:pos="720"/>
        </w:tabs>
        <w:suppressAutoHyphens/>
        <w:jc w:val="both"/>
        <w:rPr>
          <w:sz w:val="16"/>
          <w:szCs w:val="16"/>
        </w:rPr>
      </w:pPr>
      <w:r w:rsidRPr="00643F92">
        <w:rPr>
          <w:sz w:val="16"/>
          <w:szCs w:val="16"/>
        </w:rPr>
        <w:t>- сохранности линий электропередачи, связи,  инженерных коммуникаций.</w:t>
      </w:r>
    </w:p>
    <w:p w:rsidR="00D83905" w:rsidRPr="00643F92" w:rsidRDefault="00D83905" w:rsidP="006B43CA">
      <w:pPr>
        <w:ind w:left="360"/>
        <w:rPr>
          <w:b/>
          <w:bCs/>
        </w:rPr>
      </w:pPr>
    </w:p>
    <w:p w:rsidR="00D83905" w:rsidRPr="00643F92" w:rsidRDefault="00D83905" w:rsidP="00426F22">
      <w:pPr>
        <w:widowControl w:val="0"/>
        <w:autoSpaceDE w:val="0"/>
        <w:adjustRightInd w:val="0"/>
      </w:pPr>
    </w:p>
    <w:sectPr w:rsidR="00D83905" w:rsidRPr="00643F92" w:rsidSect="00426F22">
      <w:footerReference w:type="default" r:id="rId25"/>
      <w:pgSz w:w="11906" w:h="16838" w:code="9"/>
      <w:pgMar w:top="1134" w:right="851" w:bottom="1134" w:left="1701" w:header="720" w:footer="720"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913" w:rsidRDefault="00CC0913">
      <w:r>
        <w:separator/>
      </w:r>
    </w:p>
  </w:endnote>
  <w:endnote w:type="continuationSeparator" w:id="1">
    <w:p w:rsidR="00CC0913" w:rsidRDefault="00CC0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C2" w:rsidRDefault="00C0741A" w:rsidP="00253E5C">
    <w:pPr>
      <w:pStyle w:val="a8"/>
      <w:framePr w:wrap="auto" w:vAnchor="text" w:hAnchor="margin" w:xAlign="center" w:y="1"/>
      <w:rPr>
        <w:rStyle w:val="ae"/>
      </w:rPr>
    </w:pPr>
    <w:r>
      <w:rPr>
        <w:rStyle w:val="ae"/>
      </w:rPr>
      <w:fldChar w:fldCharType="begin"/>
    </w:r>
    <w:r w:rsidR="004514C2">
      <w:rPr>
        <w:rStyle w:val="ae"/>
      </w:rPr>
      <w:instrText xml:space="preserve">PAGE  </w:instrText>
    </w:r>
    <w:r>
      <w:rPr>
        <w:rStyle w:val="ae"/>
      </w:rPr>
      <w:fldChar w:fldCharType="separate"/>
    </w:r>
    <w:r w:rsidR="00481CF8">
      <w:rPr>
        <w:rStyle w:val="ae"/>
        <w:noProof/>
      </w:rPr>
      <w:t>22</w:t>
    </w:r>
    <w:r>
      <w:rPr>
        <w:rStyle w:val="ae"/>
      </w:rPr>
      <w:fldChar w:fldCharType="end"/>
    </w:r>
  </w:p>
  <w:p w:rsidR="004514C2" w:rsidRDefault="004514C2" w:rsidP="00253E5C">
    <w:pPr>
      <w:pStyle w:val="a8"/>
      <w:ind w:right="360"/>
      <w:jc w:val="right"/>
    </w:pPr>
  </w:p>
  <w:p w:rsidR="004514C2" w:rsidRDefault="004514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913" w:rsidRDefault="00CC0913">
      <w:r>
        <w:separator/>
      </w:r>
    </w:p>
  </w:footnote>
  <w:footnote w:type="continuationSeparator" w:id="1">
    <w:p w:rsidR="00CC0913" w:rsidRDefault="00CC0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366A428"/>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14731C6"/>
    <w:multiLevelType w:val="hybridMultilevel"/>
    <w:tmpl w:val="BDC848D4"/>
    <w:lvl w:ilvl="0" w:tplc="54F46F1E">
      <w:start w:val="1"/>
      <w:numFmt w:val="russianLower"/>
      <w:lvlText w:val="%1)"/>
      <w:lvlJc w:val="left"/>
      <w:pPr>
        <w:ind w:left="786"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11242A"/>
    <w:multiLevelType w:val="hybridMultilevel"/>
    <w:tmpl w:val="18A27630"/>
    <w:lvl w:ilvl="0" w:tplc="3140D45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06764"/>
    <w:multiLevelType w:val="hybridMultilevel"/>
    <w:tmpl w:val="8D766A56"/>
    <w:lvl w:ilvl="0" w:tplc="FFFFFFFF">
      <w:start w:val="1"/>
      <w:numFmt w:val="bullet"/>
      <w:lvlText w:val="-"/>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74DB0"/>
    <w:multiLevelType w:val="hybridMultilevel"/>
    <w:tmpl w:val="56D244C6"/>
    <w:lvl w:ilvl="0" w:tplc="F9A2435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B7477"/>
    <w:multiLevelType w:val="hybridMultilevel"/>
    <w:tmpl w:val="7C6C97FC"/>
    <w:lvl w:ilvl="0" w:tplc="FFFFFFFF">
      <w:start w:val="1"/>
      <w:numFmt w:val="bullet"/>
      <w:lvlText w:val="-"/>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52DE9"/>
    <w:multiLevelType w:val="hybridMultilevel"/>
    <w:tmpl w:val="1EA29C7C"/>
    <w:lvl w:ilvl="0" w:tplc="F4D428A8">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3144D"/>
    <w:multiLevelType w:val="hybridMultilevel"/>
    <w:tmpl w:val="2A22E342"/>
    <w:lvl w:ilvl="0" w:tplc="FFFFFFFF">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AE02699"/>
    <w:multiLevelType w:val="hybridMultilevel"/>
    <w:tmpl w:val="A768D768"/>
    <w:lvl w:ilvl="0" w:tplc="5116196A">
      <w:start w:val="1"/>
      <w:numFmt w:val="decimal"/>
      <w:lvlText w:val="%1."/>
      <w:lvlJc w:val="left"/>
      <w:pPr>
        <w:ind w:left="720"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B2B55"/>
    <w:multiLevelType w:val="hybridMultilevel"/>
    <w:tmpl w:val="26F26EFE"/>
    <w:lvl w:ilvl="0" w:tplc="7FF421A6">
      <w:start w:val="1"/>
      <w:numFmt w:val="decimal"/>
      <w:lvlText w:val="1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6057E"/>
    <w:multiLevelType w:val="hybridMultilevel"/>
    <w:tmpl w:val="C054FE26"/>
    <w:lvl w:ilvl="0" w:tplc="FFFFFFFF">
      <w:start w:val="1"/>
      <w:numFmt w:val="bullet"/>
      <w:lvlText w:val="-"/>
      <w:lvlJc w:val="left"/>
      <w:pPr>
        <w:tabs>
          <w:tab w:val="num" w:pos="2007"/>
        </w:tabs>
        <w:ind w:left="2007" w:hanging="360"/>
      </w:pPr>
      <w:rPr>
        <w:rFonts w:ascii="Courier New" w:hAnsi="Courier New" w:cs="Courier New"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4D53916"/>
    <w:multiLevelType w:val="hybridMultilevel"/>
    <w:tmpl w:val="9604B812"/>
    <w:lvl w:ilvl="0" w:tplc="701AF7FC">
      <w:start w:val="1"/>
      <w:numFmt w:val="decimal"/>
      <w:lvlText w:val="6.%1"/>
      <w:lvlJc w:val="left"/>
      <w:pPr>
        <w:ind w:left="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3426B"/>
    <w:multiLevelType w:val="hybridMultilevel"/>
    <w:tmpl w:val="1C4629BE"/>
    <w:lvl w:ilvl="0" w:tplc="456CCC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92746"/>
    <w:multiLevelType w:val="hybridMultilevel"/>
    <w:tmpl w:val="A768D768"/>
    <w:lvl w:ilvl="0" w:tplc="5116196A">
      <w:start w:val="1"/>
      <w:numFmt w:val="decimal"/>
      <w:lvlText w:val="%1."/>
      <w:lvlJc w:val="left"/>
      <w:pPr>
        <w:ind w:left="720"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324D4"/>
    <w:multiLevelType w:val="hybridMultilevel"/>
    <w:tmpl w:val="FE768CAA"/>
    <w:lvl w:ilvl="0" w:tplc="46BC1900">
      <w:start w:val="1"/>
      <w:numFmt w:val="russianLow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B40001E"/>
    <w:multiLevelType w:val="hybridMultilevel"/>
    <w:tmpl w:val="6914B94E"/>
    <w:lvl w:ilvl="0" w:tplc="988806C0">
      <w:start w:val="1"/>
      <w:numFmt w:val="decimal"/>
      <w:lvlText w:val="4.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E3C83"/>
    <w:multiLevelType w:val="hybridMultilevel"/>
    <w:tmpl w:val="58285FE6"/>
    <w:lvl w:ilvl="0" w:tplc="3350E908">
      <w:start w:val="1"/>
      <w:numFmt w:val="decimal"/>
      <w:lvlText w:val="4.1.%1"/>
      <w:lvlJc w:val="left"/>
      <w:pPr>
        <w:ind w:left="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A5C25"/>
    <w:multiLevelType w:val="hybridMultilevel"/>
    <w:tmpl w:val="6786EC88"/>
    <w:lvl w:ilvl="0" w:tplc="79867DFE">
      <w:start w:val="1"/>
      <w:numFmt w:val="decimal"/>
      <w:lvlText w:val="13.%1"/>
      <w:lvlJc w:val="left"/>
      <w:pPr>
        <w:ind w:left="720" w:hanging="360"/>
      </w:pPr>
      <w:rPr>
        <w:rFonts w:hint="default"/>
        <w:b w:val="0"/>
        <w:i/>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88A5173"/>
    <w:multiLevelType w:val="hybridMultilevel"/>
    <w:tmpl w:val="D758C7CE"/>
    <w:lvl w:ilvl="0" w:tplc="B80AF60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C5C3A"/>
    <w:multiLevelType w:val="multilevel"/>
    <w:tmpl w:val="D8363A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3B265765"/>
    <w:multiLevelType w:val="multilevel"/>
    <w:tmpl w:val="46EC56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B667FF9"/>
    <w:multiLevelType w:val="hybridMultilevel"/>
    <w:tmpl w:val="E31E8F3E"/>
    <w:lvl w:ilvl="0" w:tplc="7DE2D9C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64CBA"/>
    <w:multiLevelType w:val="hybridMultilevel"/>
    <w:tmpl w:val="85A45DBA"/>
    <w:lvl w:ilvl="0" w:tplc="FFFFFFFF">
      <w:start w:val="1"/>
      <w:numFmt w:val="bullet"/>
      <w:lvlText w:val="-"/>
      <w:lvlJc w:val="left"/>
      <w:pPr>
        <w:ind w:left="-360" w:hanging="360"/>
      </w:pPr>
      <w:rPr>
        <w:rFonts w:ascii="Courier New" w:hAnsi="Courier New" w:cs="Courier New" w:hint="default"/>
      </w:rPr>
    </w:lvl>
    <w:lvl w:ilvl="1" w:tplc="04190019" w:tentative="1">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nsid w:val="4B220B6B"/>
    <w:multiLevelType w:val="hybridMultilevel"/>
    <w:tmpl w:val="7B5AAF48"/>
    <w:lvl w:ilvl="0" w:tplc="C31246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0704B"/>
    <w:multiLevelType w:val="hybridMultilevel"/>
    <w:tmpl w:val="9A82F798"/>
    <w:lvl w:ilvl="0" w:tplc="FFFFFFFF">
      <w:start w:val="1"/>
      <w:numFmt w:val="bullet"/>
      <w:lvlText w:val="-"/>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E05F5"/>
    <w:multiLevelType w:val="hybridMultilevel"/>
    <w:tmpl w:val="95E876F2"/>
    <w:lvl w:ilvl="0" w:tplc="53925C66">
      <w:start w:val="1"/>
      <w:numFmt w:val="decimal"/>
      <w:lvlText w:val="5.%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7">
    <w:nsid w:val="503F4E1E"/>
    <w:multiLevelType w:val="hybridMultilevel"/>
    <w:tmpl w:val="172C6AF4"/>
    <w:lvl w:ilvl="0" w:tplc="46BC1900">
      <w:start w:val="1"/>
      <w:numFmt w:val="russianLow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8">
    <w:nsid w:val="5F2149E4"/>
    <w:multiLevelType w:val="hybridMultilevel"/>
    <w:tmpl w:val="4894CA70"/>
    <w:lvl w:ilvl="0" w:tplc="9E7682E4">
      <w:start w:val="1"/>
      <w:numFmt w:val="decimal"/>
      <w:lvlText w:val="%1."/>
      <w:lvlJc w:val="left"/>
      <w:pPr>
        <w:ind w:left="927" w:hanging="360"/>
      </w:pPr>
      <w:rPr>
        <w:rFonts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05C7B61"/>
    <w:multiLevelType w:val="hybridMultilevel"/>
    <w:tmpl w:val="667C43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1E31AF3"/>
    <w:multiLevelType w:val="multilevel"/>
    <w:tmpl w:val="122453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5D6638"/>
    <w:multiLevelType w:val="hybridMultilevel"/>
    <w:tmpl w:val="91145790"/>
    <w:lvl w:ilvl="0" w:tplc="F4D428A8">
      <w:start w:val="1"/>
      <w:numFmt w:val="decimal"/>
      <w:lvlText w:val="7.%1"/>
      <w:lvlJc w:val="left"/>
      <w:pPr>
        <w:ind w:left="720"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2D6D8B"/>
    <w:multiLevelType w:val="hybridMultilevel"/>
    <w:tmpl w:val="92B46C5E"/>
    <w:lvl w:ilvl="0" w:tplc="BE3E0B3E">
      <w:start w:val="1"/>
      <w:numFmt w:val="decimal"/>
      <w:lvlText w:val="8.%1"/>
      <w:lvlJc w:val="left"/>
      <w:pPr>
        <w:ind w:left="-360" w:hanging="360"/>
      </w:pPr>
      <w:rPr>
        <w:rFonts w:hint="default"/>
      </w:rPr>
    </w:lvl>
    <w:lvl w:ilvl="1" w:tplc="04190019" w:tentative="1">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3">
    <w:nsid w:val="68085948"/>
    <w:multiLevelType w:val="hybridMultilevel"/>
    <w:tmpl w:val="B4DA891C"/>
    <w:lvl w:ilvl="0" w:tplc="3140D458">
      <w:start w:val="1"/>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B383E"/>
    <w:multiLevelType w:val="hybridMultilevel"/>
    <w:tmpl w:val="B510DB92"/>
    <w:lvl w:ilvl="0" w:tplc="F9A2435E">
      <w:start w:val="1"/>
      <w:numFmt w:val="decimal"/>
      <w:lvlText w:val="9.%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70BC1"/>
    <w:multiLevelType w:val="multilevel"/>
    <w:tmpl w:val="9E36E41C"/>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756"/>
        </w:tabs>
        <w:ind w:left="756" w:hanging="576"/>
      </w:pPr>
      <w:rPr>
        <w:i w:val="0"/>
        <w:iCs w:val="0"/>
        <w:sz w:val="24"/>
        <w:szCs w:val="24"/>
      </w:rPr>
    </w:lvl>
    <w:lvl w:ilvl="2">
      <w:start w:val="1"/>
      <w:numFmt w:val="decimal"/>
      <w:pStyle w:val="3"/>
      <w:lvlText w:val="%1.%2.%3."/>
      <w:lvlJc w:val="left"/>
      <w:pPr>
        <w:tabs>
          <w:tab w:val="num" w:pos="227"/>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704F505D"/>
    <w:multiLevelType w:val="hybridMultilevel"/>
    <w:tmpl w:val="9268171A"/>
    <w:lvl w:ilvl="0" w:tplc="FFFFFFFF">
      <w:start w:val="1"/>
      <w:numFmt w:val="bullet"/>
      <w:lvlText w:val="-"/>
      <w:lvlJc w:val="left"/>
      <w:pPr>
        <w:ind w:left="820" w:hanging="360"/>
      </w:pPr>
      <w:rPr>
        <w:rFonts w:ascii="Courier New" w:hAnsi="Courier New" w:cs="Courier New"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7">
    <w:nsid w:val="784A70C6"/>
    <w:multiLevelType w:val="hybridMultilevel"/>
    <w:tmpl w:val="5C129324"/>
    <w:lvl w:ilvl="0" w:tplc="FFFFFFFF">
      <w:start w:val="1"/>
      <w:numFmt w:val="bullet"/>
      <w:lvlText w:val="-"/>
      <w:lvlJc w:val="left"/>
      <w:pPr>
        <w:ind w:left="-360" w:hanging="360"/>
      </w:pPr>
      <w:rPr>
        <w:rFonts w:ascii="Courier New" w:hAnsi="Courier New" w:cs="Courier New" w:hint="default"/>
      </w:rPr>
    </w:lvl>
    <w:lvl w:ilvl="1" w:tplc="04190019" w:tentative="1">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 w:numId="2">
    <w:abstractNumId w:val="3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9"/>
  </w:num>
  <w:num w:numId="6">
    <w:abstractNumId w:val="28"/>
  </w:num>
  <w:num w:numId="7">
    <w:abstractNumId w:val="2"/>
  </w:num>
  <w:num w:numId="8">
    <w:abstractNumId w:val="36"/>
  </w:num>
  <w:num w:numId="9">
    <w:abstractNumId w:val="27"/>
  </w:num>
  <w:num w:numId="10">
    <w:abstractNumId w:val="1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17"/>
  </w:num>
  <w:num w:numId="15">
    <w:abstractNumId w:val="16"/>
  </w:num>
  <w:num w:numId="16">
    <w:abstractNumId w:val="26"/>
  </w:num>
  <w:num w:numId="17">
    <w:abstractNumId w:val="12"/>
  </w:num>
  <w:num w:numId="18">
    <w:abstractNumId w:val="7"/>
  </w:num>
  <w:num w:numId="19">
    <w:abstractNumId w:val="34"/>
  </w:num>
  <w:num w:numId="20">
    <w:abstractNumId w:val="33"/>
  </w:num>
  <w:num w:numId="21">
    <w:abstractNumId w:val="21"/>
  </w:num>
  <w:num w:numId="22">
    <w:abstractNumId w:val="32"/>
  </w:num>
  <w:num w:numId="23">
    <w:abstractNumId w:val="23"/>
  </w:num>
  <w:num w:numId="24">
    <w:abstractNumId w:val="37"/>
  </w:num>
  <w:num w:numId="25">
    <w:abstractNumId w:val="5"/>
  </w:num>
  <w:num w:numId="26">
    <w:abstractNumId w:val="4"/>
  </w:num>
  <w:num w:numId="27">
    <w:abstractNumId w:val="6"/>
  </w:num>
  <w:num w:numId="28">
    <w:abstractNumId w:val="3"/>
  </w:num>
  <w:num w:numId="29">
    <w:abstractNumId w:val="10"/>
  </w:num>
  <w:num w:numId="30">
    <w:abstractNumId w:val="25"/>
  </w:num>
  <w:num w:numId="31">
    <w:abstractNumId w:val="30"/>
  </w:num>
  <w:num w:numId="32">
    <w:abstractNumId w:val="13"/>
  </w:num>
  <w:num w:numId="33">
    <w:abstractNumId w:val="9"/>
  </w:num>
  <w:num w:numId="34">
    <w:abstractNumId w:val="14"/>
  </w:num>
  <w:num w:numId="35">
    <w:abstractNumId w:val="31"/>
  </w:num>
  <w:num w:numId="36">
    <w:abstractNumId w:val="18"/>
  </w:num>
  <w:num w:numId="37">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rawingGridVerticalSpacing w:val="381"/>
  <w:displayHorizontalDrawingGridEvery w:val="0"/>
  <w:noPunctuationKerning/>
  <w:characterSpacingControl w:val="doNotCompress"/>
  <w:doNotValidateAgainstSchema/>
  <w:doNotDemarcateInvalidXml/>
  <w:footnotePr>
    <w:footnote w:id="0"/>
    <w:footnote w:id="1"/>
  </w:footnotePr>
  <w:endnotePr>
    <w:endnote w:id="0"/>
    <w:endnote w:id="1"/>
  </w:endnotePr>
  <w:compat/>
  <w:rsids>
    <w:rsidRoot w:val="009C29A2"/>
    <w:rsid w:val="00006A15"/>
    <w:rsid w:val="00007002"/>
    <w:rsid w:val="00007D32"/>
    <w:rsid w:val="000137B4"/>
    <w:rsid w:val="00016EC6"/>
    <w:rsid w:val="000258B7"/>
    <w:rsid w:val="000262BE"/>
    <w:rsid w:val="00033A3A"/>
    <w:rsid w:val="00034CB7"/>
    <w:rsid w:val="00035903"/>
    <w:rsid w:val="000404AF"/>
    <w:rsid w:val="00040F75"/>
    <w:rsid w:val="00042F7C"/>
    <w:rsid w:val="00043DBC"/>
    <w:rsid w:val="00046385"/>
    <w:rsid w:val="00046B95"/>
    <w:rsid w:val="000476C3"/>
    <w:rsid w:val="000553B5"/>
    <w:rsid w:val="000602EB"/>
    <w:rsid w:val="00060B9C"/>
    <w:rsid w:val="00061B4C"/>
    <w:rsid w:val="00063D60"/>
    <w:rsid w:val="00065642"/>
    <w:rsid w:val="000672C5"/>
    <w:rsid w:val="00072B1E"/>
    <w:rsid w:val="00072E73"/>
    <w:rsid w:val="00080FDE"/>
    <w:rsid w:val="00081907"/>
    <w:rsid w:val="000961EB"/>
    <w:rsid w:val="000A2B37"/>
    <w:rsid w:val="000A53B5"/>
    <w:rsid w:val="000A6F8C"/>
    <w:rsid w:val="000B0EEA"/>
    <w:rsid w:val="000B1852"/>
    <w:rsid w:val="000B2753"/>
    <w:rsid w:val="000B53E4"/>
    <w:rsid w:val="000C3A5C"/>
    <w:rsid w:val="000C55E0"/>
    <w:rsid w:val="000D12A4"/>
    <w:rsid w:val="000D184F"/>
    <w:rsid w:val="000D1B26"/>
    <w:rsid w:val="000D3533"/>
    <w:rsid w:val="000D3DD3"/>
    <w:rsid w:val="000D6920"/>
    <w:rsid w:val="000D7CED"/>
    <w:rsid w:val="000E032A"/>
    <w:rsid w:val="000F0856"/>
    <w:rsid w:val="000F0E2A"/>
    <w:rsid w:val="000F3170"/>
    <w:rsid w:val="000F418E"/>
    <w:rsid w:val="000F54ED"/>
    <w:rsid w:val="0010710D"/>
    <w:rsid w:val="00112BFF"/>
    <w:rsid w:val="00117B6E"/>
    <w:rsid w:val="00121764"/>
    <w:rsid w:val="001234EC"/>
    <w:rsid w:val="0013120F"/>
    <w:rsid w:val="00131AD3"/>
    <w:rsid w:val="001323B8"/>
    <w:rsid w:val="00132C90"/>
    <w:rsid w:val="00133FEC"/>
    <w:rsid w:val="00135610"/>
    <w:rsid w:val="00135F2B"/>
    <w:rsid w:val="0013725A"/>
    <w:rsid w:val="00140D10"/>
    <w:rsid w:val="00140D3A"/>
    <w:rsid w:val="00141693"/>
    <w:rsid w:val="00143937"/>
    <w:rsid w:val="0014419B"/>
    <w:rsid w:val="001509EE"/>
    <w:rsid w:val="0015192E"/>
    <w:rsid w:val="00151A9A"/>
    <w:rsid w:val="0015438A"/>
    <w:rsid w:val="00156FAC"/>
    <w:rsid w:val="00161B7C"/>
    <w:rsid w:val="00170DB4"/>
    <w:rsid w:val="00171999"/>
    <w:rsid w:val="00172F93"/>
    <w:rsid w:val="00176281"/>
    <w:rsid w:val="001814B5"/>
    <w:rsid w:val="00181A11"/>
    <w:rsid w:val="00182EA0"/>
    <w:rsid w:val="0019736E"/>
    <w:rsid w:val="001A0029"/>
    <w:rsid w:val="001A382D"/>
    <w:rsid w:val="001A3FEB"/>
    <w:rsid w:val="001A61C2"/>
    <w:rsid w:val="001B6174"/>
    <w:rsid w:val="001C12D0"/>
    <w:rsid w:val="001C5227"/>
    <w:rsid w:val="001C60A1"/>
    <w:rsid w:val="001D025A"/>
    <w:rsid w:val="001D49ED"/>
    <w:rsid w:val="001D626F"/>
    <w:rsid w:val="001E094F"/>
    <w:rsid w:val="001E3CB2"/>
    <w:rsid w:val="001E6F24"/>
    <w:rsid w:val="001F58F0"/>
    <w:rsid w:val="001F7279"/>
    <w:rsid w:val="001F7EA6"/>
    <w:rsid w:val="00203A2C"/>
    <w:rsid w:val="00203B0F"/>
    <w:rsid w:val="00203D18"/>
    <w:rsid w:val="00204714"/>
    <w:rsid w:val="00204CC0"/>
    <w:rsid w:val="002103F2"/>
    <w:rsid w:val="002169D5"/>
    <w:rsid w:val="00225746"/>
    <w:rsid w:val="002261F2"/>
    <w:rsid w:val="00231551"/>
    <w:rsid w:val="00235E52"/>
    <w:rsid w:val="00246001"/>
    <w:rsid w:val="002505FC"/>
    <w:rsid w:val="00252AFC"/>
    <w:rsid w:val="00253D0F"/>
    <w:rsid w:val="00253E5C"/>
    <w:rsid w:val="00254CD2"/>
    <w:rsid w:val="002559CB"/>
    <w:rsid w:val="0025600D"/>
    <w:rsid w:val="00257F20"/>
    <w:rsid w:val="002603AA"/>
    <w:rsid w:val="00262C40"/>
    <w:rsid w:val="00273F7E"/>
    <w:rsid w:val="002756BA"/>
    <w:rsid w:val="00276009"/>
    <w:rsid w:val="00282CCD"/>
    <w:rsid w:val="0028541B"/>
    <w:rsid w:val="0029625A"/>
    <w:rsid w:val="002971EC"/>
    <w:rsid w:val="00297785"/>
    <w:rsid w:val="002A0524"/>
    <w:rsid w:val="002A23B8"/>
    <w:rsid w:val="002A2BD5"/>
    <w:rsid w:val="002A77F3"/>
    <w:rsid w:val="002B06EE"/>
    <w:rsid w:val="002B23A2"/>
    <w:rsid w:val="002B51D0"/>
    <w:rsid w:val="002C21DB"/>
    <w:rsid w:val="002E3FA1"/>
    <w:rsid w:val="002F3404"/>
    <w:rsid w:val="002F6385"/>
    <w:rsid w:val="002F70D2"/>
    <w:rsid w:val="00304FFF"/>
    <w:rsid w:val="00305E57"/>
    <w:rsid w:val="00306DA7"/>
    <w:rsid w:val="003072A0"/>
    <w:rsid w:val="00311FE7"/>
    <w:rsid w:val="00315404"/>
    <w:rsid w:val="00316EF9"/>
    <w:rsid w:val="00321354"/>
    <w:rsid w:val="0032737E"/>
    <w:rsid w:val="00330498"/>
    <w:rsid w:val="00330A29"/>
    <w:rsid w:val="00330EB3"/>
    <w:rsid w:val="003311C6"/>
    <w:rsid w:val="0033531D"/>
    <w:rsid w:val="0033618D"/>
    <w:rsid w:val="00341564"/>
    <w:rsid w:val="0034530C"/>
    <w:rsid w:val="003510BC"/>
    <w:rsid w:val="003575F0"/>
    <w:rsid w:val="00363406"/>
    <w:rsid w:val="00364260"/>
    <w:rsid w:val="00364CCB"/>
    <w:rsid w:val="00373762"/>
    <w:rsid w:val="003767F9"/>
    <w:rsid w:val="003832ED"/>
    <w:rsid w:val="003922A3"/>
    <w:rsid w:val="00393132"/>
    <w:rsid w:val="00394FC5"/>
    <w:rsid w:val="00396E16"/>
    <w:rsid w:val="003A2D4C"/>
    <w:rsid w:val="003A3954"/>
    <w:rsid w:val="003A48DF"/>
    <w:rsid w:val="003A4901"/>
    <w:rsid w:val="003A5955"/>
    <w:rsid w:val="003B172A"/>
    <w:rsid w:val="003B1B88"/>
    <w:rsid w:val="003B1BDF"/>
    <w:rsid w:val="003B510F"/>
    <w:rsid w:val="003B7283"/>
    <w:rsid w:val="003C13F2"/>
    <w:rsid w:val="003C7B0E"/>
    <w:rsid w:val="003D38E2"/>
    <w:rsid w:val="003E35C5"/>
    <w:rsid w:val="003E6563"/>
    <w:rsid w:val="003F23AE"/>
    <w:rsid w:val="003F4ACE"/>
    <w:rsid w:val="003F5F0C"/>
    <w:rsid w:val="0040192F"/>
    <w:rsid w:val="00403D06"/>
    <w:rsid w:val="004047F9"/>
    <w:rsid w:val="00410BF5"/>
    <w:rsid w:val="00426F22"/>
    <w:rsid w:val="00432295"/>
    <w:rsid w:val="004340ED"/>
    <w:rsid w:val="0043574C"/>
    <w:rsid w:val="00440994"/>
    <w:rsid w:val="00442DD1"/>
    <w:rsid w:val="004433E1"/>
    <w:rsid w:val="00444F3D"/>
    <w:rsid w:val="0044767E"/>
    <w:rsid w:val="004510EA"/>
    <w:rsid w:val="004514C2"/>
    <w:rsid w:val="0045299D"/>
    <w:rsid w:val="00453AEB"/>
    <w:rsid w:val="0045469C"/>
    <w:rsid w:val="00455ACD"/>
    <w:rsid w:val="00455D50"/>
    <w:rsid w:val="0046200E"/>
    <w:rsid w:val="0046425E"/>
    <w:rsid w:val="00464ABD"/>
    <w:rsid w:val="00466D4F"/>
    <w:rsid w:val="00473E09"/>
    <w:rsid w:val="00473E61"/>
    <w:rsid w:val="004770C4"/>
    <w:rsid w:val="00480D81"/>
    <w:rsid w:val="00481CF8"/>
    <w:rsid w:val="004826CE"/>
    <w:rsid w:val="0049037D"/>
    <w:rsid w:val="00492864"/>
    <w:rsid w:val="00494988"/>
    <w:rsid w:val="004A1C9B"/>
    <w:rsid w:val="004A20B4"/>
    <w:rsid w:val="004A5942"/>
    <w:rsid w:val="004A5BE7"/>
    <w:rsid w:val="004A6A35"/>
    <w:rsid w:val="004A7343"/>
    <w:rsid w:val="004A765B"/>
    <w:rsid w:val="004A7868"/>
    <w:rsid w:val="004B00E1"/>
    <w:rsid w:val="004B5B9B"/>
    <w:rsid w:val="004B6202"/>
    <w:rsid w:val="004D31CF"/>
    <w:rsid w:val="004D4394"/>
    <w:rsid w:val="004D5F21"/>
    <w:rsid w:val="004E2D9A"/>
    <w:rsid w:val="004E31ED"/>
    <w:rsid w:val="004E3BA4"/>
    <w:rsid w:val="004E5712"/>
    <w:rsid w:val="004F0B16"/>
    <w:rsid w:val="004F4049"/>
    <w:rsid w:val="004F54CD"/>
    <w:rsid w:val="004F64DB"/>
    <w:rsid w:val="004F7D0D"/>
    <w:rsid w:val="0050415D"/>
    <w:rsid w:val="00511A33"/>
    <w:rsid w:val="00514F31"/>
    <w:rsid w:val="0052448C"/>
    <w:rsid w:val="00524ADA"/>
    <w:rsid w:val="00525C7F"/>
    <w:rsid w:val="005275BB"/>
    <w:rsid w:val="005302FC"/>
    <w:rsid w:val="005367B5"/>
    <w:rsid w:val="00540AC8"/>
    <w:rsid w:val="005410A2"/>
    <w:rsid w:val="005418BA"/>
    <w:rsid w:val="00541FDA"/>
    <w:rsid w:val="0054614B"/>
    <w:rsid w:val="005577B1"/>
    <w:rsid w:val="00560A21"/>
    <w:rsid w:val="005614E6"/>
    <w:rsid w:val="005718C8"/>
    <w:rsid w:val="0057212D"/>
    <w:rsid w:val="005752BE"/>
    <w:rsid w:val="00577C19"/>
    <w:rsid w:val="00583451"/>
    <w:rsid w:val="00583D51"/>
    <w:rsid w:val="005853A0"/>
    <w:rsid w:val="00586293"/>
    <w:rsid w:val="005867D5"/>
    <w:rsid w:val="00587754"/>
    <w:rsid w:val="00587AC1"/>
    <w:rsid w:val="00591391"/>
    <w:rsid w:val="00592C07"/>
    <w:rsid w:val="0059587A"/>
    <w:rsid w:val="00595AD4"/>
    <w:rsid w:val="0059736A"/>
    <w:rsid w:val="00597CDC"/>
    <w:rsid w:val="005A07BF"/>
    <w:rsid w:val="005A22BA"/>
    <w:rsid w:val="005A2524"/>
    <w:rsid w:val="005A3872"/>
    <w:rsid w:val="005A5006"/>
    <w:rsid w:val="005A7D40"/>
    <w:rsid w:val="005B4214"/>
    <w:rsid w:val="005C0CE4"/>
    <w:rsid w:val="005C6E74"/>
    <w:rsid w:val="005D4DED"/>
    <w:rsid w:val="005E0DBB"/>
    <w:rsid w:val="005E32C9"/>
    <w:rsid w:val="005F1B69"/>
    <w:rsid w:val="005F3DB7"/>
    <w:rsid w:val="005F4F8D"/>
    <w:rsid w:val="005F5585"/>
    <w:rsid w:val="005F6ACD"/>
    <w:rsid w:val="00601889"/>
    <w:rsid w:val="00603ED6"/>
    <w:rsid w:val="006066FD"/>
    <w:rsid w:val="00612456"/>
    <w:rsid w:val="00613F28"/>
    <w:rsid w:val="00622A1C"/>
    <w:rsid w:val="006300E1"/>
    <w:rsid w:val="00630CC9"/>
    <w:rsid w:val="00630E50"/>
    <w:rsid w:val="00632843"/>
    <w:rsid w:val="00634A41"/>
    <w:rsid w:val="0063570B"/>
    <w:rsid w:val="00637F14"/>
    <w:rsid w:val="006425C6"/>
    <w:rsid w:val="00643F92"/>
    <w:rsid w:val="00644832"/>
    <w:rsid w:val="00656B08"/>
    <w:rsid w:val="00657576"/>
    <w:rsid w:val="00660F7B"/>
    <w:rsid w:val="006676E5"/>
    <w:rsid w:val="006717F8"/>
    <w:rsid w:val="00673665"/>
    <w:rsid w:val="0067382D"/>
    <w:rsid w:val="00681BDD"/>
    <w:rsid w:val="00686DD7"/>
    <w:rsid w:val="00687667"/>
    <w:rsid w:val="0068771B"/>
    <w:rsid w:val="00687D5D"/>
    <w:rsid w:val="00687D62"/>
    <w:rsid w:val="0069075E"/>
    <w:rsid w:val="006955DF"/>
    <w:rsid w:val="00697C9F"/>
    <w:rsid w:val="006A4D4C"/>
    <w:rsid w:val="006A5D64"/>
    <w:rsid w:val="006A7DCC"/>
    <w:rsid w:val="006A7F71"/>
    <w:rsid w:val="006B0F6A"/>
    <w:rsid w:val="006B1D31"/>
    <w:rsid w:val="006B43CA"/>
    <w:rsid w:val="006B4D93"/>
    <w:rsid w:val="006B5479"/>
    <w:rsid w:val="006B7AF1"/>
    <w:rsid w:val="006C2CB4"/>
    <w:rsid w:val="006C7BDE"/>
    <w:rsid w:val="006D009E"/>
    <w:rsid w:val="006D0AF5"/>
    <w:rsid w:val="006D72B7"/>
    <w:rsid w:val="006D752B"/>
    <w:rsid w:val="006E43C8"/>
    <w:rsid w:val="006E4670"/>
    <w:rsid w:val="006F05D5"/>
    <w:rsid w:val="006F0B30"/>
    <w:rsid w:val="0070251F"/>
    <w:rsid w:val="007031A5"/>
    <w:rsid w:val="007120B0"/>
    <w:rsid w:val="007135F2"/>
    <w:rsid w:val="00714096"/>
    <w:rsid w:val="007245B5"/>
    <w:rsid w:val="00724D28"/>
    <w:rsid w:val="00725AC0"/>
    <w:rsid w:val="00727B27"/>
    <w:rsid w:val="0073315D"/>
    <w:rsid w:val="00733DEF"/>
    <w:rsid w:val="007359DD"/>
    <w:rsid w:val="00736F92"/>
    <w:rsid w:val="00751AF9"/>
    <w:rsid w:val="007526A9"/>
    <w:rsid w:val="00757AFE"/>
    <w:rsid w:val="00762F9E"/>
    <w:rsid w:val="0076389F"/>
    <w:rsid w:val="00765AFF"/>
    <w:rsid w:val="00767F59"/>
    <w:rsid w:val="00770413"/>
    <w:rsid w:val="00773D62"/>
    <w:rsid w:val="00776A9D"/>
    <w:rsid w:val="00785754"/>
    <w:rsid w:val="007858CF"/>
    <w:rsid w:val="0078716D"/>
    <w:rsid w:val="0079267F"/>
    <w:rsid w:val="007933F6"/>
    <w:rsid w:val="00797598"/>
    <w:rsid w:val="007A0A5C"/>
    <w:rsid w:val="007A3DE5"/>
    <w:rsid w:val="007A4050"/>
    <w:rsid w:val="007A663B"/>
    <w:rsid w:val="007B01CC"/>
    <w:rsid w:val="007B3F43"/>
    <w:rsid w:val="007B4E31"/>
    <w:rsid w:val="007B5153"/>
    <w:rsid w:val="007B6901"/>
    <w:rsid w:val="007C278A"/>
    <w:rsid w:val="007C5EB6"/>
    <w:rsid w:val="007D3C65"/>
    <w:rsid w:val="007D4AB2"/>
    <w:rsid w:val="007D4CEA"/>
    <w:rsid w:val="007D4D56"/>
    <w:rsid w:val="007D531C"/>
    <w:rsid w:val="007D5801"/>
    <w:rsid w:val="007D74B7"/>
    <w:rsid w:val="007E0F97"/>
    <w:rsid w:val="007E2C27"/>
    <w:rsid w:val="007E5920"/>
    <w:rsid w:val="007E74F4"/>
    <w:rsid w:val="007F22D7"/>
    <w:rsid w:val="008070DF"/>
    <w:rsid w:val="0080766F"/>
    <w:rsid w:val="00811959"/>
    <w:rsid w:val="00817FEF"/>
    <w:rsid w:val="00822837"/>
    <w:rsid w:val="00825549"/>
    <w:rsid w:val="00827C6F"/>
    <w:rsid w:val="00830809"/>
    <w:rsid w:val="008320A2"/>
    <w:rsid w:val="0083258B"/>
    <w:rsid w:val="00835B54"/>
    <w:rsid w:val="00845569"/>
    <w:rsid w:val="00846DBD"/>
    <w:rsid w:val="00847D6B"/>
    <w:rsid w:val="008515D9"/>
    <w:rsid w:val="00861B93"/>
    <w:rsid w:val="00862B88"/>
    <w:rsid w:val="00863A24"/>
    <w:rsid w:val="0086569B"/>
    <w:rsid w:val="00866A83"/>
    <w:rsid w:val="00870E2A"/>
    <w:rsid w:val="00871172"/>
    <w:rsid w:val="00873AE7"/>
    <w:rsid w:val="00875E24"/>
    <w:rsid w:val="008770F6"/>
    <w:rsid w:val="00880F50"/>
    <w:rsid w:val="00882271"/>
    <w:rsid w:val="00886460"/>
    <w:rsid w:val="0089025A"/>
    <w:rsid w:val="00894C76"/>
    <w:rsid w:val="00896D96"/>
    <w:rsid w:val="00897F2B"/>
    <w:rsid w:val="008A21EA"/>
    <w:rsid w:val="008B0D77"/>
    <w:rsid w:val="008B28C3"/>
    <w:rsid w:val="008B3385"/>
    <w:rsid w:val="008B3F9F"/>
    <w:rsid w:val="008B4C99"/>
    <w:rsid w:val="008C1F94"/>
    <w:rsid w:val="008C61EB"/>
    <w:rsid w:val="008C73CF"/>
    <w:rsid w:val="008D0AF6"/>
    <w:rsid w:val="008D0DE4"/>
    <w:rsid w:val="008D3770"/>
    <w:rsid w:val="008D4EBA"/>
    <w:rsid w:val="008D764C"/>
    <w:rsid w:val="008D76A2"/>
    <w:rsid w:val="008D76AE"/>
    <w:rsid w:val="008E1FA6"/>
    <w:rsid w:val="008E21EF"/>
    <w:rsid w:val="008E345F"/>
    <w:rsid w:val="008F0DC1"/>
    <w:rsid w:val="008F2C58"/>
    <w:rsid w:val="008F5719"/>
    <w:rsid w:val="008F7356"/>
    <w:rsid w:val="009000A2"/>
    <w:rsid w:val="00902279"/>
    <w:rsid w:val="00903AB6"/>
    <w:rsid w:val="00906A83"/>
    <w:rsid w:val="009117FD"/>
    <w:rsid w:val="00916081"/>
    <w:rsid w:val="00922F54"/>
    <w:rsid w:val="00923FE5"/>
    <w:rsid w:val="00925F8D"/>
    <w:rsid w:val="0092782D"/>
    <w:rsid w:val="00927A4E"/>
    <w:rsid w:val="009377D6"/>
    <w:rsid w:val="00940C49"/>
    <w:rsid w:val="00941594"/>
    <w:rsid w:val="00950C0A"/>
    <w:rsid w:val="00960930"/>
    <w:rsid w:val="00962271"/>
    <w:rsid w:val="00967715"/>
    <w:rsid w:val="00967768"/>
    <w:rsid w:val="00970EE5"/>
    <w:rsid w:val="009724FC"/>
    <w:rsid w:val="00973324"/>
    <w:rsid w:val="009829B3"/>
    <w:rsid w:val="009831CA"/>
    <w:rsid w:val="00983DE5"/>
    <w:rsid w:val="00995A9C"/>
    <w:rsid w:val="009A0DDC"/>
    <w:rsid w:val="009A17C1"/>
    <w:rsid w:val="009A3486"/>
    <w:rsid w:val="009A3AFA"/>
    <w:rsid w:val="009A567C"/>
    <w:rsid w:val="009B2F28"/>
    <w:rsid w:val="009B56BD"/>
    <w:rsid w:val="009B74AA"/>
    <w:rsid w:val="009C1010"/>
    <w:rsid w:val="009C1245"/>
    <w:rsid w:val="009C1A47"/>
    <w:rsid w:val="009C1B7B"/>
    <w:rsid w:val="009C29A2"/>
    <w:rsid w:val="009C2B0D"/>
    <w:rsid w:val="009C302F"/>
    <w:rsid w:val="009C560D"/>
    <w:rsid w:val="009C6BBC"/>
    <w:rsid w:val="009D4881"/>
    <w:rsid w:val="009D7450"/>
    <w:rsid w:val="009E0366"/>
    <w:rsid w:val="009E09AF"/>
    <w:rsid w:val="009E10B1"/>
    <w:rsid w:val="009E174A"/>
    <w:rsid w:val="009E21F5"/>
    <w:rsid w:val="009E304A"/>
    <w:rsid w:val="009E6392"/>
    <w:rsid w:val="009E72BE"/>
    <w:rsid w:val="009F0916"/>
    <w:rsid w:val="009F16D9"/>
    <w:rsid w:val="009F190F"/>
    <w:rsid w:val="009F5A56"/>
    <w:rsid w:val="00A05A03"/>
    <w:rsid w:val="00A0699D"/>
    <w:rsid w:val="00A100A7"/>
    <w:rsid w:val="00A1176B"/>
    <w:rsid w:val="00A2147C"/>
    <w:rsid w:val="00A21767"/>
    <w:rsid w:val="00A24C59"/>
    <w:rsid w:val="00A258C4"/>
    <w:rsid w:val="00A268D7"/>
    <w:rsid w:val="00A3147D"/>
    <w:rsid w:val="00A32D2A"/>
    <w:rsid w:val="00A34A64"/>
    <w:rsid w:val="00A41351"/>
    <w:rsid w:val="00A4263E"/>
    <w:rsid w:val="00A46D81"/>
    <w:rsid w:val="00A46E0A"/>
    <w:rsid w:val="00A473D6"/>
    <w:rsid w:val="00A5005B"/>
    <w:rsid w:val="00A53ADF"/>
    <w:rsid w:val="00A56B1D"/>
    <w:rsid w:val="00A62875"/>
    <w:rsid w:val="00A653B9"/>
    <w:rsid w:val="00A6617F"/>
    <w:rsid w:val="00A6643D"/>
    <w:rsid w:val="00A6683A"/>
    <w:rsid w:val="00A70F5B"/>
    <w:rsid w:val="00A73B44"/>
    <w:rsid w:val="00A75F13"/>
    <w:rsid w:val="00A93A77"/>
    <w:rsid w:val="00A941E2"/>
    <w:rsid w:val="00A95E0D"/>
    <w:rsid w:val="00A96EB2"/>
    <w:rsid w:val="00AA0740"/>
    <w:rsid w:val="00AA1BB0"/>
    <w:rsid w:val="00AA3779"/>
    <w:rsid w:val="00AA6444"/>
    <w:rsid w:val="00AB01A7"/>
    <w:rsid w:val="00AB3264"/>
    <w:rsid w:val="00AB4328"/>
    <w:rsid w:val="00AB666E"/>
    <w:rsid w:val="00AB6812"/>
    <w:rsid w:val="00AB7221"/>
    <w:rsid w:val="00AC1E01"/>
    <w:rsid w:val="00AC7A92"/>
    <w:rsid w:val="00AD0543"/>
    <w:rsid w:val="00AD7FD4"/>
    <w:rsid w:val="00AE0E62"/>
    <w:rsid w:val="00AE4E2D"/>
    <w:rsid w:val="00AE5455"/>
    <w:rsid w:val="00AE562E"/>
    <w:rsid w:val="00AE7DCF"/>
    <w:rsid w:val="00AF26E1"/>
    <w:rsid w:val="00AF676B"/>
    <w:rsid w:val="00AF694F"/>
    <w:rsid w:val="00AF7C1A"/>
    <w:rsid w:val="00B0264C"/>
    <w:rsid w:val="00B10BC2"/>
    <w:rsid w:val="00B149F0"/>
    <w:rsid w:val="00B17736"/>
    <w:rsid w:val="00B2124E"/>
    <w:rsid w:val="00B27468"/>
    <w:rsid w:val="00B36483"/>
    <w:rsid w:val="00B43D04"/>
    <w:rsid w:val="00B461B1"/>
    <w:rsid w:val="00B47B9E"/>
    <w:rsid w:val="00B55162"/>
    <w:rsid w:val="00B60298"/>
    <w:rsid w:val="00B65756"/>
    <w:rsid w:val="00B70614"/>
    <w:rsid w:val="00B7466A"/>
    <w:rsid w:val="00B87003"/>
    <w:rsid w:val="00B92755"/>
    <w:rsid w:val="00BA06A1"/>
    <w:rsid w:val="00BA209B"/>
    <w:rsid w:val="00BA21D8"/>
    <w:rsid w:val="00BA6AEA"/>
    <w:rsid w:val="00BB1345"/>
    <w:rsid w:val="00BB305E"/>
    <w:rsid w:val="00BB343A"/>
    <w:rsid w:val="00BB4028"/>
    <w:rsid w:val="00BB5047"/>
    <w:rsid w:val="00BB60DA"/>
    <w:rsid w:val="00BB73C9"/>
    <w:rsid w:val="00BC23CE"/>
    <w:rsid w:val="00BC3572"/>
    <w:rsid w:val="00BD361F"/>
    <w:rsid w:val="00BD4E8C"/>
    <w:rsid w:val="00BD7ABE"/>
    <w:rsid w:val="00BF2A58"/>
    <w:rsid w:val="00BF5A38"/>
    <w:rsid w:val="00BF611D"/>
    <w:rsid w:val="00BF68A8"/>
    <w:rsid w:val="00C062D0"/>
    <w:rsid w:val="00C0741A"/>
    <w:rsid w:val="00C07D83"/>
    <w:rsid w:val="00C07E0C"/>
    <w:rsid w:val="00C10A26"/>
    <w:rsid w:val="00C14516"/>
    <w:rsid w:val="00C14BFF"/>
    <w:rsid w:val="00C14E48"/>
    <w:rsid w:val="00C17B57"/>
    <w:rsid w:val="00C203F7"/>
    <w:rsid w:val="00C213C8"/>
    <w:rsid w:val="00C23B71"/>
    <w:rsid w:val="00C250ED"/>
    <w:rsid w:val="00C33EA2"/>
    <w:rsid w:val="00C343EC"/>
    <w:rsid w:val="00C37BC5"/>
    <w:rsid w:val="00C43DCC"/>
    <w:rsid w:val="00C4612A"/>
    <w:rsid w:val="00C5146B"/>
    <w:rsid w:val="00C5683C"/>
    <w:rsid w:val="00C607C8"/>
    <w:rsid w:val="00C61F21"/>
    <w:rsid w:val="00C627B9"/>
    <w:rsid w:val="00C6485C"/>
    <w:rsid w:val="00C65FD3"/>
    <w:rsid w:val="00C67270"/>
    <w:rsid w:val="00C6798B"/>
    <w:rsid w:val="00C7201A"/>
    <w:rsid w:val="00C74CC2"/>
    <w:rsid w:val="00C82485"/>
    <w:rsid w:val="00C846A9"/>
    <w:rsid w:val="00CA5D0C"/>
    <w:rsid w:val="00CA75EA"/>
    <w:rsid w:val="00CB77C6"/>
    <w:rsid w:val="00CC0913"/>
    <w:rsid w:val="00CC352F"/>
    <w:rsid w:val="00CC3E27"/>
    <w:rsid w:val="00CC5E0D"/>
    <w:rsid w:val="00CD2ACD"/>
    <w:rsid w:val="00CD465E"/>
    <w:rsid w:val="00CD7CED"/>
    <w:rsid w:val="00CE039F"/>
    <w:rsid w:val="00CE0570"/>
    <w:rsid w:val="00CE3FDE"/>
    <w:rsid w:val="00CE6F13"/>
    <w:rsid w:val="00CE784F"/>
    <w:rsid w:val="00CF28BB"/>
    <w:rsid w:val="00CF54D5"/>
    <w:rsid w:val="00D05B40"/>
    <w:rsid w:val="00D0604D"/>
    <w:rsid w:val="00D1182E"/>
    <w:rsid w:val="00D16ED3"/>
    <w:rsid w:val="00D22F06"/>
    <w:rsid w:val="00D23C5C"/>
    <w:rsid w:val="00D256D8"/>
    <w:rsid w:val="00D33E00"/>
    <w:rsid w:val="00D37A9E"/>
    <w:rsid w:val="00D4272A"/>
    <w:rsid w:val="00D531A6"/>
    <w:rsid w:val="00D625FA"/>
    <w:rsid w:val="00D6448E"/>
    <w:rsid w:val="00D66256"/>
    <w:rsid w:val="00D70F49"/>
    <w:rsid w:val="00D7170F"/>
    <w:rsid w:val="00D72259"/>
    <w:rsid w:val="00D734BD"/>
    <w:rsid w:val="00D73690"/>
    <w:rsid w:val="00D764B1"/>
    <w:rsid w:val="00D8321A"/>
    <w:rsid w:val="00D834F7"/>
    <w:rsid w:val="00D83905"/>
    <w:rsid w:val="00D8753B"/>
    <w:rsid w:val="00D87793"/>
    <w:rsid w:val="00D94C3C"/>
    <w:rsid w:val="00DA1A6D"/>
    <w:rsid w:val="00DA4209"/>
    <w:rsid w:val="00DA6DBF"/>
    <w:rsid w:val="00DB45B5"/>
    <w:rsid w:val="00DB6272"/>
    <w:rsid w:val="00DB6F4C"/>
    <w:rsid w:val="00DB75C1"/>
    <w:rsid w:val="00DC280A"/>
    <w:rsid w:val="00DC3ADD"/>
    <w:rsid w:val="00DD1EFC"/>
    <w:rsid w:val="00DD1FBD"/>
    <w:rsid w:val="00DD2163"/>
    <w:rsid w:val="00DD2443"/>
    <w:rsid w:val="00DD2944"/>
    <w:rsid w:val="00DD606F"/>
    <w:rsid w:val="00DD6E82"/>
    <w:rsid w:val="00DF2267"/>
    <w:rsid w:val="00DF27E1"/>
    <w:rsid w:val="00DF2AE7"/>
    <w:rsid w:val="00E0432E"/>
    <w:rsid w:val="00E06218"/>
    <w:rsid w:val="00E0650B"/>
    <w:rsid w:val="00E0651B"/>
    <w:rsid w:val="00E13D31"/>
    <w:rsid w:val="00E1473D"/>
    <w:rsid w:val="00E20F3A"/>
    <w:rsid w:val="00E269C3"/>
    <w:rsid w:val="00E3014F"/>
    <w:rsid w:val="00E3070A"/>
    <w:rsid w:val="00E3364B"/>
    <w:rsid w:val="00E33A33"/>
    <w:rsid w:val="00E372ED"/>
    <w:rsid w:val="00E400F5"/>
    <w:rsid w:val="00E407A8"/>
    <w:rsid w:val="00E41FCC"/>
    <w:rsid w:val="00E43001"/>
    <w:rsid w:val="00E44372"/>
    <w:rsid w:val="00E4467E"/>
    <w:rsid w:val="00E55357"/>
    <w:rsid w:val="00E56773"/>
    <w:rsid w:val="00E66F7D"/>
    <w:rsid w:val="00E71814"/>
    <w:rsid w:val="00E74E98"/>
    <w:rsid w:val="00E81CB3"/>
    <w:rsid w:val="00E84E45"/>
    <w:rsid w:val="00E85741"/>
    <w:rsid w:val="00E8576A"/>
    <w:rsid w:val="00E90DB5"/>
    <w:rsid w:val="00EA4E64"/>
    <w:rsid w:val="00EA7492"/>
    <w:rsid w:val="00EB01FD"/>
    <w:rsid w:val="00EB144F"/>
    <w:rsid w:val="00EB41E3"/>
    <w:rsid w:val="00EC165F"/>
    <w:rsid w:val="00EC6F2E"/>
    <w:rsid w:val="00EC7488"/>
    <w:rsid w:val="00ED1889"/>
    <w:rsid w:val="00ED5FAF"/>
    <w:rsid w:val="00EE0601"/>
    <w:rsid w:val="00EE5614"/>
    <w:rsid w:val="00EE5DE8"/>
    <w:rsid w:val="00EF04D2"/>
    <w:rsid w:val="00EF4193"/>
    <w:rsid w:val="00EF5BAE"/>
    <w:rsid w:val="00EF630E"/>
    <w:rsid w:val="00EF702F"/>
    <w:rsid w:val="00EF7EB3"/>
    <w:rsid w:val="00F0082A"/>
    <w:rsid w:val="00F00B67"/>
    <w:rsid w:val="00F01536"/>
    <w:rsid w:val="00F02646"/>
    <w:rsid w:val="00F03D5D"/>
    <w:rsid w:val="00F06CDC"/>
    <w:rsid w:val="00F127C5"/>
    <w:rsid w:val="00F13557"/>
    <w:rsid w:val="00F22917"/>
    <w:rsid w:val="00F22972"/>
    <w:rsid w:val="00F31FED"/>
    <w:rsid w:val="00F33C29"/>
    <w:rsid w:val="00F365B2"/>
    <w:rsid w:val="00F45C7F"/>
    <w:rsid w:val="00F52FE2"/>
    <w:rsid w:val="00F5503C"/>
    <w:rsid w:val="00F553C3"/>
    <w:rsid w:val="00F60936"/>
    <w:rsid w:val="00F61E12"/>
    <w:rsid w:val="00F621C2"/>
    <w:rsid w:val="00F63F04"/>
    <w:rsid w:val="00F71A08"/>
    <w:rsid w:val="00F7366D"/>
    <w:rsid w:val="00F753FE"/>
    <w:rsid w:val="00F759F2"/>
    <w:rsid w:val="00F767E1"/>
    <w:rsid w:val="00F82020"/>
    <w:rsid w:val="00F82421"/>
    <w:rsid w:val="00F82440"/>
    <w:rsid w:val="00F8438B"/>
    <w:rsid w:val="00F85E39"/>
    <w:rsid w:val="00F92C9C"/>
    <w:rsid w:val="00F93121"/>
    <w:rsid w:val="00F97F20"/>
    <w:rsid w:val="00FA1BFF"/>
    <w:rsid w:val="00FA78B8"/>
    <w:rsid w:val="00FA7B12"/>
    <w:rsid w:val="00FB50B0"/>
    <w:rsid w:val="00FC1049"/>
    <w:rsid w:val="00FC386C"/>
    <w:rsid w:val="00FC551E"/>
    <w:rsid w:val="00FD6B6F"/>
    <w:rsid w:val="00FE1386"/>
    <w:rsid w:val="00FE15C3"/>
    <w:rsid w:val="00FE32A1"/>
    <w:rsid w:val="00FF6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3C"/>
    <w:pPr>
      <w:autoSpaceDN w:val="0"/>
    </w:pPr>
  </w:style>
  <w:style w:type="paragraph" w:styleId="10">
    <w:name w:val="heading 1"/>
    <w:aliases w:val="Знак"/>
    <w:basedOn w:val="a"/>
    <w:next w:val="a"/>
    <w:link w:val="11"/>
    <w:uiPriority w:val="99"/>
    <w:qFormat/>
    <w:rsid w:val="0092782D"/>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9"/>
    <w:qFormat/>
    <w:rsid w:val="0092782D"/>
    <w:pPr>
      <w:keepNext/>
      <w:spacing w:before="240" w:after="60"/>
      <w:outlineLvl w:val="1"/>
    </w:pPr>
    <w:rPr>
      <w:rFonts w:ascii="Arial" w:hAnsi="Arial" w:cs="Arial"/>
      <w:b/>
      <w:bCs/>
      <w:i/>
      <w:iCs/>
      <w:sz w:val="28"/>
      <w:szCs w:val="28"/>
    </w:rPr>
  </w:style>
  <w:style w:type="paragraph" w:styleId="30">
    <w:name w:val="heading 3"/>
    <w:aliases w:val="Знак1 Знак"/>
    <w:basedOn w:val="a"/>
    <w:next w:val="a"/>
    <w:link w:val="31"/>
    <w:uiPriority w:val="99"/>
    <w:qFormat/>
    <w:rsid w:val="0092782D"/>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278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 Знак"/>
    <w:basedOn w:val="a0"/>
    <w:link w:val="10"/>
    <w:uiPriority w:val="99"/>
    <w:locked/>
    <w:rsid w:val="00725AC0"/>
    <w:rPr>
      <w:rFonts w:ascii="Arial" w:hAnsi="Arial" w:cs="Arial"/>
      <w:b/>
      <w:bCs/>
      <w:kern w:val="32"/>
      <w:sz w:val="32"/>
      <w:szCs w:val="32"/>
    </w:rPr>
  </w:style>
  <w:style w:type="character" w:customStyle="1" w:styleId="22">
    <w:name w:val="Заголовок 2 Знак"/>
    <w:basedOn w:val="a0"/>
    <w:link w:val="21"/>
    <w:uiPriority w:val="99"/>
    <w:locked/>
    <w:rsid w:val="0092782D"/>
    <w:rPr>
      <w:rFonts w:ascii="Arial" w:hAnsi="Arial" w:cs="Arial"/>
      <w:b/>
      <w:bCs/>
      <w:i/>
      <w:iCs/>
      <w:sz w:val="28"/>
      <w:szCs w:val="28"/>
      <w:lang w:val="ru-RU" w:eastAsia="ru-RU"/>
    </w:rPr>
  </w:style>
  <w:style w:type="character" w:customStyle="1" w:styleId="31">
    <w:name w:val="Заголовок 3 Знак"/>
    <w:aliases w:val="Знак1 Знак Знак"/>
    <w:basedOn w:val="a0"/>
    <w:link w:val="30"/>
    <w:uiPriority w:val="99"/>
    <w:locked/>
    <w:rsid w:val="0092782D"/>
    <w:rPr>
      <w:rFonts w:ascii="Arial" w:hAnsi="Arial" w:cs="Arial"/>
      <w:b/>
      <w:bCs/>
      <w:sz w:val="26"/>
      <w:szCs w:val="26"/>
      <w:lang w:val="ru-RU" w:eastAsia="ru-RU"/>
    </w:rPr>
  </w:style>
  <w:style w:type="character" w:customStyle="1" w:styleId="50">
    <w:name w:val="Заголовок 5 Знак"/>
    <w:basedOn w:val="a0"/>
    <w:link w:val="5"/>
    <w:uiPriority w:val="9"/>
    <w:semiHidden/>
    <w:rsid w:val="00DC5FF9"/>
    <w:rPr>
      <w:rFonts w:ascii="Calibri" w:eastAsia="Times New Roman" w:hAnsi="Calibri" w:cs="Times New Roman"/>
      <w:b/>
      <w:bCs/>
      <w:i/>
      <w:iCs/>
      <w:sz w:val="26"/>
      <w:szCs w:val="26"/>
    </w:rPr>
  </w:style>
  <w:style w:type="character" w:styleId="a3">
    <w:name w:val="Hyperlink"/>
    <w:basedOn w:val="a0"/>
    <w:uiPriority w:val="99"/>
    <w:rsid w:val="0092782D"/>
    <w:rPr>
      <w:color w:val="0000FF"/>
      <w:u w:val="single"/>
    </w:rPr>
  </w:style>
  <w:style w:type="character" w:styleId="a4">
    <w:name w:val="FollowedHyperlink"/>
    <w:basedOn w:val="a0"/>
    <w:uiPriority w:val="99"/>
    <w:rsid w:val="0092782D"/>
    <w:rPr>
      <w:color w:val="800080"/>
      <w:u w:val="single"/>
    </w:rPr>
  </w:style>
  <w:style w:type="paragraph" w:styleId="a5">
    <w:name w:val="Normal (Web)"/>
    <w:basedOn w:val="a"/>
    <w:uiPriority w:val="99"/>
    <w:rsid w:val="0092782D"/>
    <w:pPr>
      <w:widowControl w:val="0"/>
      <w:autoSpaceDE w:val="0"/>
      <w:adjustRightInd w:val="0"/>
    </w:pPr>
    <w:rPr>
      <w:sz w:val="24"/>
      <w:szCs w:val="24"/>
    </w:rPr>
  </w:style>
  <w:style w:type="paragraph" w:styleId="12">
    <w:name w:val="toc 1"/>
    <w:basedOn w:val="a"/>
    <w:next w:val="a"/>
    <w:autoRedefine/>
    <w:uiPriority w:val="39"/>
    <w:qFormat/>
    <w:rsid w:val="008B0D77"/>
    <w:pPr>
      <w:tabs>
        <w:tab w:val="right" w:leader="underscore" w:pos="9530"/>
      </w:tabs>
      <w:spacing w:before="120"/>
      <w:jc w:val="center"/>
    </w:pPr>
    <w:rPr>
      <w:b/>
      <w:bCs/>
      <w:i/>
      <w:iCs/>
      <w:sz w:val="32"/>
      <w:szCs w:val="32"/>
    </w:rPr>
  </w:style>
  <w:style w:type="paragraph" w:styleId="23">
    <w:name w:val="toc 2"/>
    <w:basedOn w:val="a"/>
    <w:next w:val="a"/>
    <w:autoRedefine/>
    <w:uiPriority w:val="39"/>
    <w:qFormat/>
    <w:rsid w:val="00767F59"/>
    <w:pPr>
      <w:tabs>
        <w:tab w:val="right" w:leader="underscore" w:pos="9498"/>
      </w:tabs>
      <w:spacing w:before="120"/>
      <w:ind w:left="198"/>
    </w:pPr>
    <w:rPr>
      <w:b/>
      <w:bCs/>
      <w:sz w:val="22"/>
      <w:szCs w:val="22"/>
    </w:rPr>
  </w:style>
  <w:style w:type="paragraph" w:styleId="32">
    <w:name w:val="toc 3"/>
    <w:basedOn w:val="a"/>
    <w:next w:val="a"/>
    <w:autoRedefine/>
    <w:uiPriority w:val="39"/>
    <w:qFormat/>
    <w:rsid w:val="00767F59"/>
    <w:pPr>
      <w:tabs>
        <w:tab w:val="left" w:pos="1080"/>
        <w:tab w:val="right" w:leader="underscore" w:pos="9498"/>
      </w:tabs>
      <w:ind w:left="1080" w:hanging="680"/>
    </w:pPr>
    <w:rPr>
      <w:noProof/>
      <w:sz w:val="22"/>
      <w:szCs w:val="22"/>
    </w:rPr>
  </w:style>
  <w:style w:type="paragraph" w:styleId="a6">
    <w:name w:val="footnote text"/>
    <w:basedOn w:val="a"/>
    <w:link w:val="a7"/>
    <w:uiPriority w:val="99"/>
    <w:semiHidden/>
    <w:rsid w:val="0092782D"/>
  </w:style>
  <w:style w:type="character" w:customStyle="1" w:styleId="a7">
    <w:name w:val="Текст сноски Знак"/>
    <w:basedOn w:val="a0"/>
    <w:link w:val="a6"/>
    <w:uiPriority w:val="99"/>
    <w:semiHidden/>
    <w:rsid w:val="00DC5FF9"/>
    <w:rPr>
      <w:sz w:val="20"/>
      <w:szCs w:val="20"/>
    </w:rPr>
  </w:style>
  <w:style w:type="paragraph" w:styleId="a8">
    <w:name w:val="footer"/>
    <w:basedOn w:val="a"/>
    <w:link w:val="a9"/>
    <w:uiPriority w:val="99"/>
    <w:rsid w:val="0092782D"/>
    <w:pPr>
      <w:tabs>
        <w:tab w:val="center" w:pos="4677"/>
        <w:tab w:val="right" w:pos="9355"/>
      </w:tabs>
    </w:pPr>
  </w:style>
  <w:style w:type="character" w:customStyle="1" w:styleId="a9">
    <w:name w:val="Нижний колонтитул Знак"/>
    <w:basedOn w:val="a0"/>
    <w:link w:val="a8"/>
    <w:uiPriority w:val="99"/>
    <w:locked/>
    <w:rsid w:val="000F0E2A"/>
  </w:style>
  <w:style w:type="paragraph" w:styleId="2">
    <w:name w:val="List Number 2"/>
    <w:basedOn w:val="a"/>
    <w:uiPriority w:val="99"/>
    <w:rsid w:val="0092782D"/>
    <w:pPr>
      <w:numPr>
        <w:numId w:val="1"/>
      </w:numPr>
      <w:tabs>
        <w:tab w:val="clear" w:pos="643"/>
        <w:tab w:val="num" w:pos="432"/>
      </w:tabs>
      <w:ind w:left="432" w:hanging="432"/>
    </w:pPr>
  </w:style>
  <w:style w:type="paragraph" w:styleId="aa">
    <w:name w:val="Body Text"/>
    <w:basedOn w:val="a"/>
    <w:link w:val="ab"/>
    <w:uiPriority w:val="99"/>
    <w:rsid w:val="0092782D"/>
    <w:pPr>
      <w:spacing w:after="120"/>
    </w:pPr>
  </w:style>
  <w:style w:type="character" w:customStyle="1" w:styleId="ab">
    <w:name w:val="Основной текст Знак"/>
    <w:basedOn w:val="a0"/>
    <w:link w:val="aa"/>
    <w:uiPriority w:val="99"/>
    <w:locked/>
    <w:rsid w:val="001D025A"/>
  </w:style>
  <w:style w:type="paragraph" w:styleId="24">
    <w:name w:val="Body Text Indent 2"/>
    <w:basedOn w:val="a"/>
    <w:link w:val="25"/>
    <w:uiPriority w:val="99"/>
    <w:rsid w:val="0092782D"/>
    <w:pPr>
      <w:tabs>
        <w:tab w:val="left" w:pos="720"/>
      </w:tabs>
      <w:autoSpaceDE w:val="0"/>
      <w:adjustRightInd w:val="0"/>
      <w:spacing w:before="57"/>
      <w:ind w:left="720" w:hanging="720"/>
      <w:jc w:val="both"/>
    </w:pPr>
    <w:rPr>
      <w:sz w:val="24"/>
      <w:szCs w:val="24"/>
    </w:rPr>
  </w:style>
  <w:style w:type="character" w:customStyle="1" w:styleId="25">
    <w:name w:val="Основной текст с отступом 2 Знак"/>
    <w:basedOn w:val="a0"/>
    <w:link w:val="24"/>
    <w:uiPriority w:val="99"/>
    <w:semiHidden/>
    <w:rsid w:val="00DC5FF9"/>
    <w:rPr>
      <w:sz w:val="20"/>
      <w:szCs w:val="20"/>
    </w:rPr>
  </w:style>
  <w:style w:type="paragraph" w:customStyle="1" w:styleId="ConsNormal">
    <w:name w:val="ConsNormal"/>
    <w:uiPriority w:val="99"/>
    <w:rsid w:val="0092782D"/>
    <w:pPr>
      <w:autoSpaceDE w:val="0"/>
      <w:autoSpaceDN w:val="0"/>
      <w:adjustRightInd w:val="0"/>
      <w:ind w:right="19772" w:firstLine="720"/>
    </w:pPr>
    <w:rPr>
      <w:rFonts w:ascii="Arial" w:hAnsi="Arial" w:cs="Arial"/>
    </w:rPr>
  </w:style>
  <w:style w:type="paragraph" w:customStyle="1" w:styleId="1">
    <w:name w:val="Стиль1"/>
    <w:basedOn w:val="a"/>
    <w:uiPriority w:val="99"/>
    <w:rsid w:val="0092782D"/>
    <w:pPr>
      <w:keepNext/>
      <w:keepLines/>
      <w:widowControl w:val="0"/>
      <w:numPr>
        <w:numId w:val="2"/>
      </w:numPr>
      <w:suppressLineNumbers/>
      <w:suppressAutoHyphens/>
      <w:spacing w:after="60"/>
    </w:pPr>
    <w:rPr>
      <w:b/>
      <w:bCs/>
      <w:sz w:val="28"/>
      <w:szCs w:val="28"/>
    </w:rPr>
  </w:style>
  <w:style w:type="paragraph" w:customStyle="1" w:styleId="20">
    <w:name w:val="Стиль2"/>
    <w:basedOn w:val="2"/>
    <w:uiPriority w:val="99"/>
    <w:rsid w:val="0092782D"/>
    <w:pPr>
      <w:keepNext/>
      <w:keepLines/>
      <w:widowControl w:val="0"/>
      <w:numPr>
        <w:ilvl w:val="1"/>
        <w:numId w:val="2"/>
      </w:numPr>
      <w:suppressLineNumbers/>
      <w:tabs>
        <w:tab w:val="num" w:pos="643"/>
      </w:tabs>
      <w:suppressAutoHyphens/>
      <w:spacing w:after="60"/>
      <w:jc w:val="both"/>
    </w:pPr>
    <w:rPr>
      <w:b/>
      <w:bCs/>
      <w:sz w:val="24"/>
      <w:szCs w:val="24"/>
    </w:rPr>
  </w:style>
  <w:style w:type="paragraph" w:customStyle="1" w:styleId="3">
    <w:name w:val="Стиль3"/>
    <w:basedOn w:val="24"/>
    <w:uiPriority w:val="99"/>
    <w:rsid w:val="0092782D"/>
    <w:pPr>
      <w:widowControl w:val="0"/>
      <w:numPr>
        <w:ilvl w:val="2"/>
        <w:numId w:val="2"/>
      </w:numPr>
      <w:tabs>
        <w:tab w:val="clear" w:pos="720"/>
      </w:tabs>
      <w:autoSpaceDE/>
      <w:spacing w:before="0"/>
      <w:ind w:left="0" w:firstLine="0"/>
    </w:pPr>
  </w:style>
  <w:style w:type="paragraph" w:customStyle="1" w:styleId="210">
    <w:name w:val="Основной текст 21"/>
    <w:basedOn w:val="a"/>
    <w:uiPriority w:val="99"/>
    <w:rsid w:val="0092782D"/>
    <w:pPr>
      <w:widowControl w:val="0"/>
      <w:jc w:val="both"/>
    </w:pPr>
    <w:rPr>
      <w:sz w:val="24"/>
      <w:szCs w:val="24"/>
    </w:rPr>
  </w:style>
  <w:style w:type="paragraph" w:customStyle="1" w:styleId="ConsPlusNormal">
    <w:name w:val="ConsPlusNormal"/>
    <w:uiPriority w:val="99"/>
    <w:rsid w:val="0092782D"/>
    <w:pPr>
      <w:widowControl w:val="0"/>
      <w:autoSpaceDE w:val="0"/>
      <w:autoSpaceDN w:val="0"/>
      <w:adjustRightInd w:val="0"/>
      <w:ind w:firstLine="720"/>
    </w:pPr>
    <w:rPr>
      <w:rFonts w:ascii="Arial" w:hAnsi="Arial" w:cs="Arial"/>
    </w:rPr>
  </w:style>
  <w:style w:type="paragraph" w:customStyle="1" w:styleId="03osnovnoytexttabl">
    <w:name w:val="03osnovnoytexttabl"/>
    <w:basedOn w:val="a"/>
    <w:uiPriority w:val="99"/>
    <w:rsid w:val="0092782D"/>
    <w:pPr>
      <w:spacing w:before="120" w:line="320" w:lineRule="atLeast"/>
    </w:pPr>
    <w:rPr>
      <w:rFonts w:ascii="GaramondC" w:hAnsi="GaramondC" w:cs="GaramondC"/>
      <w:color w:val="000000"/>
    </w:rPr>
  </w:style>
  <w:style w:type="paragraph" w:customStyle="1" w:styleId="Preformat">
    <w:name w:val="Preformat"/>
    <w:uiPriority w:val="99"/>
    <w:rsid w:val="0092782D"/>
    <w:pPr>
      <w:widowControl w:val="0"/>
      <w:autoSpaceDN w:val="0"/>
    </w:pPr>
    <w:rPr>
      <w:rFonts w:ascii="Courier New" w:hAnsi="Courier New" w:cs="Courier New"/>
    </w:rPr>
  </w:style>
  <w:style w:type="paragraph" w:customStyle="1" w:styleId="310">
    <w:name w:val="Основной текст 31"/>
    <w:basedOn w:val="a"/>
    <w:uiPriority w:val="99"/>
    <w:rsid w:val="0092782D"/>
    <w:pPr>
      <w:keepNext/>
      <w:keepLines/>
      <w:jc w:val="both"/>
    </w:pPr>
    <w:rPr>
      <w:sz w:val="24"/>
      <w:szCs w:val="24"/>
    </w:rPr>
  </w:style>
  <w:style w:type="paragraph" w:customStyle="1" w:styleId="311">
    <w:name w:val="Основной текст 311"/>
    <w:basedOn w:val="a"/>
    <w:uiPriority w:val="99"/>
    <w:rsid w:val="0092782D"/>
    <w:pPr>
      <w:keepNext/>
      <w:keepLines/>
      <w:jc w:val="both"/>
    </w:pPr>
    <w:rPr>
      <w:sz w:val="24"/>
      <w:szCs w:val="24"/>
    </w:rPr>
  </w:style>
  <w:style w:type="character" w:styleId="ac">
    <w:name w:val="footnote reference"/>
    <w:basedOn w:val="a0"/>
    <w:uiPriority w:val="99"/>
    <w:semiHidden/>
    <w:rsid w:val="0092782D"/>
    <w:rPr>
      <w:vertAlign w:val="superscript"/>
    </w:rPr>
  </w:style>
  <w:style w:type="character" w:styleId="ad">
    <w:name w:val="annotation reference"/>
    <w:basedOn w:val="a0"/>
    <w:uiPriority w:val="99"/>
    <w:semiHidden/>
    <w:rsid w:val="0092782D"/>
    <w:rPr>
      <w:sz w:val="16"/>
      <w:szCs w:val="16"/>
    </w:rPr>
  </w:style>
  <w:style w:type="character" w:customStyle="1" w:styleId="grame">
    <w:name w:val="grame"/>
    <w:basedOn w:val="a0"/>
    <w:uiPriority w:val="99"/>
    <w:rsid w:val="0092782D"/>
  </w:style>
  <w:style w:type="character" w:styleId="ae">
    <w:name w:val="page number"/>
    <w:basedOn w:val="a0"/>
    <w:uiPriority w:val="99"/>
    <w:rsid w:val="0092782D"/>
  </w:style>
  <w:style w:type="paragraph" w:styleId="26">
    <w:name w:val="Body Text 2"/>
    <w:basedOn w:val="a"/>
    <w:link w:val="27"/>
    <w:uiPriority w:val="99"/>
    <w:semiHidden/>
    <w:rsid w:val="00B149F0"/>
    <w:pPr>
      <w:spacing w:after="120" w:line="480" w:lineRule="auto"/>
    </w:pPr>
  </w:style>
  <w:style w:type="character" w:customStyle="1" w:styleId="27">
    <w:name w:val="Основной текст 2 Знак"/>
    <w:basedOn w:val="a0"/>
    <w:link w:val="26"/>
    <w:uiPriority w:val="99"/>
    <w:semiHidden/>
    <w:locked/>
    <w:rsid w:val="00B149F0"/>
  </w:style>
  <w:style w:type="table" w:styleId="af">
    <w:name w:val="Table Grid"/>
    <w:basedOn w:val="a1"/>
    <w:rsid w:val="00C5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uiPriority w:val="99"/>
    <w:rsid w:val="004F54CD"/>
    <w:pPr>
      <w:widowControl w:val="0"/>
      <w:suppressLineNumbers/>
      <w:suppressAutoHyphens/>
      <w:autoSpaceDN/>
    </w:pPr>
    <w:rPr>
      <w:color w:val="000000"/>
      <w:sz w:val="24"/>
      <w:szCs w:val="24"/>
      <w:lang w:val="en-US" w:eastAsia="en-US"/>
    </w:rPr>
  </w:style>
  <w:style w:type="paragraph" w:customStyle="1" w:styleId="13">
    <w:name w:val="Обычный1"/>
    <w:uiPriority w:val="99"/>
    <w:rsid w:val="008D0AF6"/>
    <w:pPr>
      <w:widowControl w:val="0"/>
    </w:pPr>
  </w:style>
  <w:style w:type="paragraph" w:styleId="af1">
    <w:name w:val="header"/>
    <w:basedOn w:val="a"/>
    <w:link w:val="af2"/>
    <w:uiPriority w:val="99"/>
    <w:semiHidden/>
    <w:rsid w:val="000F0E2A"/>
    <w:pPr>
      <w:tabs>
        <w:tab w:val="center" w:pos="4677"/>
        <w:tab w:val="right" w:pos="9355"/>
      </w:tabs>
    </w:pPr>
  </w:style>
  <w:style w:type="character" w:customStyle="1" w:styleId="af2">
    <w:name w:val="Верхний колонтитул Знак"/>
    <w:basedOn w:val="a0"/>
    <w:link w:val="af1"/>
    <w:uiPriority w:val="99"/>
    <w:semiHidden/>
    <w:locked/>
    <w:rsid w:val="000F0E2A"/>
  </w:style>
  <w:style w:type="paragraph" w:customStyle="1" w:styleId="110">
    <w:name w:val="заголовок 11"/>
    <w:basedOn w:val="a"/>
    <w:next w:val="a"/>
    <w:uiPriority w:val="99"/>
    <w:rsid w:val="00C07D83"/>
    <w:pPr>
      <w:keepNext/>
      <w:autoSpaceDN/>
      <w:jc w:val="center"/>
    </w:pPr>
    <w:rPr>
      <w:sz w:val="24"/>
      <w:szCs w:val="24"/>
    </w:rPr>
  </w:style>
  <w:style w:type="paragraph" w:customStyle="1" w:styleId="ConsNonformat">
    <w:name w:val="ConsNonformat"/>
    <w:uiPriority w:val="99"/>
    <w:rsid w:val="00C07D83"/>
    <w:pPr>
      <w:widowControl w:val="0"/>
      <w:overflowPunct w:val="0"/>
      <w:autoSpaceDE w:val="0"/>
      <w:autoSpaceDN w:val="0"/>
      <w:adjustRightInd w:val="0"/>
    </w:pPr>
    <w:rPr>
      <w:rFonts w:ascii="Consultant" w:hAnsi="Consultant" w:cs="Consultant"/>
    </w:rPr>
  </w:style>
  <w:style w:type="character" w:customStyle="1" w:styleId="Normal1">
    <w:name w:val="Normal Знак Знак1"/>
    <w:link w:val="Normal"/>
    <w:uiPriority w:val="99"/>
    <w:locked/>
    <w:rsid w:val="00C07D83"/>
    <w:rPr>
      <w:sz w:val="24"/>
      <w:szCs w:val="24"/>
      <w:lang w:val="ru-RU" w:eastAsia="ru-RU" w:bidi="ar-SA"/>
    </w:rPr>
  </w:style>
  <w:style w:type="paragraph" w:customStyle="1" w:styleId="Normal">
    <w:name w:val="Normal Знак"/>
    <w:link w:val="Normal1"/>
    <w:uiPriority w:val="99"/>
    <w:rsid w:val="00C07D83"/>
    <w:pPr>
      <w:widowControl w:val="0"/>
      <w:snapToGrid w:val="0"/>
    </w:pPr>
    <w:rPr>
      <w:sz w:val="24"/>
      <w:szCs w:val="24"/>
    </w:rPr>
  </w:style>
  <w:style w:type="paragraph" w:customStyle="1" w:styleId="211">
    <w:name w:val="Основной текст с отступом 21"/>
    <w:basedOn w:val="a"/>
    <w:uiPriority w:val="99"/>
    <w:rsid w:val="00827C6F"/>
    <w:pPr>
      <w:suppressAutoHyphens/>
      <w:autoSpaceDN/>
      <w:ind w:firstLine="360"/>
      <w:jc w:val="both"/>
    </w:pPr>
    <w:rPr>
      <w:sz w:val="24"/>
      <w:szCs w:val="24"/>
      <w:lang w:eastAsia="ar-SA"/>
    </w:rPr>
  </w:style>
  <w:style w:type="paragraph" w:styleId="af3">
    <w:name w:val="Body Text Indent"/>
    <w:basedOn w:val="a"/>
    <w:link w:val="af4"/>
    <w:uiPriority w:val="99"/>
    <w:rsid w:val="003B510F"/>
    <w:pPr>
      <w:spacing w:after="120"/>
      <w:ind w:left="283"/>
    </w:pPr>
  </w:style>
  <w:style w:type="character" w:customStyle="1" w:styleId="af4">
    <w:name w:val="Основной текст с отступом Знак"/>
    <w:basedOn w:val="a0"/>
    <w:link w:val="af3"/>
    <w:uiPriority w:val="99"/>
    <w:locked/>
    <w:rsid w:val="003B510F"/>
  </w:style>
  <w:style w:type="paragraph" w:customStyle="1" w:styleId="111">
    <w:name w:val="Обычный11"/>
    <w:uiPriority w:val="99"/>
    <w:rsid w:val="003B510F"/>
    <w:pPr>
      <w:widowControl w:val="0"/>
    </w:pPr>
    <w:rPr>
      <w:sz w:val="24"/>
      <w:szCs w:val="24"/>
      <w:lang w:val="fr-FR"/>
    </w:rPr>
  </w:style>
  <w:style w:type="paragraph" w:customStyle="1" w:styleId="14">
    <w:name w:val="Знак1 Знак Знак Знак"/>
    <w:basedOn w:val="a"/>
    <w:uiPriority w:val="99"/>
    <w:rsid w:val="0025600D"/>
    <w:pPr>
      <w:autoSpaceDN/>
      <w:spacing w:before="100" w:beforeAutospacing="1" w:after="100" w:afterAutospacing="1"/>
    </w:pPr>
    <w:rPr>
      <w:rFonts w:ascii="Tahoma" w:hAnsi="Tahoma" w:cs="Tahoma"/>
      <w:lang w:val="en-US" w:eastAsia="en-US"/>
    </w:rPr>
  </w:style>
  <w:style w:type="paragraph" w:customStyle="1" w:styleId="FR2">
    <w:name w:val="FR2"/>
    <w:uiPriority w:val="99"/>
    <w:rsid w:val="005752BE"/>
    <w:pPr>
      <w:widowControl w:val="0"/>
      <w:autoSpaceDE w:val="0"/>
      <w:autoSpaceDN w:val="0"/>
      <w:adjustRightInd w:val="0"/>
      <w:spacing w:before="400" w:line="300" w:lineRule="auto"/>
      <w:jc w:val="center"/>
    </w:pPr>
    <w:rPr>
      <w:b/>
      <w:bCs/>
      <w:sz w:val="32"/>
      <w:szCs w:val="32"/>
    </w:rPr>
  </w:style>
  <w:style w:type="paragraph" w:styleId="33">
    <w:name w:val="Body Text Indent 3"/>
    <w:basedOn w:val="a"/>
    <w:link w:val="34"/>
    <w:uiPriority w:val="99"/>
    <w:semiHidden/>
    <w:rsid w:val="00D05B40"/>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D05B40"/>
    <w:rPr>
      <w:sz w:val="16"/>
      <w:szCs w:val="16"/>
    </w:rPr>
  </w:style>
  <w:style w:type="paragraph" w:styleId="af5">
    <w:name w:val="List Paragraph"/>
    <w:basedOn w:val="a"/>
    <w:uiPriority w:val="34"/>
    <w:qFormat/>
    <w:rsid w:val="006B4D93"/>
    <w:pPr>
      <w:ind w:left="708"/>
    </w:pPr>
  </w:style>
  <w:style w:type="character" w:customStyle="1" w:styleId="28">
    <w:name w:val="Основной текст (2)_"/>
    <w:basedOn w:val="a0"/>
    <w:link w:val="212"/>
    <w:uiPriority w:val="99"/>
    <w:rsid w:val="0034530C"/>
    <w:rPr>
      <w:b/>
      <w:bCs/>
      <w:sz w:val="17"/>
      <w:szCs w:val="17"/>
      <w:shd w:val="clear" w:color="auto" w:fill="FFFFFF"/>
    </w:rPr>
  </w:style>
  <w:style w:type="character" w:customStyle="1" w:styleId="15">
    <w:name w:val="Основной текст Знак1"/>
    <w:basedOn w:val="a0"/>
    <w:uiPriority w:val="99"/>
    <w:rsid w:val="0034530C"/>
    <w:rPr>
      <w:rFonts w:ascii="Times New Roman" w:hAnsi="Times New Roman"/>
      <w:sz w:val="17"/>
      <w:szCs w:val="17"/>
      <w:shd w:val="clear" w:color="auto" w:fill="FFFFFF"/>
    </w:rPr>
  </w:style>
  <w:style w:type="paragraph" w:customStyle="1" w:styleId="212">
    <w:name w:val="Основной текст (2)1"/>
    <w:basedOn w:val="a"/>
    <w:link w:val="28"/>
    <w:uiPriority w:val="99"/>
    <w:rsid w:val="0034530C"/>
    <w:pPr>
      <w:widowControl w:val="0"/>
      <w:shd w:val="clear" w:color="auto" w:fill="FFFFFF"/>
      <w:autoSpaceDN/>
      <w:spacing w:after="180" w:line="240" w:lineRule="atLeast"/>
      <w:jc w:val="center"/>
    </w:pPr>
    <w:rPr>
      <w:b/>
      <w:bCs/>
      <w:sz w:val="17"/>
      <w:szCs w:val="17"/>
    </w:rPr>
  </w:style>
  <w:style w:type="character" w:customStyle="1" w:styleId="af6">
    <w:name w:val="Основной текст + Полужирный"/>
    <w:basedOn w:val="15"/>
    <w:uiPriority w:val="99"/>
    <w:rsid w:val="00F22972"/>
    <w:rPr>
      <w:rFonts w:ascii="Times New Roman" w:hAnsi="Times New Roman"/>
      <w:b/>
      <w:bCs/>
      <w:sz w:val="17"/>
      <w:szCs w:val="17"/>
      <w:shd w:val="clear" w:color="auto" w:fill="FFFFFF"/>
    </w:rPr>
  </w:style>
  <w:style w:type="character" w:customStyle="1" w:styleId="35">
    <w:name w:val="Основной текст (3)_"/>
    <w:basedOn w:val="a0"/>
    <w:link w:val="36"/>
    <w:uiPriority w:val="99"/>
    <w:rsid w:val="00F22972"/>
    <w:rPr>
      <w:i/>
      <w:iCs/>
      <w:spacing w:val="-20"/>
      <w:sz w:val="18"/>
      <w:szCs w:val="18"/>
      <w:shd w:val="clear" w:color="auto" w:fill="FFFFFF"/>
    </w:rPr>
  </w:style>
  <w:style w:type="character" w:customStyle="1" w:styleId="38">
    <w:name w:val="Основной текст (3) + 8"/>
    <w:aliases w:val="5 pt,Полужирный,Не курсив,Интервал 0 pt"/>
    <w:basedOn w:val="35"/>
    <w:uiPriority w:val="99"/>
    <w:rsid w:val="00F22972"/>
    <w:rPr>
      <w:b/>
      <w:bCs/>
      <w:i/>
      <w:iCs/>
      <w:spacing w:val="0"/>
      <w:sz w:val="17"/>
      <w:szCs w:val="17"/>
      <w:shd w:val="clear" w:color="auto" w:fill="FFFFFF"/>
    </w:rPr>
  </w:style>
  <w:style w:type="paragraph" w:customStyle="1" w:styleId="36">
    <w:name w:val="Основной текст (3)"/>
    <w:basedOn w:val="a"/>
    <w:link w:val="35"/>
    <w:uiPriority w:val="99"/>
    <w:rsid w:val="00F22972"/>
    <w:pPr>
      <w:widowControl w:val="0"/>
      <w:shd w:val="clear" w:color="auto" w:fill="FFFFFF"/>
      <w:autoSpaceDN/>
      <w:spacing w:after="180" w:line="212" w:lineRule="exact"/>
      <w:ind w:firstLine="420"/>
      <w:jc w:val="both"/>
    </w:pPr>
    <w:rPr>
      <w:i/>
      <w:iCs/>
      <w:spacing w:val="-20"/>
      <w:sz w:val="18"/>
      <w:szCs w:val="18"/>
    </w:rPr>
  </w:style>
  <w:style w:type="character" w:customStyle="1" w:styleId="4">
    <w:name w:val="Основной текст (4)_"/>
    <w:basedOn w:val="a0"/>
    <w:link w:val="40"/>
    <w:uiPriority w:val="99"/>
    <w:rsid w:val="00C82485"/>
    <w:rPr>
      <w:sz w:val="17"/>
      <w:szCs w:val="17"/>
      <w:shd w:val="clear" w:color="auto" w:fill="FFFFFF"/>
    </w:rPr>
  </w:style>
  <w:style w:type="paragraph" w:customStyle="1" w:styleId="40">
    <w:name w:val="Основной текст (4)"/>
    <w:basedOn w:val="a"/>
    <w:link w:val="4"/>
    <w:uiPriority w:val="99"/>
    <w:rsid w:val="00C82485"/>
    <w:pPr>
      <w:widowControl w:val="0"/>
      <w:shd w:val="clear" w:color="auto" w:fill="FFFFFF"/>
      <w:autoSpaceDN/>
      <w:spacing w:line="214" w:lineRule="exact"/>
      <w:jc w:val="both"/>
    </w:pPr>
    <w:rPr>
      <w:sz w:val="17"/>
      <w:szCs w:val="17"/>
    </w:rPr>
  </w:style>
  <w:style w:type="character" w:customStyle="1" w:styleId="16">
    <w:name w:val="Заголовок №1_"/>
    <w:basedOn w:val="a0"/>
    <w:link w:val="17"/>
    <w:uiPriority w:val="99"/>
    <w:rsid w:val="00316EF9"/>
    <w:rPr>
      <w:b/>
      <w:bCs/>
      <w:sz w:val="17"/>
      <w:szCs w:val="17"/>
      <w:shd w:val="clear" w:color="auto" w:fill="FFFFFF"/>
    </w:rPr>
  </w:style>
  <w:style w:type="paragraph" w:customStyle="1" w:styleId="17">
    <w:name w:val="Заголовок №1"/>
    <w:basedOn w:val="a"/>
    <w:link w:val="16"/>
    <w:uiPriority w:val="99"/>
    <w:rsid w:val="00316EF9"/>
    <w:pPr>
      <w:widowControl w:val="0"/>
      <w:shd w:val="clear" w:color="auto" w:fill="FFFFFF"/>
      <w:autoSpaceDN/>
      <w:spacing w:before="180" w:line="209" w:lineRule="exact"/>
      <w:ind w:firstLine="340"/>
      <w:jc w:val="both"/>
      <w:outlineLvl w:val="0"/>
    </w:pPr>
    <w:rPr>
      <w:b/>
      <w:bCs/>
      <w:sz w:val="17"/>
      <w:szCs w:val="17"/>
    </w:rPr>
  </w:style>
  <w:style w:type="character" w:customStyle="1" w:styleId="18">
    <w:name w:val="Основной текст + Полужирный1"/>
    <w:basedOn w:val="15"/>
    <w:uiPriority w:val="99"/>
    <w:rsid w:val="00316EF9"/>
    <w:rPr>
      <w:rFonts w:ascii="Times New Roman" w:hAnsi="Times New Roman"/>
      <w:b/>
      <w:bCs/>
      <w:sz w:val="17"/>
      <w:szCs w:val="17"/>
      <w:shd w:val="clear" w:color="auto" w:fill="FFFFFF"/>
    </w:rPr>
  </w:style>
  <w:style w:type="character" w:customStyle="1" w:styleId="29">
    <w:name w:val="Основной текст (2)"/>
    <w:basedOn w:val="28"/>
    <w:uiPriority w:val="99"/>
    <w:rsid w:val="00316EF9"/>
    <w:rPr>
      <w:rFonts w:ascii="Times New Roman" w:hAnsi="Times New Roman"/>
      <w:b/>
      <w:bCs/>
      <w:sz w:val="17"/>
      <w:szCs w:val="17"/>
      <w:shd w:val="clear" w:color="auto" w:fill="FFFFFF"/>
    </w:rPr>
  </w:style>
  <w:style w:type="character" w:customStyle="1" w:styleId="2a">
    <w:name w:val="Основной текст (2) + Не полужирный"/>
    <w:basedOn w:val="28"/>
    <w:uiPriority w:val="99"/>
    <w:rsid w:val="00316EF9"/>
    <w:rPr>
      <w:rFonts w:ascii="Times New Roman" w:hAnsi="Times New Roman"/>
      <w:b/>
      <w:bCs/>
      <w:sz w:val="17"/>
      <w:szCs w:val="17"/>
      <w:shd w:val="clear" w:color="auto" w:fill="FFFFFF"/>
    </w:rPr>
  </w:style>
  <w:style w:type="character" w:customStyle="1" w:styleId="120">
    <w:name w:val="Заголовок №1 (2)_"/>
    <w:basedOn w:val="a0"/>
    <w:link w:val="121"/>
    <w:uiPriority w:val="99"/>
    <w:rsid w:val="00316EF9"/>
    <w:rPr>
      <w:b/>
      <w:bCs/>
      <w:sz w:val="20"/>
      <w:szCs w:val="20"/>
      <w:shd w:val="clear" w:color="auto" w:fill="FFFFFF"/>
    </w:rPr>
  </w:style>
  <w:style w:type="paragraph" w:customStyle="1" w:styleId="121">
    <w:name w:val="Заголовок №1 (2)"/>
    <w:basedOn w:val="a"/>
    <w:link w:val="120"/>
    <w:uiPriority w:val="99"/>
    <w:rsid w:val="00316EF9"/>
    <w:pPr>
      <w:widowControl w:val="0"/>
      <w:shd w:val="clear" w:color="auto" w:fill="FFFFFF"/>
      <w:autoSpaceDN/>
      <w:spacing w:before="180" w:line="246" w:lineRule="exact"/>
      <w:ind w:firstLine="340"/>
      <w:jc w:val="both"/>
      <w:outlineLvl w:val="0"/>
    </w:pPr>
    <w:rPr>
      <w:b/>
      <w:bCs/>
    </w:rPr>
  </w:style>
  <w:style w:type="paragraph" w:styleId="af7">
    <w:name w:val="TOC Heading"/>
    <w:basedOn w:val="10"/>
    <w:next w:val="a"/>
    <w:uiPriority w:val="39"/>
    <w:semiHidden/>
    <w:unhideWhenUsed/>
    <w:qFormat/>
    <w:rsid w:val="004826CE"/>
    <w:pPr>
      <w:keepLines/>
      <w:autoSpaceDN/>
      <w:spacing w:before="480" w:after="0" w:line="276" w:lineRule="auto"/>
      <w:outlineLvl w:val="9"/>
    </w:pPr>
    <w:rPr>
      <w:rFonts w:ascii="Cambria" w:hAnsi="Cambria" w:cs="Times New Roman"/>
      <w:color w:val="365F91"/>
      <w:kern w:val="0"/>
      <w:sz w:val="28"/>
      <w:szCs w:val="28"/>
      <w:lang w:eastAsia="en-US"/>
    </w:rPr>
  </w:style>
  <w:style w:type="paragraph" w:styleId="af8">
    <w:name w:val="Balloon Text"/>
    <w:basedOn w:val="a"/>
    <w:link w:val="af9"/>
    <w:uiPriority w:val="99"/>
    <w:semiHidden/>
    <w:unhideWhenUsed/>
    <w:rsid w:val="004826CE"/>
    <w:rPr>
      <w:rFonts w:ascii="Tahoma" w:hAnsi="Tahoma" w:cs="Tahoma"/>
      <w:sz w:val="16"/>
      <w:szCs w:val="16"/>
    </w:rPr>
  </w:style>
  <w:style w:type="character" w:customStyle="1" w:styleId="af9">
    <w:name w:val="Текст выноски Знак"/>
    <w:basedOn w:val="a0"/>
    <w:link w:val="af8"/>
    <w:uiPriority w:val="99"/>
    <w:semiHidden/>
    <w:rsid w:val="00482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798102">
      <w:marLeft w:val="0"/>
      <w:marRight w:val="0"/>
      <w:marTop w:val="0"/>
      <w:marBottom w:val="0"/>
      <w:divBdr>
        <w:top w:val="none" w:sz="0" w:space="0" w:color="auto"/>
        <w:left w:val="none" w:sz="0" w:space="0" w:color="auto"/>
        <w:bottom w:val="none" w:sz="0" w:space="0" w:color="auto"/>
        <w:right w:val="none" w:sz="0" w:space="0" w:color="auto"/>
      </w:divBdr>
    </w:div>
    <w:div w:id="418798103">
      <w:marLeft w:val="0"/>
      <w:marRight w:val="0"/>
      <w:marTop w:val="0"/>
      <w:marBottom w:val="0"/>
      <w:divBdr>
        <w:top w:val="none" w:sz="0" w:space="0" w:color="auto"/>
        <w:left w:val="none" w:sz="0" w:space="0" w:color="auto"/>
        <w:bottom w:val="none" w:sz="0" w:space="0" w:color="auto"/>
        <w:right w:val="none" w:sz="0" w:space="0" w:color="auto"/>
      </w:divBdr>
    </w:div>
    <w:div w:id="418798104">
      <w:marLeft w:val="0"/>
      <w:marRight w:val="0"/>
      <w:marTop w:val="0"/>
      <w:marBottom w:val="0"/>
      <w:divBdr>
        <w:top w:val="none" w:sz="0" w:space="0" w:color="auto"/>
        <w:left w:val="none" w:sz="0" w:space="0" w:color="auto"/>
        <w:bottom w:val="none" w:sz="0" w:space="0" w:color="auto"/>
        <w:right w:val="none" w:sz="0" w:space="0" w:color="auto"/>
      </w:divBdr>
    </w:div>
    <w:div w:id="466972145">
      <w:bodyDiv w:val="1"/>
      <w:marLeft w:val="0"/>
      <w:marRight w:val="0"/>
      <w:marTop w:val="0"/>
      <w:marBottom w:val="0"/>
      <w:divBdr>
        <w:top w:val="none" w:sz="0" w:space="0" w:color="auto"/>
        <w:left w:val="none" w:sz="0" w:space="0" w:color="auto"/>
        <w:bottom w:val="none" w:sz="0" w:space="0" w:color="auto"/>
        <w:right w:val="none" w:sz="0" w:space="0" w:color="auto"/>
      </w:divBdr>
    </w:div>
    <w:div w:id="16612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2B9C82C76633854C3DCABAAEE151AACEE5F2D92BFE1CBBD973EC049534A65598F28094Fm1R0L" TargetMode="External"/><Relationship Id="rId13" Type="http://schemas.openxmlformats.org/officeDocument/2006/relationships/hyperlink" Target="consultantplus://offline/main?base=LAW;n=100596;fld=134;dst=1154" TargetMode="External"/><Relationship Id="rId18" Type="http://schemas.openxmlformats.org/officeDocument/2006/relationships/hyperlink" Target="consultantplus://offline/main?base=LAW;n=100596;fld=134;dst=11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0596;fld=134;dst=1162" TargetMode="External"/><Relationship Id="rId7" Type="http://schemas.openxmlformats.org/officeDocument/2006/relationships/hyperlink" Target="http://www.zakupki.gov.ru" TargetMode="External"/><Relationship Id="rId12" Type="http://schemas.openxmlformats.org/officeDocument/2006/relationships/hyperlink" Target="consultantplus://offline/main?base=LAW;n=100596;fld=134;dst=1155" TargetMode="External"/><Relationship Id="rId17" Type="http://schemas.openxmlformats.org/officeDocument/2006/relationships/hyperlink" Target="consultantplus://offline/main?base=LAW;n=100596;fld=134;dst=71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00596;fld=134;dst=1157" TargetMode="External"/><Relationship Id="rId20" Type="http://schemas.openxmlformats.org/officeDocument/2006/relationships/hyperlink" Target="consultantplus://offline/main?base=LAW;n=100596;fld=134;dst=7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0596;fld=134;dst=1155" TargetMode="External"/><Relationship Id="rId24" Type="http://schemas.openxmlformats.org/officeDocument/2006/relationships/hyperlink" Target="http://www.etp-micex.ru/" TargetMode="External"/><Relationship Id="rId5" Type="http://schemas.openxmlformats.org/officeDocument/2006/relationships/footnotes" Target="footnotes.xml"/><Relationship Id="rId15" Type="http://schemas.openxmlformats.org/officeDocument/2006/relationships/hyperlink" Target="consultantplus://offline/main?base=LAW;n=100596;fld=134;dst=1155" TargetMode="External"/><Relationship Id="rId23" Type="http://schemas.openxmlformats.org/officeDocument/2006/relationships/hyperlink" Target="consultantplus://offline/ref=8892629DD98ED6BD54863E5B8C09D94F694A42996F854F0ECA7D19751630E05CCBB37DEEF349F25DVCi8L" TargetMode="External"/><Relationship Id="rId28" Type="http://schemas.microsoft.com/office/2007/relationships/stylesWithEffects" Target="stylesWithEffects.xml"/><Relationship Id="rId10" Type="http://schemas.openxmlformats.org/officeDocument/2006/relationships/hyperlink" Target="consultantplus://offline/main?base=LAW;n=100596;fld=134;dst=1154" TargetMode="External"/><Relationship Id="rId19" Type="http://schemas.openxmlformats.org/officeDocument/2006/relationships/hyperlink" Target="consultantplus://offline/main?base=LAW;n=100596;fld=134;dst=1157" TargetMode="External"/><Relationship Id="rId4" Type="http://schemas.openxmlformats.org/officeDocument/2006/relationships/webSettings" Target="webSettings.xml"/><Relationship Id="rId9" Type="http://schemas.openxmlformats.org/officeDocument/2006/relationships/hyperlink" Target="consultantplus://offline/ref=AA62B9C82C76633854C3DCABAAEE151AACEE5F2D92BFE1CBBD973EC049534A65598F280E4C1AmAR4L" TargetMode="External"/><Relationship Id="rId14" Type="http://schemas.openxmlformats.org/officeDocument/2006/relationships/hyperlink" Target="consultantplus://offline/main?base=LAW;n=100596;fld=134;dst=1157" TargetMode="External"/><Relationship Id="rId22" Type="http://schemas.openxmlformats.org/officeDocument/2006/relationships/hyperlink" Target="consultantplus://offline/main?base=LAW;n=100596;fld=134;dst=72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40</Pages>
  <Words>14346</Words>
  <Characters>81775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95930</CharactersWithSpaces>
  <SharedDoc>false</SharedDoc>
  <HLinks>
    <vt:vector size="120" baseType="variant">
      <vt:variant>
        <vt:i4>1376350</vt:i4>
      </vt:variant>
      <vt:variant>
        <vt:i4>57</vt:i4>
      </vt:variant>
      <vt:variant>
        <vt:i4>0</vt:i4>
      </vt:variant>
      <vt:variant>
        <vt:i4>5</vt:i4>
      </vt:variant>
      <vt:variant>
        <vt:lpwstr>http://www.etp-micex.ru/</vt:lpwstr>
      </vt:variant>
      <vt:variant>
        <vt:lpwstr/>
      </vt:variant>
      <vt:variant>
        <vt:i4>6750267</vt:i4>
      </vt:variant>
      <vt:variant>
        <vt:i4>54</vt:i4>
      </vt:variant>
      <vt:variant>
        <vt:i4>0</vt:i4>
      </vt:variant>
      <vt:variant>
        <vt:i4>5</vt:i4>
      </vt:variant>
      <vt:variant>
        <vt:lpwstr>consultantplus://offline/ref=8892629DD98ED6BD54863E5B8C09D94F694A42996F854F0ECA7D19751630E05CCBB37DEEF349F25DVCi8L</vt:lpwstr>
      </vt:variant>
      <vt:variant>
        <vt:lpwstr/>
      </vt:variant>
      <vt:variant>
        <vt:i4>3932270</vt:i4>
      </vt:variant>
      <vt:variant>
        <vt:i4>51</vt:i4>
      </vt:variant>
      <vt:variant>
        <vt:i4>0</vt:i4>
      </vt:variant>
      <vt:variant>
        <vt:i4>5</vt:i4>
      </vt:variant>
      <vt:variant>
        <vt:lpwstr>consultantplus://offline/main?base=LAW;n=100596;fld=134;dst=728</vt:lpwstr>
      </vt:variant>
      <vt:variant>
        <vt:lpwstr/>
      </vt:variant>
      <vt:variant>
        <vt:i4>852062</vt:i4>
      </vt:variant>
      <vt:variant>
        <vt:i4>48</vt:i4>
      </vt:variant>
      <vt:variant>
        <vt:i4>0</vt:i4>
      </vt:variant>
      <vt:variant>
        <vt:i4>5</vt:i4>
      </vt:variant>
      <vt:variant>
        <vt:lpwstr>consultantplus://offline/main?base=LAW;n=100596;fld=134;dst=1162</vt:lpwstr>
      </vt:variant>
      <vt:variant>
        <vt:lpwstr/>
      </vt:variant>
      <vt:variant>
        <vt:i4>4128878</vt:i4>
      </vt:variant>
      <vt:variant>
        <vt:i4>45</vt:i4>
      </vt:variant>
      <vt:variant>
        <vt:i4>0</vt:i4>
      </vt:variant>
      <vt:variant>
        <vt:i4>5</vt:i4>
      </vt:variant>
      <vt:variant>
        <vt:lpwstr>consultantplus://offline/main?base=LAW;n=100596;fld=134;dst=713</vt:lpwstr>
      </vt:variant>
      <vt:variant>
        <vt:lpwstr/>
      </vt:variant>
      <vt:variant>
        <vt:i4>524381</vt:i4>
      </vt:variant>
      <vt:variant>
        <vt:i4>42</vt:i4>
      </vt:variant>
      <vt:variant>
        <vt:i4>0</vt:i4>
      </vt:variant>
      <vt:variant>
        <vt:i4>5</vt:i4>
      </vt:variant>
      <vt:variant>
        <vt:lpwstr>consultantplus://offline/main?base=LAW;n=100596;fld=134;dst=1157</vt:lpwstr>
      </vt:variant>
      <vt:variant>
        <vt:lpwstr/>
      </vt:variant>
      <vt:variant>
        <vt:i4>655453</vt:i4>
      </vt:variant>
      <vt:variant>
        <vt:i4>39</vt:i4>
      </vt:variant>
      <vt:variant>
        <vt:i4>0</vt:i4>
      </vt:variant>
      <vt:variant>
        <vt:i4>5</vt:i4>
      </vt:variant>
      <vt:variant>
        <vt:lpwstr>consultantplus://offline/main?base=LAW;n=100596;fld=134;dst=1155</vt:lpwstr>
      </vt:variant>
      <vt:variant>
        <vt:lpwstr/>
      </vt:variant>
      <vt:variant>
        <vt:i4>4128878</vt:i4>
      </vt:variant>
      <vt:variant>
        <vt:i4>36</vt:i4>
      </vt:variant>
      <vt:variant>
        <vt:i4>0</vt:i4>
      </vt:variant>
      <vt:variant>
        <vt:i4>5</vt:i4>
      </vt:variant>
      <vt:variant>
        <vt:lpwstr>consultantplus://offline/main?base=LAW;n=100596;fld=134;dst=713</vt:lpwstr>
      </vt:variant>
      <vt:variant>
        <vt:lpwstr/>
      </vt:variant>
      <vt:variant>
        <vt:i4>524381</vt:i4>
      </vt:variant>
      <vt:variant>
        <vt:i4>33</vt:i4>
      </vt:variant>
      <vt:variant>
        <vt:i4>0</vt:i4>
      </vt:variant>
      <vt:variant>
        <vt:i4>5</vt:i4>
      </vt:variant>
      <vt:variant>
        <vt:lpwstr>consultantplus://offline/main?base=LAW;n=100596;fld=134;dst=1157</vt:lpwstr>
      </vt:variant>
      <vt:variant>
        <vt:lpwstr/>
      </vt:variant>
      <vt:variant>
        <vt:i4>655453</vt:i4>
      </vt:variant>
      <vt:variant>
        <vt:i4>30</vt:i4>
      </vt:variant>
      <vt:variant>
        <vt:i4>0</vt:i4>
      </vt:variant>
      <vt:variant>
        <vt:i4>5</vt:i4>
      </vt:variant>
      <vt:variant>
        <vt:lpwstr>consultantplus://offline/main?base=LAW;n=100596;fld=134;dst=1155</vt:lpwstr>
      </vt:variant>
      <vt:variant>
        <vt:lpwstr/>
      </vt:variant>
      <vt:variant>
        <vt:i4>524381</vt:i4>
      </vt:variant>
      <vt:variant>
        <vt:i4>27</vt:i4>
      </vt:variant>
      <vt:variant>
        <vt:i4>0</vt:i4>
      </vt:variant>
      <vt:variant>
        <vt:i4>5</vt:i4>
      </vt:variant>
      <vt:variant>
        <vt:lpwstr>consultantplus://offline/main?base=LAW;n=100596;fld=134;dst=1157</vt:lpwstr>
      </vt:variant>
      <vt:variant>
        <vt:lpwstr/>
      </vt:variant>
      <vt:variant>
        <vt:i4>720989</vt:i4>
      </vt:variant>
      <vt:variant>
        <vt:i4>24</vt:i4>
      </vt:variant>
      <vt:variant>
        <vt:i4>0</vt:i4>
      </vt:variant>
      <vt:variant>
        <vt:i4>5</vt:i4>
      </vt:variant>
      <vt:variant>
        <vt:lpwstr>consultantplus://offline/main?base=LAW;n=100596;fld=134;dst=1154</vt:lpwstr>
      </vt:variant>
      <vt:variant>
        <vt:lpwstr/>
      </vt:variant>
      <vt:variant>
        <vt:i4>655453</vt:i4>
      </vt:variant>
      <vt:variant>
        <vt:i4>21</vt:i4>
      </vt:variant>
      <vt:variant>
        <vt:i4>0</vt:i4>
      </vt:variant>
      <vt:variant>
        <vt:i4>5</vt:i4>
      </vt:variant>
      <vt:variant>
        <vt:lpwstr>consultantplus://offline/main?base=LAW;n=100596;fld=134;dst=1155</vt:lpwstr>
      </vt:variant>
      <vt:variant>
        <vt:lpwstr/>
      </vt:variant>
      <vt:variant>
        <vt:i4>655453</vt:i4>
      </vt:variant>
      <vt:variant>
        <vt:i4>18</vt:i4>
      </vt:variant>
      <vt:variant>
        <vt:i4>0</vt:i4>
      </vt:variant>
      <vt:variant>
        <vt:i4>5</vt:i4>
      </vt:variant>
      <vt:variant>
        <vt:lpwstr>consultantplus://offline/main?base=LAW;n=100596;fld=134;dst=1155</vt:lpwstr>
      </vt:variant>
      <vt:variant>
        <vt:lpwstr/>
      </vt:variant>
      <vt:variant>
        <vt:i4>720989</vt:i4>
      </vt:variant>
      <vt:variant>
        <vt:i4>15</vt:i4>
      </vt:variant>
      <vt:variant>
        <vt:i4>0</vt:i4>
      </vt:variant>
      <vt:variant>
        <vt:i4>5</vt:i4>
      </vt:variant>
      <vt:variant>
        <vt:lpwstr>consultantplus://offline/main?base=LAW;n=100596;fld=134;dst=1154</vt:lpwstr>
      </vt:variant>
      <vt:variant>
        <vt:lpwstr/>
      </vt:variant>
      <vt:variant>
        <vt:i4>6946869</vt:i4>
      </vt:variant>
      <vt:variant>
        <vt:i4>12</vt:i4>
      </vt:variant>
      <vt:variant>
        <vt:i4>0</vt:i4>
      </vt:variant>
      <vt:variant>
        <vt:i4>5</vt:i4>
      </vt:variant>
      <vt:variant>
        <vt:lpwstr>consultantplus://offline/ref=AA62B9C82C76633854C3DCABAAEE151AACEE5F2D92BFE1CBBD973EC049534A65598F280E4C1AmAR4L</vt:lpwstr>
      </vt:variant>
      <vt:variant>
        <vt:lpwstr/>
      </vt:variant>
      <vt:variant>
        <vt:i4>5963865</vt:i4>
      </vt:variant>
      <vt:variant>
        <vt:i4>9</vt:i4>
      </vt:variant>
      <vt:variant>
        <vt:i4>0</vt:i4>
      </vt:variant>
      <vt:variant>
        <vt:i4>5</vt:i4>
      </vt:variant>
      <vt:variant>
        <vt:lpwstr>consultantplus://offline/ref=AA62B9C82C76633854C3DCABAAEE151AACEE5F2D92BFE1CBBD973EC049534A65598F28094Fm1R0L</vt:lpwstr>
      </vt:variant>
      <vt:variant>
        <vt:lpwstr/>
      </vt:variant>
      <vt:variant>
        <vt:i4>1376350</vt:i4>
      </vt:variant>
      <vt:variant>
        <vt:i4>6</vt:i4>
      </vt:variant>
      <vt:variant>
        <vt:i4>0</vt:i4>
      </vt:variant>
      <vt:variant>
        <vt:i4>5</vt:i4>
      </vt:variant>
      <vt:variant>
        <vt:lpwstr>http://www.etp-micex.ru/</vt:lpwstr>
      </vt:variant>
      <vt:variant>
        <vt:lpwstr/>
      </vt:variant>
      <vt:variant>
        <vt:i4>1376350</vt:i4>
      </vt:variant>
      <vt:variant>
        <vt:i4>3</vt:i4>
      </vt:variant>
      <vt:variant>
        <vt:i4>0</vt:i4>
      </vt:variant>
      <vt:variant>
        <vt:i4>5</vt:i4>
      </vt:variant>
      <vt:variant>
        <vt:lpwstr>http://www.etp-micex.ru/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НИ</dc:creator>
  <cp:keywords/>
  <dc:description/>
  <cp:lastModifiedBy>use_vyr</cp:lastModifiedBy>
  <cp:revision>14</cp:revision>
  <cp:lastPrinted>2012-08-16T11:59:00Z</cp:lastPrinted>
  <dcterms:created xsi:type="dcterms:W3CDTF">2012-08-16T06:03:00Z</dcterms:created>
  <dcterms:modified xsi:type="dcterms:W3CDTF">2012-08-27T11:42:00Z</dcterms:modified>
</cp:coreProperties>
</file>