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DA0" w:rsidRDefault="00ED2DA0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DA0" w:rsidRDefault="00ED2DA0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D2DA0" w:rsidRDefault="00ED2DA0" w:rsidP="00ED2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6D68E216" wp14:editId="6BB668D1">
            <wp:extent cx="390525" cy="466725"/>
            <wp:effectExtent l="19050" t="0" r="9525" b="0"/>
            <wp:docPr id="1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3BB" w:rsidRDefault="008E53BB" w:rsidP="00ED2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r w:rsidR="00ED2DA0">
        <w:rPr>
          <w:rFonts w:ascii="Times New Roman" w:eastAsia="Calibri" w:hAnsi="Times New Roman" w:cs="Times New Roman"/>
          <w:b/>
          <w:sz w:val="28"/>
          <w:szCs w:val="28"/>
        </w:rPr>
        <w:t>ЕЛИЗАВЕТИНСКОГО СЕЛЬСКОГО ПОСЕЛЕНИЯ</w:t>
      </w:r>
      <w:r w:rsidR="00544325" w:rsidRPr="00544325">
        <w:rPr>
          <w:rFonts w:ascii="Times New Roman" w:eastAsia="Calibri" w:hAnsi="Times New Roman" w:cs="Times New Roman"/>
          <w:b/>
          <w:sz w:val="28"/>
          <w:szCs w:val="28"/>
        </w:rPr>
        <w:t xml:space="preserve"> ГАТЧИНСКОГО МУНИЦИПАЛЬНОГО РАЙОНА  </w:t>
      </w:r>
      <w:r w:rsidR="00ED2D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44325" w:rsidRPr="00544325">
        <w:rPr>
          <w:rFonts w:ascii="Times New Roman" w:eastAsia="Calibri" w:hAnsi="Times New Roman" w:cs="Times New Roman"/>
          <w:b/>
          <w:sz w:val="28"/>
          <w:szCs w:val="28"/>
        </w:rPr>
        <w:t>ЛЕНИНГРАДСКОЙ ОБЛАСТИ</w:t>
      </w:r>
    </w:p>
    <w:p w:rsidR="00ED2DA0" w:rsidRPr="004902E6" w:rsidRDefault="00ED2DA0" w:rsidP="00ED2D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E53BB" w:rsidRDefault="008E53BB" w:rsidP="008E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02E6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8E53BB" w:rsidRPr="004902E6" w:rsidRDefault="008E53BB" w:rsidP="008E53B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8E53BB" w:rsidRPr="004902E6" w:rsidTr="0014443E">
        <w:trPr>
          <w:trHeight w:val="424"/>
        </w:trPr>
        <w:tc>
          <w:tcPr>
            <w:tcW w:w="4823" w:type="dxa"/>
          </w:tcPr>
          <w:p w:rsidR="008E53BB" w:rsidRPr="004902E6" w:rsidRDefault="00ED2DA0" w:rsidP="008E53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ноября </w:t>
            </w:r>
            <w:r w:rsidR="008E53BB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>202</w:t>
            </w:r>
            <w:r w:rsidR="008E53BB">
              <w:rPr>
                <w:rFonts w:ascii="Times New Roman" w:hAnsi="Times New Roman"/>
                <w:sz w:val="28"/>
                <w:szCs w:val="28"/>
              </w:rPr>
              <w:t>1</w:t>
            </w:r>
            <w:r w:rsidR="008E53BB" w:rsidRPr="004902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8E53BB" w:rsidRPr="004902E6" w:rsidRDefault="00ED2DA0" w:rsidP="0014443E">
            <w:pPr>
              <w:spacing w:after="0" w:line="240" w:lineRule="auto"/>
              <w:ind w:firstLine="426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№ 418</w:t>
            </w:r>
          </w:p>
        </w:tc>
      </w:tr>
    </w:tbl>
    <w:p w:rsidR="00ED2DA0" w:rsidRDefault="00ED2DA0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53BB" w:rsidRPr="00ED2DA0" w:rsidRDefault="008E53BB" w:rsidP="008E53BB">
      <w:pPr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участии </w:t>
      </w:r>
      <w:proofErr w:type="gramStart"/>
      <w:r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8108C2"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34DF2"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Елизаветинского сельского поселения</w:t>
      </w:r>
      <w:r w:rsidR="00234DF2" w:rsidRPr="00ED2DA0">
        <w:rPr>
          <w:sz w:val="28"/>
          <w:szCs w:val="28"/>
        </w:rPr>
        <w:t xml:space="preserve"> </w:t>
      </w:r>
      <w:r w:rsidR="00234DF2"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Гатчинского муниципального района Ленинградской области</w:t>
      </w:r>
      <w:proofErr w:type="gramEnd"/>
      <w:r w:rsidR="00234DF2"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D2D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профилактике терроризма и экстремизма, </w:t>
      </w:r>
      <w:r w:rsidRPr="00ED2DA0">
        <w:rPr>
          <w:rFonts w:ascii="Times New Roman" w:hAnsi="Times New Roman" w:cs="Times New Roman"/>
          <w:sz w:val="28"/>
          <w:szCs w:val="28"/>
        </w:rPr>
        <w:t xml:space="preserve">а также в минимизации и (или) ликвидации последствий проявлений терроризма и экстремизма в границах </w:t>
      </w:r>
      <w:r w:rsidR="00544325" w:rsidRPr="00ED2DA0">
        <w:rPr>
          <w:rFonts w:ascii="Times New Roman" w:hAnsi="Times New Roman" w:cs="Times New Roman"/>
          <w:sz w:val="28"/>
          <w:szCs w:val="28"/>
        </w:rPr>
        <w:t xml:space="preserve">Елизаветинского </w:t>
      </w:r>
      <w:r w:rsidR="00406D8E" w:rsidRPr="00ED2DA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44325" w:rsidRPr="00ED2DA0">
        <w:rPr>
          <w:rFonts w:ascii="Times New Roman" w:hAnsi="Times New Roman" w:cs="Times New Roman"/>
          <w:sz w:val="28"/>
          <w:szCs w:val="28"/>
        </w:rPr>
        <w:t>поселения</w:t>
      </w:r>
    </w:p>
    <w:p w:rsidR="008E53BB" w:rsidRPr="00ED2DA0" w:rsidRDefault="008E53BB" w:rsidP="00ED2DA0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06D8E" w:rsidRPr="00E842E6" w:rsidRDefault="008E53BB" w:rsidP="00ED2D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25.07.2002 № 114-ФЗ «О противодействии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</w:t>
      </w:r>
      <w:r w:rsidR="00234DF2" w:rsidRPr="00E842E6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="00234DF2" w:rsidRPr="00E84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34DF2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DF2" w:rsidRPr="00E842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Елизаветинское сельское поселение Гатчинского муниципального района Ленинградской области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4BC7" w:rsidRPr="007B4BC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Елизаветинского сельского поселения Гатчинского муниципального района Ленинградской области</w:t>
      </w:r>
      <w:r w:rsidR="00406D8E" w:rsidRPr="00406D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E53BB" w:rsidRPr="00E842E6" w:rsidRDefault="00ED2DA0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8E53BB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E842E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E842E6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r:id="rId9" w:anchor="p35" w:history="1">
        <w:r w:rsidRPr="00E842E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Положение</w:t>
        </w:r>
      </w:hyperlink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администрации </w:t>
      </w:r>
      <w:r w:rsidR="00B728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34DF2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Елизаветинского сельского поселения Гатчинского муниципального </w:t>
      </w:r>
      <w:r w:rsidR="00234DF2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Ленинградской области</w:t>
      </w:r>
      <w:r w:rsidR="0049694C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профилактике терроризма и экстреми</w:t>
      </w:r>
      <w:r w:rsidR="0049694C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9694C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минимизации и (или) ликвидации последствий проявлений терроризма и экстреми</w:t>
      </w:r>
      <w:r w:rsidR="0049694C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 в границах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4DF2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Елизаветинского </w:t>
      </w:r>
      <w:r w:rsidR="00B7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234DF2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34DF2"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2E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A7672A" w:rsidRPr="00D86FA6" w:rsidRDefault="00D86FA6" w:rsidP="00D86FA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2.</w:t>
      </w:r>
      <w:r w:rsidR="00E842E6" w:rsidRPr="00E842E6">
        <w:t xml:space="preserve"> </w:t>
      </w:r>
      <w:r w:rsidR="00E842E6" w:rsidRPr="00E842E6">
        <w:rPr>
          <w:rFonts w:ascii="Times New Roman" w:hAnsi="Times New Roman"/>
          <w:sz w:val="28"/>
          <w:szCs w:val="28"/>
        </w:rPr>
        <w:t xml:space="preserve">Опубликовать данное постановление на официальном сайте МО Елизаветинское сельское поселение Гатчинского муниципального района Ленинградской </w:t>
      </w:r>
      <w:r w:rsidR="00C440B6" w:rsidRPr="00E842E6">
        <w:rPr>
          <w:rFonts w:ascii="Times New Roman" w:hAnsi="Times New Roman"/>
          <w:sz w:val="28"/>
          <w:szCs w:val="28"/>
        </w:rPr>
        <w:t>области.</w:t>
      </w:r>
    </w:p>
    <w:p w:rsidR="00A7672A" w:rsidRPr="004902E6" w:rsidRDefault="00A7672A" w:rsidP="00A7672A">
      <w:pPr>
        <w:tabs>
          <w:tab w:val="left" w:pos="567"/>
        </w:tabs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02E6">
        <w:rPr>
          <w:rFonts w:ascii="Times New Roman" w:eastAsia="Calibri" w:hAnsi="Times New Roman" w:cs="Times New Roman"/>
          <w:sz w:val="28"/>
          <w:szCs w:val="28"/>
        </w:rPr>
        <w:tab/>
      </w:r>
      <w:r w:rsidR="00D86FA6">
        <w:rPr>
          <w:rFonts w:ascii="Times New Roman" w:hAnsi="Times New Roman"/>
          <w:sz w:val="28"/>
          <w:szCs w:val="28"/>
        </w:rPr>
        <w:t>3</w:t>
      </w:r>
      <w:r w:rsidRPr="004902E6">
        <w:rPr>
          <w:rFonts w:ascii="Times New Roman" w:eastAsia="Calibri" w:hAnsi="Times New Roman" w:cs="Times New Roman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A7672A" w:rsidRPr="004902E6" w:rsidRDefault="00A7672A" w:rsidP="00A7672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672A" w:rsidRPr="004902E6" w:rsidRDefault="00A7672A" w:rsidP="00A7672A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7672A" w:rsidRPr="004902E6" w:rsidRDefault="00A7672A" w:rsidP="00ED2DA0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4902E6">
        <w:rPr>
          <w:rFonts w:ascii="Times New Roman" w:eastAsia="Calibri" w:hAnsi="Times New Roman" w:cs="Times New Roman"/>
          <w:sz w:val="28"/>
          <w:szCs w:val="28"/>
        </w:rPr>
        <w:t xml:space="preserve">администрации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4902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2E6">
        <w:rPr>
          <w:rFonts w:ascii="Times New Roman" w:eastAsia="Calibri" w:hAnsi="Times New Roman" w:cs="Times New Roman"/>
          <w:sz w:val="28"/>
          <w:szCs w:val="28"/>
        </w:rPr>
        <w:t>В.В.</w:t>
      </w:r>
      <w:r w:rsidR="00ED2D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842E6">
        <w:rPr>
          <w:rFonts w:ascii="Times New Roman" w:eastAsia="Calibri" w:hAnsi="Times New Roman" w:cs="Times New Roman"/>
          <w:sz w:val="28"/>
          <w:szCs w:val="28"/>
        </w:rPr>
        <w:t>З</w:t>
      </w:r>
      <w:r w:rsidR="00CC18CB">
        <w:rPr>
          <w:rFonts w:ascii="Times New Roman" w:eastAsia="Calibri" w:hAnsi="Times New Roman" w:cs="Times New Roman"/>
          <w:sz w:val="28"/>
          <w:szCs w:val="28"/>
        </w:rPr>
        <w:t>убрил</w:t>
      </w:r>
      <w:r w:rsidR="00E842E6">
        <w:rPr>
          <w:rFonts w:ascii="Times New Roman" w:eastAsia="Calibri" w:hAnsi="Times New Roman" w:cs="Times New Roman"/>
          <w:sz w:val="28"/>
          <w:szCs w:val="28"/>
        </w:rPr>
        <w:t>ин</w:t>
      </w:r>
      <w:proofErr w:type="spellEnd"/>
    </w:p>
    <w:p w:rsidR="008E53BB" w:rsidRDefault="008E53BB" w:rsidP="00045F7C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8E53BB" w:rsidRDefault="008E53BB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E53B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2E6" w:rsidRDefault="00E842E6" w:rsidP="008E53BB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06D8E" w:rsidRDefault="00406D8E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0B6" w:rsidRDefault="00C440B6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E53BB" w:rsidRDefault="008E53B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C18CB" w:rsidRDefault="008E53BB" w:rsidP="008E53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8E53BB" w:rsidRDefault="00CC18CB" w:rsidP="008E53BB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Елизаветинского сельского поселения</w:t>
      </w:r>
    </w:p>
    <w:p w:rsidR="008E53BB" w:rsidRDefault="008E53BB" w:rsidP="00A767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D2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ноября 2021г. </w:t>
      </w:r>
      <w:r w:rsidR="00A7672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DA0">
        <w:rPr>
          <w:rFonts w:ascii="Times New Roman" w:eastAsia="Times New Roman" w:hAnsi="Times New Roman" w:cs="Times New Roman"/>
          <w:sz w:val="24"/>
          <w:szCs w:val="24"/>
          <w:lang w:eastAsia="ru-RU"/>
        </w:rPr>
        <w:t>418</w:t>
      </w:r>
    </w:p>
    <w:p w:rsidR="00A7672A" w:rsidRPr="00CC18CB" w:rsidRDefault="00A7672A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p35"/>
      <w:bookmarkEnd w:id="1"/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E842E6" w:rsidRPr="00CC18CB" w:rsidRDefault="008E53BB" w:rsidP="00E8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УЧАСТИИ </w:t>
      </w:r>
      <w:r w:rsidR="00E842E6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МУНИЦИПАЛ</w:t>
      </w:r>
      <w:r w:rsidR="00ED2D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ЬНОГО ОБРАЗОВАНИЯ ЕЛИЗАВЕТИНСКОГО СЕЛЬСКОГО ПОСЕЛЕНИЯ</w:t>
      </w:r>
      <w:r w:rsidR="00E842E6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842E6" w:rsidRPr="00CC18CB" w:rsidRDefault="00E842E6" w:rsidP="00E8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ГАТЧИНСКОГО МУНИЦИПАЛЬНОГО РАЙОНА  </w:t>
      </w:r>
    </w:p>
    <w:p w:rsidR="008E53BB" w:rsidRPr="00CC18CB" w:rsidRDefault="00E842E6" w:rsidP="00E8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ЛЕНИНГРАДСКОЙ ОБЛАСТИ </w:t>
      </w:r>
      <w:r w:rsidR="008E53BB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A7672A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МИНИМИЗАЦИИ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(ИЛИ) ЛИКВИДАЦИИ ПОСЛЕДСТВИЙ ПРОЯВЛЕНИЙ ТЕРРОРИЗМА</w:t>
      </w:r>
    </w:p>
    <w:p w:rsidR="008E53BB" w:rsidRPr="00CC18CB" w:rsidRDefault="008E53BB" w:rsidP="00E842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ЭКСТРЕМИ</w:t>
      </w:r>
      <w:r w:rsidR="00A7672A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ЗМА В ГРАНИЦАХ </w:t>
      </w:r>
      <w:r w:rsidR="00E842E6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ЕЛИЗАВЕТИНСКОГО ПОСЕЛЕНИЯ </w:t>
      </w: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r w:rsidR="00E842E6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Настоящее Положение определяет цели, задачи и основные направления работы администрации </w:t>
      </w:r>
      <w:r w:rsidR="00F07C5E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Елизаветинского сельского поселения Гатчинского муниципального района Ленинградской области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терроризма и экстремизму с учетом стоящих перед муниципальным образованием  вызовов и угроз, и направлено на консолидацию усилий администрации</w:t>
      </w:r>
      <w:r w:rsidR="00F07C5E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Елизаветинское сельское поселение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институтов гражданского общества, организаций и граждан в целях обеспечения безопасности населения муниципального образования,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проживающих на территории муниципального образования, формирования у населения муниципального образования атмосферы нетерпимости к экстремистской деятельности и распространения экстремистских идей.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</w:t>
      </w:r>
      <w:r w:rsidR="001E106D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муниципальные правовые акты муниципального образования.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Администрация </w:t>
      </w:r>
      <w:r w:rsidR="00F07C5E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Елизаветинское сельское поселение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2B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администрация)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участвует в противодействии терроризму и </w:t>
      </w:r>
      <w:r w:rsidR="00C440B6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440B6" w:rsidRDefault="00C440B6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Цели и задачи участия администрации 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минимизации и (или) ликвидации последствий проявлений</w:t>
      </w:r>
    </w:p>
    <w:p w:rsidR="008E53BB" w:rsidRPr="00CC18CB" w:rsidRDefault="008E53BB" w:rsidP="00204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терроризма и экстреми</w:t>
      </w:r>
      <w:r w:rsidR="002C7B25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17B13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границах </w:t>
      </w:r>
      <w:r w:rsidR="00204899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Елизаветинского поселения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Основными целями участия в профилактике терроризма и экстреми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минимизации и (или) ликвидации последствий проявлений терроризма и экстреми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4BC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899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границах Елизаветинского поселения муниципального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являются: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создание механизмов предупреждения и нейтрализации социальных и межнациональных конфликтов</w:t>
      </w:r>
      <w:r w:rsidR="00705AE9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3)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защита населения территории от экстремистских угроз.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5C0E8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C18C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</w:t>
      </w:r>
      <w:r w:rsidR="00F07C5E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07C5E" w:rsidRPr="00CC18C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являются: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F6670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C18C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Елизаветинского поселения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</w:t>
      </w:r>
      <w:r w:rsidR="005C0E8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обеспечение выполнения требований к антитеррористической защищенности объектов, находящихся в собственности муниципального образования или в ведении органов местного самоуправления муниципального образования;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</w:t>
      </w:r>
      <w:r w:rsidR="005D1BCD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Задачами администрации в сфере противодействия экстремизму </w:t>
      </w:r>
      <w:r w:rsidR="00911A24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F07C5E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Елизаветинского поселения</w:t>
      </w:r>
      <w:r w:rsidR="00911A24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проведение мониторинга в сфере противодействия экстремизму;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разработка муниципальных правовых а</w:t>
      </w:r>
      <w:r w:rsidR="005D1BCD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противодействия экстремизму;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консолидация усилий администрации</w:t>
      </w:r>
      <w:r w:rsidR="00CC18CB" w:rsidRPr="00CC18CB">
        <w:rPr>
          <w:rFonts w:ascii="Times New Roman" w:hAnsi="Times New Roman" w:cs="Times New Roman"/>
          <w:sz w:val="28"/>
          <w:szCs w:val="28"/>
        </w:rPr>
        <w:t xml:space="preserve"> </w:t>
      </w:r>
      <w:r w:rsidR="00CC18C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Елизаветинское сельское поселение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населения и заинтересованных организаций в противодействии экстремизму;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организация в средствах массовой информации, информационно-телекоммуникационных сетях, включая информационную-телекоммуникационную сеть </w:t>
      </w:r>
      <w:r w:rsidR="0044417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сеть </w:t>
      </w:r>
      <w:r w:rsidR="0044417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4417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Основными направлениями работы администрации в сфере противодействия терроризму и экстреми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зму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3AA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C18C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Елизаветинского поселения </w:t>
      </w:r>
      <w:r w:rsidR="003223AA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C18C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являются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</w:t>
      </w:r>
      <w:r w:rsidR="00C062B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области правоохранительной деятельности: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взаимодействие с правоохранительными органами, органами государственной власти в совместной работе с населе</w:t>
      </w:r>
      <w:r w:rsidR="007365B2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проведение профилактической работы с лицами, подверженными влиянию террористической и экстремистской идеологии;</w:t>
      </w:r>
    </w:p>
    <w:p w:rsidR="008E53BB" w:rsidRPr="00CC18CB" w:rsidRDefault="00C77ADF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в) обеспечение при проведении </w:t>
      </w:r>
      <w:r w:rsidR="008E53B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области социальной политики: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своевременное реагирование на возникновение конфликтных ситуаций и факторов, способствующих этому;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области миграционной политики: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деятельность, направленная на недопущение формирования неблаг</w:t>
      </w:r>
      <w:r w:rsidR="00CD450A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оприятной миграционной ситуации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обеспечение социальной и культурной адаптации мигрантов, профилактики межнациональных (межэтнических) конфликтов;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всестороннее освещение мер, принимаемых в сфере р</w:t>
      </w:r>
      <w:r w:rsidR="0079065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еализации миграционной политики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области информационной политики: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использование возможностей средств массовой информации, а также ресурсов сети </w:t>
      </w:r>
      <w:r w:rsidR="00D86CE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D86CEF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подготовка и размещение в средствах массовой информации и в информационно-телекоммуникационных сетях, включая сеть </w:t>
      </w:r>
      <w:r w:rsidR="00BA5F69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BA5F69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социальной рекламы, направленной на патриотическое воспитание молодежи;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информирование населения о деятельности противодействия терроризма и экстремизму;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подготовка и распространение информационных материалов о предупреждении и пресечении экстремистской деятельности, ориентированных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п</w:t>
      </w:r>
      <w:r w:rsidR="00BA5F69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бдительности населения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возникновение у них заинтересованности в противодействии экстремизму;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области образования и молодежной политики: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в образовательных организациях, учредителем которых является муниципальное образование,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обеспечение активного участия коллегиальных органов управления образовательных организаций, учредителем которых является муниципальное образование, в профилактике экстремизма среди учащихся;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девиантного</w:t>
      </w:r>
      <w:proofErr w:type="spellEnd"/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молодежи, анализа деятельности молодежных субкультур в целях выявления фактов распростр</w:t>
      </w:r>
      <w:r w:rsidR="00AA12FA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анения экстремистской идеологии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ж)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з) совершенствование мер, направленных на профилактику экстремистских проявлений в образовательных организациях, учредителем которых является муниципальное образование;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и) проведение мероприятий по своевременному выявлению и пресечению фактов </w:t>
      </w:r>
      <w:proofErr w:type="spellStart"/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радикализации</w:t>
      </w:r>
      <w:proofErr w:type="spellEnd"/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области культурной политики:</w:t>
      </w:r>
    </w:p>
    <w:p w:rsidR="008E53BB" w:rsidRPr="00CC18CB" w:rsidRDefault="00AA12FA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формирование </w:t>
      </w:r>
      <w:r w:rsidR="008E53B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межконфессионального и </w:t>
      </w:r>
      <w:proofErr w:type="spellStart"/>
      <w:r w:rsidR="008E53B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внутриконфессионального</w:t>
      </w:r>
      <w:proofErr w:type="spellEnd"/>
      <w:r w:rsidR="008E53B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в целях обеспечения гражданского мира и согласия;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содействие активному распространению идеи исторического единства наро</w:t>
      </w:r>
      <w:r w:rsidR="00AA12FA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 Российской Федерации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8) в области обеспечения участия населения в реализации муниципальной политики в сфере противодействия экстремизму: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2C7B25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</w:t>
      </w: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при участии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</w:t>
      </w:r>
      <w:r w:rsidR="002C7B25"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зма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Администрация 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профилактике терроризма и экстреми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изучает общественное мнение, политические, социально-экономические и иные процессы 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границах </w:t>
      </w:r>
      <w:r w:rsidR="00CC18CB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Елизаветинского поселения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образования, оказывающие влияние на ситуацию в области противодействия терроризму и экстремизму;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участвует в проведении антитеррористических учений, направленных на отработку взаимодействия органов государственной власти и органов местного 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 муниципального образования при осуществлении мер по противодействию терроризму, в том числе по минимизации и ликвидации последствий его проявлений.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Финансовое обеспечение участия администрации</w:t>
      </w:r>
    </w:p>
    <w:p w:rsidR="008E53BB" w:rsidRPr="00CC18CB" w:rsidRDefault="008E53BB" w:rsidP="008E53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профилактике терроризма и экстремизма</w:t>
      </w:r>
    </w:p>
    <w:p w:rsidR="008E53BB" w:rsidRPr="00CC18CB" w:rsidRDefault="008E53BB" w:rsidP="008E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53BB" w:rsidRPr="00CC18CB" w:rsidRDefault="008E53BB" w:rsidP="008E53B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Администрация при подготовке проекта бюджета муниципального образования 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8E53BB" w:rsidRPr="00406D8E" w:rsidRDefault="008E53BB" w:rsidP="00406D8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Финансирование участия муниципального образования в профилактике терроризма и экстреми</w:t>
      </w:r>
      <w:r w:rsidR="002C7B25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 минимизации и (или) ликвидации последствий проявлений терроризма и экстреми</w:t>
      </w:r>
      <w:r w:rsidR="006D6A77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>зма</w:t>
      </w:r>
      <w:r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средств, предусмотренных в бюджете муниципального </w:t>
      </w:r>
      <w:r w:rsidR="00406D8E" w:rsidRPr="00CC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B728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B7283E" w:rsidRPr="00B728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финансовый год и плановый период.</w:t>
      </w:r>
    </w:p>
    <w:sectPr w:rsidR="008E53BB" w:rsidRPr="00406D8E" w:rsidSect="00AE04BC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CC3" w:rsidRDefault="005E6CC3" w:rsidP="00AE04BC">
      <w:pPr>
        <w:spacing w:after="0" w:line="240" w:lineRule="auto"/>
      </w:pPr>
      <w:r>
        <w:separator/>
      </w:r>
    </w:p>
  </w:endnote>
  <w:endnote w:type="continuationSeparator" w:id="0">
    <w:p w:rsidR="005E6CC3" w:rsidRDefault="005E6CC3" w:rsidP="00AE0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CC3" w:rsidRDefault="005E6CC3" w:rsidP="00AE04BC">
      <w:pPr>
        <w:spacing w:after="0" w:line="240" w:lineRule="auto"/>
      </w:pPr>
      <w:r>
        <w:separator/>
      </w:r>
    </w:p>
  </w:footnote>
  <w:footnote w:type="continuationSeparator" w:id="0">
    <w:p w:rsidR="005E6CC3" w:rsidRDefault="005E6CC3" w:rsidP="00AE0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0793"/>
      <w:docPartObj>
        <w:docPartGallery w:val="Page Numbers (Top of Page)"/>
        <w:docPartUnique/>
      </w:docPartObj>
    </w:sdtPr>
    <w:sdtEndPr/>
    <w:sdtContent>
      <w:p w:rsidR="00AE04BC" w:rsidRDefault="00FF798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2D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E04BC" w:rsidRDefault="00AE04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BB"/>
    <w:rsid w:val="0003263B"/>
    <w:rsid w:val="00045F7C"/>
    <w:rsid w:val="00047925"/>
    <w:rsid w:val="0004793D"/>
    <w:rsid w:val="0008522F"/>
    <w:rsid w:val="000F6670"/>
    <w:rsid w:val="001307E3"/>
    <w:rsid w:val="001A1FFC"/>
    <w:rsid w:val="001D5985"/>
    <w:rsid w:val="001E106D"/>
    <w:rsid w:val="00204899"/>
    <w:rsid w:val="00234DF2"/>
    <w:rsid w:val="002665AF"/>
    <w:rsid w:val="00293DE8"/>
    <w:rsid w:val="002C7B25"/>
    <w:rsid w:val="00302A64"/>
    <w:rsid w:val="003223AA"/>
    <w:rsid w:val="00357A26"/>
    <w:rsid w:val="003A584A"/>
    <w:rsid w:val="003C3838"/>
    <w:rsid w:val="00406D8E"/>
    <w:rsid w:val="0044417F"/>
    <w:rsid w:val="0049694C"/>
    <w:rsid w:val="00521D5F"/>
    <w:rsid w:val="0054147A"/>
    <w:rsid w:val="00544325"/>
    <w:rsid w:val="005558AC"/>
    <w:rsid w:val="005C0E85"/>
    <w:rsid w:val="005D1BCD"/>
    <w:rsid w:val="005E4FC5"/>
    <w:rsid w:val="005E6CC3"/>
    <w:rsid w:val="006646E4"/>
    <w:rsid w:val="00670EF7"/>
    <w:rsid w:val="006878DD"/>
    <w:rsid w:val="006A4DFC"/>
    <w:rsid w:val="006A6955"/>
    <w:rsid w:val="006D6A77"/>
    <w:rsid w:val="00705AE9"/>
    <w:rsid w:val="007365B2"/>
    <w:rsid w:val="0075031B"/>
    <w:rsid w:val="0079065F"/>
    <w:rsid w:val="00797F23"/>
    <w:rsid w:val="007B4BC7"/>
    <w:rsid w:val="008108C2"/>
    <w:rsid w:val="0086359D"/>
    <w:rsid w:val="008E53BB"/>
    <w:rsid w:val="009034E2"/>
    <w:rsid w:val="00911A24"/>
    <w:rsid w:val="00941273"/>
    <w:rsid w:val="0096468F"/>
    <w:rsid w:val="009D37F8"/>
    <w:rsid w:val="009E548F"/>
    <w:rsid w:val="00A7672A"/>
    <w:rsid w:val="00AA12FA"/>
    <w:rsid w:val="00AE04BC"/>
    <w:rsid w:val="00AF492A"/>
    <w:rsid w:val="00B152B3"/>
    <w:rsid w:val="00B7283E"/>
    <w:rsid w:val="00BA5F69"/>
    <w:rsid w:val="00BC47F6"/>
    <w:rsid w:val="00C062B5"/>
    <w:rsid w:val="00C440B6"/>
    <w:rsid w:val="00C77ADF"/>
    <w:rsid w:val="00CC18CB"/>
    <w:rsid w:val="00CD450A"/>
    <w:rsid w:val="00D17B13"/>
    <w:rsid w:val="00D35450"/>
    <w:rsid w:val="00D6708F"/>
    <w:rsid w:val="00D86CEF"/>
    <w:rsid w:val="00D86FA6"/>
    <w:rsid w:val="00D9388D"/>
    <w:rsid w:val="00DE4FCA"/>
    <w:rsid w:val="00E53EB8"/>
    <w:rsid w:val="00E76583"/>
    <w:rsid w:val="00E842E6"/>
    <w:rsid w:val="00EA1E29"/>
    <w:rsid w:val="00ED2DA0"/>
    <w:rsid w:val="00EF2E87"/>
    <w:rsid w:val="00F07C5E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E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B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3BB"/>
    <w:rPr>
      <w:color w:val="0000FF"/>
      <w:u w:val="single"/>
    </w:rPr>
  </w:style>
  <w:style w:type="paragraph" w:customStyle="1" w:styleId="Textbody">
    <w:name w:val="Text body"/>
    <w:basedOn w:val="a"/>
    <w:uiPriority w:val="99"/>
    <w:rsid w:val="00A7672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04BC"/>
  </w:style>
  <w:style w:type="paragraph" w:styleId="a6">
    <w:name w:val="footer"/>
    <w:basedOn w:val="a"/>
    <w:link w:val="a7"/>
    <w:uiPriority w:val="99"/>
    <w:semiHidden/>
    <w:unhideWhenUsed/>
    <w:rsid w:val="00AE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04BC"/>
  </w:style>
  <w:style w:type="paragraph" w:styleId="a8">
    <w:name w:val="Balloon Text"/>
    <w:basedOn w:val="a"/>
    <w:link w:val="a9"/>
    <w:uiPriority w:val="99"/>
    <w:semiHidden/>
    <w:unhideWhenUsed/>
    <w:rsid w:val="00ED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2D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03679-E653-40CD-803D-FB2B4F65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2660</Words>
  <Characters>15164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Тимофеева Елена Павловна</cp:lastModifiedBy>
  <cp:revision>2</cp:revision>
  <cp:lastPrinted>2021-11-22T07:33:00Z</cp:lastPrinted>
  <dcterms:created xsi:type="dcterms:W3CDTF">2021-11-22T07:35:00Z</dcterms:created>
  <dcterms:modified xsi:type="dcterms:W3CDTF">2021-11-22T07:35:00Z</dcterms:modified>
</cp:coreProperties>
</file>