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0E" w:rsidRDefault="003F2B0E" w:rsidP="00CB7277">
      <w:pPr>
        <w:rPr>
          <w:b/>
          <w:bCs/>
          <w:caps/>
        </w:rPr>
      </w:pPr>
      <w:r>
        <w:rPr>
          <w:b/>
          <w:bCs/>
          <w:caps/>
        </w:rPr>
        <w:t xml:space="preserve">                                                                                             </w:t>
      </w:r>
      <w:r w:rsidR="00CB7277">
        <w:rPr>
          <w:b/>
          <w:bCs/>
          <w:caps/>
        </w:rPr>
        <w:t xml:space="preserve"> </w:t>
      </w:r>
    </w:p>
    <w:p w:rsidR="003F2B0E" w:rsidRDefault="003F2B0E" w:rsidP="002473FB">
      <w:pPr>
        <w:jc w:val="center"/>
        <w:rPr>
          <w:b/>
          <w:bCs/>
          <w:caps/>
        </w:rPr>
      </w:pPr>
    </w:p>
    <w:p w:rsidR="002473FB" w:rsidRPr="001C62D9" w:rsidRDefault="002473FB" w:rsidP="002473FB">
      <w:pPr>
        <w:jc w:val="center"/>
        <w:rPr>
          <w:b/>
          <w:bCs/>
        </w:rPr>
      </w:pPr>
      <w:r w:rsidRPr="001C62D9">
        <w:rPr>
          <w:b/>
          <w:bCs/>
          <w:caps/>
        </w:rPr>
        <w:t>Совет депутатов муниципального образования</w:t>
      </w:r>
    </w:p>
    <w:p w:rsidR="002473FB" w:rsidRPr="00F20650" w:rsidRDefault="002473FB" w:rsidP="002473FB">
      <w:pPr>
        <w:jc w:val="center"/>
        <w:rPr>
          <w:b/>
          <w:bCs/>
          <w:caps/>
        </w:rPr>
      </w:pPr>
      <w:r w:rsidRPr="001C62D9">
        <w:rPr>
          <w:b/>
          <w:bCs/>
          <w:caps/>
        </w:rPr>
        <w:t xml:space="preserve">ЕЛИЗАВЕТИнскоЕ   сельскоЕ   поселениЕ Гатчинского   </w:t>
      </w:r>
    </w:p>
    <w:p w:rsidR="002473FB" w:rsidRPr="001C62D9" w:rsidRDefault="002473FB" w:rsidP="002473FB">
      <w:pPr>
        <w:jc w:val="center"/>
        <w:rPr>
          <w:b/>
          <w:bCs/>
          <w:caps/>
        </w:rPr>
      </w:pPr>
      <w:r w:rsidRPr="001C62D9">
        <w:rPr>
          <w:b/>
          <w:bCs/>
          <w:caps/>
        </w:rPr>
        <w:t>муниципального   района</w:t>
      </w:r>
      <w:r w:rsidRPr="00F20650">
        <w:rPr>
          <w:b/>
          <w:bCs/>
          <w:caps/>
        </w:rPr>
        <w:t xml:space="preserve"> </w:t>
      </w:r>
      <w:r w:rsidRPr="001C62D9">
        <w:rPr>
          <w:b/>
          <w:bCs/>
          <w:caps/>
        </w:rPr>
        <w:t>Ленинградской   области</w:t>
      </w:r>
    </w:p>
    <w:p w:rsidR="002473FB" w:rsidRPr="001C62D9" w:rsidRDefault="002473FB" w:rsidP="002473FB">
      <w:pPr>
        <w:jc w:val="center"/>
        <w:rPr>
          <w:b/>
          <w:bCs/>
          <w:caps/>
        </w:rPr>
      </w:pPr>
    </w:p>
    <w:p w:rsidR="002473FB" w:rsidRPr="001C62D9" w:rsidRDefault="002473FB" w:rsidP="002473FB">
      <w:pPr>
        <w:jc w:val="center"/>
        <w:rPr>
          <w:b/>
          <w:bCs/>
          <w:caps/>
        </w:rPr>
      </w:pPr>
    </w:p>
    <w:p w:rsidR="002473FB" w:rsidRPr="001C62D9" w:rsidRDefault="002473FB" w:rsidP="002473FB">
      <w:pPr>
        <w:jc w:val="center"/>
        <w:rPr>
          <w:b/>
          <w:bCs/>
          <w:caps/>
        </w:rPr>
      </w:pPr>
      <w:r w:rsidRPr="001C62D9">
        <w:rPr>
          <w:b/>
          <w:bCs/>
          <w:caps/>
        </w:rPr>
        <w:t>Решение</w:t>
      </w:r>
    </w:p>
    <w:p w:rsidR="002473FB" w:rsidRPr="001C62D9" w:rsidRDefault="002473FB" w:rsidP="00CB7277">
      <w:pPr>
        <w:rPr>
          <w:b/>
          <w:bCs/>
          <w:caps/>
        </w:rPr>
      </w:pPr>
    </w:p>
    <w:p w:rsidR="002473FB" w:rsidRPr="001C62D9" w:rsidRDefault="00CB7277" w:rsidP="002473FB">
      <w:pPr>
        <w:jc w:val="both"/>
        <w:rPr>
          <w:rFonts w:ascii="Albertus Medium" w:hAnsi="Albertus Medium" w:cs="Albertus Medium"/>
          <w:b/>
          <w:bCs/>
        </w:rPr>
      </w:pPr>
      <w:r>
        <w:rPr>
          <w:b/>
          <w:bCs/>
        </w:rPr>
        <w:t xml:space="preserve">09 декабря </w:t>
      </w:r>
      <w:r w:rsidR="002473FB">
        <w:rPr>
          <w:b/>
          <w:bCs/>
        </w:rPr>
        <w:t>2015г.</w:t>
      </w:r>
      <w:r w:rsidR="002473FB" w:rsidRPr="001C62D9">
        <w:rPr>
          <w:b/>
          <w:bCs/>
        </w:rPr>
        <w:tab/>
      </w:r>
      <w:r w:rsidR="002473FB" w:rsidRPr="001C62D9">
        <w:rPr>
          <w:b/>
          <w:bCs/>
        </w:rPr>
        <w:tab/>
      </w:r>
      <w:r w:rsidR="002473FB" w:rsidRPr="001C62D9">
        <w:rPr>
          <w:b/>
          <w:bCs/>
        </w:rPr>
        <w:tab/>
        <w:t xml:space="preserve">                                    </w:t>
      </w:r>
      <w:r w:rsidR="002473FB" w:rsidRPr="001C62D9">
        <w:rPr>
          <w:b/>
          <w:bCs/>
        </w:rPr>
        <w:tab/>
      </w:r>
      <w:r>
        <w:rPr>
          <w:b/>
          <w:bCs/>
        </w:rPr>
        <w:t xml:space="preserve">                                          </w:t>
      </w:r>
      <w:r w:rsidR="002473FB" w:rsidRPr="001C62D9">
        <w:rPr>
          <w:b/>
          <w:bCs/>
        </w:rPr>
        <w:t xml:space="preserve">№ </w:t>
      </w:r>
      <w:r>
        <w:rPr>
          <w:b/>
          <w:bCs/>
        </w:rPr>
        <w:t>80</w:t>
      </w:r>
    </w:p>
    <w:p w:rsidR="002473FB" w:rsidRPr="001C62D9" w:rsidRDefault="002473FB" w:rsidP="002473FB">
      <w:pPr>
        <w:jc w:val="both"/>
        <w:rPr>
          <w:b/>
          <w:bCs/>
        </w:rPr>
      </w:pPr>
    </w:p>
    <w:p w:rsidR="002473FB" w:rsidRDefault="002473FB" w:rsidP="002473FB">
      <w:pPr>
        <w:jc w:val="both"/>
      </w:pPr>
      <w:r w:rsidRPr="00393310">
        <w:t>Об утверждении Правил внешнего  благоустройства,</w:t>
      </w:r>
    </w:p>
    <w:p w:rsidR="002473FB" w:rsidRDefault="002473FB" w:rsidP="002473FB">
      <w:pPr>
        <w:jc w:val="both"/>
      </w:pPr>
      <w:r w:rsidRPr="00393310">
        <w:t>содержания и обеспечения санитарного состояния территории</w:t>
      </w:r>
    </w:p>
    <w:p w:rsidR="002473FB" w:rsidRDefault="002473FB" w:rsidP="002473FB">
      <w:pPr>
        <w:jc w:val="both"/>
      </w:pPr>
      <w:r w:rsidRPr="00393310">
        <w:t>муниципальн</w:t>
      </w:r>
      <w:r>
        <w:t>ого образования Елизаветинского сельского</w:t>
      </w:r>
    </w:p>
    <w:p w:rsidR="002473FB" w:rsidRPr="00393310" w:rsidRDefault="002473FB" w:rsidP="002473FB">
      <w:pPr>
        <w:jc w:val="both"/>
      </w:pPr>
      <w:r>
        <w:t xml:space="preserve"> поселения</w:t>
      </w:r>
      <w:r w:rsidRPr="00393310">
        <w:t xml:space="preserve"> Гатчинского муниципального района Ленинградской области</w:t>
      </w:r>
    </w:p>
    <w:p w:rsidR="002473FB" w:rsidRPr="001C62D9" w:rsidRDefault="002473FB" w:rsidP="002473FB">
      <w:pPr>
        <w:rPr>
          <w:b/>
          <w:bCs/>
        </w:rPr>
      </w:pPr>
    </w:p>
    <w:p w:rsidR="002473FB" w:rsidRDefault="002473FB" w:rsidP="002473FB">
      <w:pPr>
        <w:rPr>
          <w:sz w:val="16"/>
          <w:szCs w:val="16"/>
        </w:rPr>
      </w:pPr>
    </w:p>
    <w:p w:rsidR="002473FB" w:rsidRPr="00781E79" w:rsidRDefault="002473FB" w:rsidP="002473FB">
      <w:pPr>
        <w:ind w:firstLine="720"/>
        <w:jc w:val="both"/>
        <w:rPr>
          <w:b/>
        </w:rPr>
      </w:pPr>
      <w:r w:rsidRPr="00781E79">
        <w:t xml:space="preserve">  В соответствии с Федеральным законом от 06.10.2003г. № 131 – ФЗ «Об общих принципах организации местного самоуправления в Российской Федерации», Распоряжением Губернатора Ленинградской области от 24.05.2000г. № 227-рг( ред.26.04.2005), Приказом Комитета по архитектуре и градостроительству Ленинградской области от 30.05.2005 года № 16 «Об утверждении Примерных правил внешнего благоустройства городских и сельских поселений Ленинградской области», Уставом муниципальн</w:t>
      </w:r>
      <w:r>
        <w:t>ого образования Елизаветинского  сельского поселения</w:t>
      </w:r>
      <w:r w:rsidRPr="00781E79">
        <w:t xml:space="preserve"> Гатчинского муниципального района Ленинградской области </w:t>
      </w:r>
      <w:r w:rsidRPr="00781E79">
        <w:rPr>
          <w:b/>
        </w:rPr>
        <w:t>Совет депутатов</w:t>
      </w:r>
      <w:r>
        <w:rPr>
          <w:b/>
        </w:rPr>
        <w:t xml:space="preserve"> МО Елизаветинского</w:t>
      </w:r>
      <w:r w:rsidRPr="00781E79">
        <w:rPr>
          <w:b/>
        </w:rPr>
        <w:t xml:space="preserve"> сел</w:t>
      </w:r>
      <w:r>
        <w:rPr>
          <w:b/>
        </w:rPr>
        <w:t>ьского поселения</w:t>
      </w:r>
      <w:r w:rsidRPr="00781E79">
        <w:rPr>
          <w:b/>
        </w:rPr>
        <w:t xml:space="preserve"> Гатчинского муниципального района</w:t>
      </w:r>
    </w:p>
    <w:p w:rsidR="002473FB" w:rsidRPr="00781E79" w:rsidRDefault="002473FB" w:rsidP="002473FB">
      <w:pPr>
        <w:jc w:val="both"/>
        <w:rPr>
          <w:b/>
        </w:rPr>
      </w:pPr>
    </w:p>
    <w:p w:rsidR="002473FB" w:rsidRPr="00781E79" w:rsidRDefault="002473FB" w:rsidP="002473FB">
      <w:pPr>
        <w:jc w:val="center"/>
        <w:rPr>
          <w:b/>
        </w:rPr>
      </w:pPr>
      <w:r w:rsidRPr="00781E79">
        <w:rPr>
          <w:b/>
        </w:rPr>
        <w:t>Р Е Ш И Л:</w:t>
      </w:r>
    </w:p>
    <w:p w:rsidR="002473FB" w:rsidRPr="00781E79" w:rsidRDefault="002473FB" w:rsidP="002473FB">
      <w:pPr>
        <w:numPr>
          <w:ilvl w:val="0"/>
          <w:numId w:val="3"/>
        </w:numPr>
        <w:tabs>
          <w:tab w:val="clear" w:pos="1065"/>
          <w:tab w:val="num" w:pos="567"/>
        </w:tabs>
        <w:ind w:left="567" w:hanging="567"/>
        <w:jc w:val="both"/>
      </w:pPr>
      <w:r w:rsidRPr="00781E79">
        <w:t>Утвердить Правила внешнего благоустройства, содержания и обеспечения санитарного состояния территории муниципального образования</w:t>
      </w:r>
      <w:r>
        <w:t xml:space="preserve"> Елизаветинского</w:t>
      </w:r>
      <w:r w:rsidRPr="00781E79">
        <w:t xml:space="preserve"> </w:t>
      </w:r>
      <w:r>
        <w:t>сельского</w:t>
      </w:r>
      <w:r w:rsidRPr="00781E79">
        <w:t xml:space="preserve"> </w:t>
      </w:r>
      <w:r>
        <w:t>поселения</w:t>
      </w:r>
      <w:r w:rsidRPr="00781E79">
        <w:t xml:space="preserve"> Гатчинского муниципального района Ленинградс</w:t>
      </w:r>
      <w:r>
        <w:t>кой области, согласно приложения</w:t>
      </w:r>
      <w:r w:rsidRPr="00781E79">
        <w:t>.</w:t>
      </w:r>
    </w:p>
    <w:p w:rsidR="002473FB" w:rsidRPr="001229E8" w:rsidRDefault="002473FB" w:rsidP="002473FB">
      <w:pPr>
        <w:numPr>
          <w:ilvl w:val="0"/>
          <w:numId w:val="3"/>
        </w:numPr>
        <w:tabs>
          <w:tab w:val="clear" w:pos="1065"/>
          <w:tab w:val="num" w:pos="0"/>
          <w:tab w:val="num" w:pos="567"/>
        </w:tabs>
        <w:ind w:left="567" w:hanging="567"/>
        <w:jc w:val="both"/>
      </w:pPr>
      <w:r>
        <w:t>Решение Совета депутатов от 08.08.2012г. № 213 «Об утверждении норм и правил по благоустройству территории муниципального образования Елизаветинского сельского поселения Гатчинского муниципального района Ленинградской области» считать утратившими силу со дня вступления в силу настоящего решения.</w:t>
      </w:r>
    </w:p>
    <w:p w:rsidR="002473FB" w:rsidRDefault="002473FB" w:rsidP="002473FB">
      <w:pPr>
        <w:numPr>
          <w:ilvl w:val="0"/>
          <w:numId w:val="3"/>
        </w:numPr>
        <w:tabs>
          <w:tab w:val="clear" w:pos="1065"/>
          <w:tab w:val="num" w:pos="0"/>
          <w:tab w:val="num" w:pos="567"/>
        </w:tabs>
        <w:ind w:left="567" w:hanging="567"/>
        <w:jc w:val="both"/>
      </w:pPr>
      <w:r>
        <w:t>Решение вступает в силу после опубликования в сетевом издании</w:t>
      </w:r>
      <w:r w:rsidRPr="00781E79">
        <w:t xml:space="preserve"> «Гатчинская правда</w:t>
      </w:r>
      <w:r>
        <w:t>. ру</w:t>
      </w:r>
      <w:r w:rsidRPr="00781E79">
        <w:t>»</w:t>
      </w:r>
    </w:p>
    <w:p w:rsidR="002473FB" w:rsidRDefault="002473FB" w:rsidP="002473FB">
      <w:pPr>
        <w:tabs>
          <w:tab w:val="num" w:pos="567"/>
        </w:tabs>
        <w:ind w:left="567"/>
        <w:jc w:val="both"/>
      </w:pPr>
    </w:p>
    <w:p w:rsidR="002473FB" w:rsidRDefault="002473FB" w:rsidP="002473FB">
      <w:pPr>
        <w:tabs>
          <w:tab w:val="num" w:pos="567"/>
        </w:tabs>
        <w:ind w:left="567"/>
        <w:jc w:val="both"/>
      </w:pPr>
    </w:p>
    <w:p w:rsidR="002473FB" w:rsidRDefault="002473FB" w:rsidP="002473FB">
      <w:pPr>
        <w:tabs>
          <w:tab w:val="num" w:pos="567"/>
        </w:tabs>
        <w:ind w:left="567"/>
        <w:jc w:val="both"/>
      </w:pPr>
    </w:p>
    <w:p w:rsidR="00B913A6" w:rsidRDefault="00CB7277" w:rsidP="002473FB">
      <w:pPr>
        <w:tabs>
          <w:tab w:val="num" w:pos="567"/>
        </w:tabs>
        <w:ind w:left="567"/>
        <w:jc w:val="both"/>
      </w:pPr>
      <w:r>
        <w:t>Глава муниципального образования</w:t>
      </w:r>
      <w:r w:rsidR="002473FB">
        <w:t xml:space="preserve"> </w:t>
      </w:r>
    </w:p>
    <w:p w:rsidR="002473FB" w:rsidRPr="00781E79" w:rsidRDefault="002473FB" w:rsidP="00B913A6">
      <w:pPr>
        <w:tabs>
          <w:tab w:val="num" w:pos="567"/>
        </w:tabs>
        <w:ind w:left="567"/>
        <w:jc w:val="both"/>
      </w:pPr>
      <w:r>
        <w:t>Елизаветинского</w:t>
      </w:r>
      <w:r w:rsidR="00B913A6">
        <w:t xml:space="preserve"> </w:t>
      </w:r>
      <w:r>
        <w:t xml:space="preserve">сельского поселения                                                     </w:t>
      </w:r>
      <w:r w:rsidR="00B913A6">
        <w:t xml:space="preserve">               </w:t>
      </w:r>
      <w:r>
        <w:t>И.А. Ильин</w:t>
      </w: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2473FB" w:rsidRDefault="002473FB" w:rsidP="00F91F4F">
      <w:pPr>
        <w:pStyle w:val="ConsPlusTitle"/>
        <w:jc w:val="right"/>
        <w:rPr>
          <w:rFonts w:ascii="Times New Roman" w:hAnsi="Times New Roman" w:cs="Times New Roman"/>
          <w:b w:val="0"/>
          <w:sz w:val="24"/>
          <w:szCs w:val="24"/>
        </w:rPr>
      </w:pPr>
    </w:p>
    <w:p w:rsidR="00CB7277" w:rsidRDefault="00CB7277" w:rsidP="00F91F4F">
      <w:pPr>
        <w:pStyle w:val="ConsPlusTitle"/>
        <w:jc w:val="right"/>
        <w:rPr>
          <w:rFonts w:ascii="Times New Roman" w:hAnsi="Times New Roman" w:cs="Times New Roman"/>
          <w:b w:val="0"/>
          <w:sz w:val="24"/>
          <w:szCs w:val="24"/>
        </w:rPr>
      </w:pPr>
    </w:p>
    <w:p w:rsidR="005D3380" w:rsidRPr="00781E79" w:rsidRDefault="009A7E45" w:rsidP="00F91F4F">
      <w:pPr>
        <w:pStyle w:val="ConsPlusTitle"/>
        <w:jc w:val="right"/>
        <w:rPr>
          <w:rFonts w:ascii="Times New Roman" w:hAnsi="Times New Roman" w:cs="Times New Roman"/>
          <w:b w:val="0"/>
          <w:sz w:val="24"/>
          <w:szCs w:val="24"/>
        </w:rPr>
      </w:pPr>
      <w:r w:rsidRPr="00781E79">
        <w:rPr>
          <w:rFonts w:ascii="Times New Roman" w:hAnsi="Times New Roman" w:cs="Times New Roman"/>
          <w:b w:val="0"/>
          <w:sz w:val="24"/>
          <w:szCs w:val="24"/>
        </w:rPr>
        <w:lastRenderedPageBreak/>
        <w:t>Приложение</w:t>
      </w:r>
    </w:p>
    <w:p w:rsidR="005A301F" w:rsidRPr="00781E79" w:rsidRDefault="009A7E45" w:rsidP="00781E79">
      <w:pPr>
        <w:pStyle w:val="ConsPlusTitle"/>
        <w:tabs>
          <w:tab w:val="left" w:pos="4680"/>
        </w:tabs>
        <w:jc w:val="right"/>
        <w:rPr>
          <w:rFonts w:ascii="Times New Roman" w:hAnsi="Times New Roman" w:cs="Times New Roman"/>
          <w:b w:val="0"/>
          <w:sz w:val="24"/>
          <w:szCs w:val="24"/>
        </w:rPr>
      </w:pPr>
      <w:r w:rsidRPr="00781E79">
        <w:rPr>
          <w:rFonts w:ascii="Times New Roman" w:hAnsi="Times New Roman" w:cs="Times New Roman"/>
          <w:b w:val="0"/>
          <w:sz w:val="24"/>
          <w:szCs w:val="24"/>
        </w:rPr>
        <w:t xml:space="preserve"> к</w:t>
      </w:r>
      <w:r w:rsidR="005D3380" w:rsidRPr="00781E79">
        <w:rPr>
          <w:rFonts w:ascii="Times New Roman" w:hAnsi="Times New Roman" w:cs="Times New Roman"/>
          <w:b w:val="0"/>
          <w:sz w:val="24"/>
          <w:szCs w:val="24"/>
        </w:rPr>
        <w:t xml:space="preserve"> </w:t>
      </w:r>
      <w:r w:rsidR="005A301F" w:rsidRPr="00781E79">
        <w:rPr>
          <w:rFonts w:ascii="Times New Roman" w:hAnsi="Times New Roman" w:cs="Times New Roman"/>
          <w:b w:val="0"/>
          <w:sz w:val="24"/>
          <w:szCs w:val="24"/>
        </w:rPr>
        <w:t>Решени</w:t>
      </w:r>
      <w:r w:rsidRPr="00781E79">
        <w:rPr>
          <w:rFonts w:ascii="Times New Roman" w:hAnsi="Times New Roman" w:cs="Times New Roman"/>
          <w:b w:val="0"/>
          <w:sz w:val="24"/>
          <w:szCs w:val="24"/>
        </w:rPr>
        <w:t>ю</w:t>
      </w:r>
      <w:r w:rsidR="005A301F" w:rsidRPr="00781E79">
        <w:rPr>
          <w:rFonts w:ascii="Times New Roman" w:hAnsi="Times New Roman" w:cs="Times New Roman"/>
          <w:b w:val="0"/>
          <w:sz w:val="24"/>
          <w:szCs w:val="24"/>
        </w:rPr>
        <w:t xml:space="preserve"> Совета депутатов МО</w:t>
      </w:r>
    </w:p>
    <w:p w:rsidR="005A301F" w:rsidRPr="00781E79" w:rsidRDefault="002473FB" w:rsidP="005A301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Елизаветинского сельского поселения</w:t>
      </w:r>
    </w:p>
    <w:p w:rsidR="005A301F" w:rsidRPr="00781E79" w:rsidRDefault="00CB7277" w:rsidP="005A301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80  от  09 декабря</w:t>
      </w:r>
      <w:r w:rsidR="00724687">
        <w:rPr>
          <w:rFonts w:ascii="Times New Roman" w:hAnsi="Times New Roman" w:cs="Times New Roman"/>
          <w:b w:val="0"/>
          <w:sz w:val="24"/>
          <w:szCs w:val="24"/>
        </w:rPr>
        <w:t xml:space="preserve">  </w:t>
      </w:r>
      <w:r w:rsidR="002473FB">
        <w:rPr>
          <w:rFonts w:ascii="Times New Roman" w:hAnsi="Times New Roman" w:cs="Times New Roman"/>
          <w:b w:val="0"/>
          <w:sz w:val="24"/>
          <w:szCs w:val="24"/>
        </w:rPr>
        <w:t>2015</w:t>
      </w:r>
      <w:r w:rsidR="005A301F" w:rsidRPr="00781E79">
        <w:rPr>
          <w:rFonts w:ascii="Times New Roman" w:hAnsi="Times New Roman" w:cs="Times New Roman"/>
          <w:b w:val="0"/>
          <w:sz w:val="24"/>
          <w:szCs w:val="24"/>
        </w:rPr>
        <w:t>года</w:t>
      </w:r>
    </w:p>
    <w:p w:rsidR="00611F5D" w:rsidRPr="00781E79" w:rsidRDefault="00611F5D" w:rsidP="005A301F">
      <w:pPr>
        <w:pStyle w:val="ConsPlusTitle"/>
        <w:jc w:val="right"/>
        <w:rPr>
          <w:rFonts w:ascii="Times New Roman" w:hAnsi="Times New Roman" w:cs="Times New Roman"/>
          <w:sz w:val="24"/>
          <w:szCs w:val="24"/>
        </w:rPr>
      </w:pPr>
    </w:p>
    <w:p w:rsidR="00611F5D" w:rsidRPr="002473FB" w:rsidRDefault="00611F5D" w:rsidP="005A301F">
      <w:pPr>
        <w:pStyle w:val="ConsPlusTitle"/>
        <w:jc w:val="right"/>
        <w:rPr>
          <w:rFonts w:ascii="Times New Roman" w:hAnsi="Times New Roman" w:cs="Times New Roman"/>
          <w:sz w:val="24"/>
          <w:szCs w:val="24"/>
        </w:rPr>
      </w:pPr>
    </w:p>
    <w:p w:rsidR="002E3164" w:rsidRPr="002473FB" w:rsidRDefault="002E3164" w:rsidP="005A301F">
      <w:pPr>
        <w:pStyle w:val="ConsPlusTitle"/>
        <w:jc w:val="right"/>
        <w:rPr>
          <w:rFonts w:ascii="Times New Roman" w:hAnsi="Times New Roman" w:cs="Times New Roman"/>
          <w:sz w:val="24"/>
          <w:szCs w:val="24"/>
        </w:rPr>
      </w:pPr>
    </w:p>
    <w:p w:rsidR="002E3164" w:rsidRPr="002473FB" w:rsidRDefault="002E3164" w:rsidP="005A301F">
      <w:pPr>
        <w:pStyle w:val="ConsPlusTitle"/>
        <w:jc w:val="right"/>
        <w:rPr>
          <w:rFonts w:ascii="Times New Roman" w:hAnsi="Times New Roman" w:cs="Times New Roman"/>
          <w:sz w:val="24"/>
          <w:szCs w:val="24"/>
        </w:rPr>
      </w:pPr>
    </w:p>
    <w:p w:rsidR="003E1DF6" w:rsidRPr="00781E79" w:rsidRDefault="00E31CEC" w:rsidP="003E1DF6">
      <w:pPr>
        <w:pStyle w:val="ConsPlusTitle"/>
        <w:jc w:val="center"/>
        <w:rPr>
          <w:rFonts w:ascii="Times New Roman" w:hAnsi="Times New Roman" w:cs="Times New Roman"/>
          <w:sz w:val="24"/>
          <w:szCs w:val="24"/>
        </w:rPr>
      </w:pPr>
      <w:r w:rsidRPr="00781E79">
        <w:rPr>
          <w:rFonts w:ascii="Times New Roman" w:hAnsi="Times New Roman" w:cs="Times New Roman"/>
          <w:sz w:val="24"/>
          <w:szCs w:val="24"/>
        </w:rPr>
        <w:t>ПРАВИЛА</w:t>
      </w:r>
      <w:r w:rsidR="003E1DF6" w:rsidRPr="00781E79">
        <w:rPr>
          <w:rFonts w:ascii="Times New Roman" w:hAnsi="Times New Roman" w:cs="Times New Roman"/>
          <w:sz w:val="24"/>
          <w:szCs w:val="24"/>
        </w:rPr>
        <w:t xml:space="preserve"> </w:t>
      </w:r>
    </w:p>
    <w:p w:rsidR="004B085D" w:rsidRPr="00781E79" w:rsidRDefault="00E31CEC" w:rsidP="00E31CEC">
      <w:pPr>
        <w:pStyle w:val="ConsPlusTitle"/>
        <w:jc w:val="center"/>
        <w:rPr>
          <w:rFonts w:ascii="Times New Roman" w:hAnsi="Times New Roman" w:cs="Times New Roman"/>
          <w:sz w:val="24"/>
          <w:szCs w:val="24"/>
        </w:rPr>
      </w:pPr>
      <w:r w:rsidRPr="00781E79">
        <w:rPr>
          <w:rFonts w:ascii="Times New Roman" w:hAnsi="Times New Roman" w:cs="Times New Roman"/>
          <w:sz w:val="24"/>
          <w:szCs w:val="24"/>
        </w:rPr>
        <w:t>ВНЕШНЕГО БЛАГОУСТРОЙСТВА</w:t>
      </w:r>
      <w:r w:rsidR="000F08F6" w:rsidRPr="00781E79">
        <w:rPr>
          <w:rFonts w:ascii="Times New Roman" w:hAnsi="Times New Roman" w:cs="Times New Roman"/>
          <w:sz w:val="24"/>
          <w:szCs w:val="24"/>
        </w:rPr>
        <w:t xml:space="preserve">, СОДЕРЖАНИЯ  И  ОБЕСПЕЧЕНИЯ САНИТАРНОГО СОСТОЯНИЯ ТЕРРИТОРИИ </w:t>
      </w:r>
      <w:r w:rsidRPr="00781E79">
        <w:rPr>
          <w:rFonts w:ascii="Times New Roman" w:hAnsi="Times New Roman" w:cs="Times New Roman"/>
          <w:sz w:val="24"/>
          <w:szCs w:val="24"/>
        </w:rPr>
        <w:t>МУНИЦИПАЛЬН</w:t>
      </w:r>
      <w:r w:rsidR="00AC0DE0">
        <w:rPr>
          <w:rFonts w:ascii="Times New Roman" w:hAnsi="Times New Roman" w:cs="Times New Roman"/>
          <w:sz w:val="24"/>
          <w:szCs w:val="24"/>
        </w:rPr>
        <w:t>ОГО ОБРАЗОВАНИЯ ЕЛИЗАВЕТИНСКОГО СЕЛЬСКОГО ПОСЕЛЕНИЯ</w:t>
      </w:r>
      <w:r w:rsidRPr="00781E79">
        <w:rPr>
          <w:rFonts w:ascii="Times New Roman" w:hAnsi="Times New Roman" w:cs="Times New Roman"/>
          <w:sz w:val="24"/>
          <w:szCs w:val="24"/>
        </w:rPr>
        <w:t xml:space="preserve"> </w:t>
      </w:r>
    </w:p>
    <w:p w:rsidR="00D3586D" w:rsidRPr="00781E79" w:rsidRDefault="00E31CEC" w:rsidP="00E31CEC">
      <w:pPr>
        <w:pStyle w:val="ConsPlusTitle"/>
        <w:jc w:val="center"/>
        <w:rPr>
          <w:rFonts w:ascii="Times New Roman" w:hAnsi="Times New Roman" w:cs="Times New Roman"/>
          <w:sz w:val="24"/>
          <w:szCs w:val="24"/>
        </w:rPr>
      </w:pPr>
      <w:r w:rsidRPr="00781E79">
        <w:rPr>
          <w:rFonts w:ascii="Times New Roman" w:hAnsi="Times New Roman" w:cs="Times New Roman"/>
          <w:sz w:val="24"/>
          <w:szCs w:val="24"/>
        </w:rPr>
        <w:t xml:space="preserve">ГАТЧИНСКОГО МУНИЦИПАЛЬНОГО РАЙОНА </w:t>
      </w:r>
      <w:r w:rsidR="004B085D" w:rsidRPr="00781E79">
        <w:rPr>
          <w:rFonts w:ascii="Times New Roman" w:hAnsi="Times New Roman" w:cs="Times New Roman"/>
          <w:sz w:val="24"/>
          <w:szCs w:val="24"/>
        </w:rPr>
        <w:t xml:space="preserve">  </w:t>
      </w:r>
    </w:p>
    <w:p w:rsidR="00E31CEC" w:rsidRPr="00781E79" w:rsidRDefault="00E31CEC" w:rsidP="00E31CEC">
      <w:pPr>
        <w:pStyle w:val="ConsPlusTitle"/>
        <w:jc w:val="center"/>
        <w:rPr>
          <w:rFonts w:ascii="Times New Roman" w:hAnsi="Times New Roman" w:cs="Times New Roman"/>
          <w:sz w:val="24"/>
          <w:szCs w:val="24"/>
        </w:rPr>
      </w:pPr>
      <w:r w:rsidRPr="00781E79">
        <w:rPr>
          <w:rFonts w:ascii="Times New Roman" w:hAnsi="Times New Roman" w:cs="Times New Roman"/>
          <w:sz w:val="24"/>
          <w:szCs w:val="24"/>
        </w:rPr>
        <w:t>ЛЕНИНГРАДСКОЙ ОБЛАСТИ</w:t>
      </w:r>
    </w:p>
    <w:p w:rsidR="000F08F6" w:rsidRPr="002473FB" w:rsidRDefault="000F08F6" w:rsidP="000F08F6">
      <w:pPr>
        <w:pStyle w:val="ConsPlusNonformat"/>
        <w:tabs>
          <w:tab w:val="left" w:pos="2100"/>
        </w:tabs>
        <w:jc w:val="both"/>
        <w:rPr>
          <w:rFonts w:ascii="Times New Roman" w:hAnsi="Times New Roman" w:cs="Times New Roman"/>
          <w:sz w:val="24"/>
          <w:szCs w:val="24"/>
        </w:rPr>
      </w:pPr>
      <w:r w:rsidRPr="00781E79">
        <w:rPr>
          <w:rFonts w:ascii="Times New Roman" w:hAnsi="Times New Roman" w:cs="Times New Roman"/>
          <w:sz w:val="24"/>
          <w:szCs w:val="24"/>
        </w:rPr>
        <w:tab/>
      </w:r>
    </w:p>
    <w:p w:rsidR="002E3164" w:rsidRPr="002473FB" w:rsidRDefault="002E3164" w:rsidP="000F08F6">
      <w:pPr>
        <w:pStyle w:val="ConsPlusNonformat"/>
        <w:tabs>
          <w:tab w:val="left" w:pos="2100"/>
        </w:tabs>
        <w:jc w:val="both"/>
        <w:rPr>
          <w:rFonts w:ascii="Times New Roman" w:hAnsi="Times New Roman" w:cs="Times New Roman"/>
          <w:sz w:val="24"/>
          <w:szCs w:val="24"/>
        </w:rPr>
      </w:pPr>
    </w:p>
    <w:p w:rsidR="002E3164" w:rsidRPr="002473FB" w:rsidRDefault="002E3164" w:rsidP="000F08F6">
      <w:pPr>
        <w:pStyle w:val="ConsPlusNonformat"/>
        <w:tabs>
          <w:tab w:val="left" w:pos="2100"/>
        </w:tabs>
        <w:jc w:val="both"/>
        <w:rPr>
          <w:rFonts w:ascii="Times New Roman" w:hAnsi="Times New Roman" w:cs="Times New Roman"/>
          <w:sz w:val="24"/>
          <w:szCs w:val="24"/>
        </w:rPr>
      </w:pPr>
    </w:p>
    <w:p w:rsidR="00E31CEC" w:rsidRPr="00781E79" w:rsidRDefault="0051727B" w:rsidP="0051727B">
      <w:pPr>
        <w:pStyle w:val="ConsPlusNonformat"/>
        <w:tabs>
          <w:tab w:val="left" w:pos="2100"/>
        </w:tabs>
        <w:jc w:val="both"/>
        <w:rPr>
          <w:rFonts w:ascii="Times New Roman" w:hAnsi="Times New Roman" w:cs="Times New Roman"/>
          <w:b/>
          <w:sz w:val="24"/>
          <w:szCs w:val="24"/>
        </w:rPr>
      </w:pPr>
      <w:r w:rsidRPr="00781E79">
        <w:rPr>
          <w:rFonts w:ascii="Times New Roman" w:hAnsi="Times New Roman" w:cs="Times New Roman"/>
          <w:b/>
          <w:sz w:val="24"/>
          <w:szCs w:val="24"/>
        </w:rPr>
        <w:t xml:space="preserve"> </w:t>
      </w:r>
      <w:r w:rsidR="000F08F6" w:rsidRPr="00781E79">
        <w:rPr>
          <w:rFonts w:ascii="Times New Roman" w:hAnsi="Times New Roman" w:cs="Times New Roman"/>
          <w:b/>
          <w:sz w:val="24"/>
          <w:szCs w:val="24"/>
        </w:rPr>
        <w:t xml:space="preserve">  РАЗДЕЛ I. Назначение Правил, основные понятия.</w:t>
      </w:r>
    </w:p>
    <w:p w:rsidR="00E31CEC" w:rsidRPr="00781E79" w:rsidRDefault="00E31CEC" w:rsidP="0051727B">
      <w:pPr>
        <w:pStyle w:val="ConsPlusNormal"/>
        <w:ind w:firstLine="540"/>
        <w:jc w:val="both"/>
        <w:rPr>
          <w:rFonts w:ascii="Times New Roman" w:hAnsi="Times New Roman" w:cs="Times New Roman"/>
          <w:b/>
          <w:sz w:val="24"/>
          <w:szCs w:val="24"/>
        </w:rPr>
      </w:pPr>
      <w:r w:rsidRPr="00781E79">
        <w:rPr>
          <w:rFonts w:ascii="Times New Roman" w:hAnsi="Times New Roman" w:cs="Times New Roman"/>
          <w:b/>
          <w:sz w:val="24"/>
          <w:szCs w:val="24"/>
        </w:rPr>
        <w:t>1. Общие положения</w:t>
      </w:r>
    </w:p>
    <w:p w:rsidR="00E31CEC" w:rsidRPr="00781E79" w:rsidRDefault="00E31CEC" w:rsidP="00E31CEC">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1.1. Правила внешнего благоустройства муниципальн</w:t>
      </w:r>
      <w:r w:rsidR="00AC0DE0">
        <w:rPr>
          <w:rFonts w:ascii="Times New Roman" w:hAnsi="Times New Roman" w:cs="Times New Roman"/>
          <w:sz w:val="24"/>
          <w:szCs w:val="24"/>
        </w:rPr>
        <w:t>ого образования Елизаветинского сельского поселения</w:t>
      </w:r>
      <w:r w:rsidRPr="00781E79">
        <w:rPr>
          <w:rFonts w:ascii="Times New Roman" w:hAnsi="Times New Roman" w:cs="Times New Roman"/>
          <w:sz w:val="24"/>
          <w:szCs w:val="24"/>
        </w:rPr>
        <w:t xml:space="preserve"> Гатчинского муниципального района Ленинградской области (далее -  Правила) разработаны во исполнение Федерального закона № 131-ФЗ от 06.10.2003г. «Об общих принципах организации местного самоуправления в РФ» в целях поддержания благоприятных условий для проживания населения, обеспечения высоких эстетических качеств и комфортности среды проживания. </w:t>
      </w:r>
    </w:p>
    <w:p w:rsidR="0011221E" w:rsidRPr="00781E79" w:rsidRDefault="00E31CEC"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1.2. </w:t>
      </w:r>
      <w:r w:rsidR="00FC5258" w:rsidRPr="00781E79">
        <w:rPr>
          <w:rFonts w:ascii="Times New Roman" w:hAnsi="Times New Roman" w:cs="Times New Roman"/>
          <w:sz w:val="24"/>
          <w:szCs w:val="24"/>
        </w:rPr>
        <w:t xml:space="preserve">Правила разработаны на основании действующих законодательных и нормативных актов Российской Федерации, определяющих требования к </w:t>
      </w:r>
      <w:r w:rsidR="004B085D" w:rsidRPr="00781E79">
        <w:rPr>
          <w:rFonts w:ascii="Times New Roman" w:hAnsi="Times New Roman" w:cs="Times New Roman"/>
          <w:sz w:val="24"/>
          <w:szCs w:val="24"/>
        </w:rPr>
        <w:t>состоянию внешнего бла</w:t>
      </w:r>
      <w:r w:rsidR="009E46A8" w:rsidRPr="00781E79">
        <w:rPr>
          <w:rFonts w:ascii="Times New Roman" w:hAnsi="Times New Roman" w:cs="Times New Roman"/>
          <w:sz w:val="24"/>
          <w:szCs w:val="24"/>
        </w:rPr>
        <w:t>гоустройства сельских поселений:</w:t>
      </w:r>
    </w:p>
    <w:p w:rsidR="00BE2ED4" w:rsidRPr="00781E79" w:rsidRDefault="00BE2ED4"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Конституция РФ;</w:t>
      </w:r>
    </w:p>
    <w:p w:rsidR="00BE2ED4" w:rsidRPr="00781E79" w:rsidRDefault="00BE2ED4"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Гражданский кодекс РФ</w:t>
      </w:r>
      <w:r w:rsidR="00431B5C" w:rsidRPr="00781E79">
        <w:rPr>
          <w:rFonts w:ascii="Times New Roman" w:hAnsi="Times New Roman" w:cs="Times New Roman"/>
          <w:sz w:val="24"/>
          <w:szCs w:val="24"/>
        </w:rPr>
        <w:t xml:space="preserve"> от 30.11.1994г. № 51-ФЗ (в ред. от 27.07.2006г.)</w:t>
      </w:r>
      <w:r w:rsidRPr="00781E79">
        <w:rPr>
          <w:rFonts w:ascii="Times New Roman" w:hAnsi="Times New Roman" w:cs="Times New Roman"/>
          <w:sz w:val="24"/>
          <w:szCs w:val="24"/>
        </w:rPr>
        <w:t>;</w:t>
      </w:r>
    </w:p>
    <w:p w:rsidR="002007B2" w:rsidRPr="00781E79" w:rsidRDefault="00BE2ED4"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Градостроительный кодекс РФ от 29.12.2004г. № 190-ФЗ (в </w:t>
      </w:r>
      <w:r w:rsidR="002007B2" w:rsidRPr="00781E79">
        <w:rPr>
          <w:rFonts w:ascii="Times New Roman" w:hAnsi="Times New Roman" w:cs="Times New Roman"/>
          <w:sz w:val="24"/>
          <w:szCs w:val="24"/>
        </w:rPr>
        <w:t>ред.от 27.07.2006г.)</w:t>
      </w:r>
      <w:r w:rsidRPr="00781E79">
        <w:rPr>
          <w:rFonts w:ascii="Times New Roman" w:hAnsi="Times New Roman" w:cs="Times New Roman"/>
          <w:sz w:val="24"/>
          <w:szCs w:val="24"/>
        </w:rPr>
        <w:t>;</w:t>
      </w:r>
    </w:p>
    <w:p w:rsidR="002007B2" w:rsidRPr="00781E79" w:rsidRDefault="002007B2"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Жилищного кодекса РФ от 29.12.2004г. № 188-ФЗ</w:t>
      </w:r>
      <w:r w:rsidR="003A05C4" w:rsidRPr="00781E79">
        <w:rPr>
          <w:rFonts w:ascii="Times New Roman" w:hAnsi="Times New Roman" w:cs="Times New Roman"/>
          <w:sz w:val="24"/>
          <w:szCs w:val="24"/>
        </w:rPr>
        <w:t xml:space="preserve"> (в ред. от 31.12.2005г.)</w:t>
      </w:r>
      <w:r w:rsidRPr="00781E79">
        <w:rPr>
          <w:rFonts w:ascii="Times New Roman" w:hAnsi="Times New Roman" w:cs="Times New Roman"/>
          <w:sz w:val="24"/>
          <w:szCs w:val="24"/>
        </w:rPr>
        <w:t>;</w:t>
      </w:r>
    </w:p>
    <w:p w:rsidR="001928B8" w:rsidRPr="00781E79" w:rsidRDefault="00F009F2"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w:t>
      </w:r>
      <w:r w:rsidR="002007B2" w:rsidRPr="00781E79">
        <w:rPr>
          <w:rFonts w:ascii="Times New Roman" w:hAnsi="Times New Roman" w:cs="Times New Roman"/>
          <w:sz w:val="24"/>
          <w:szCs w:val="24"/>
        </w:rPr>
        <w:t xml:space="preserve">Земельный </w:t>
      </w:r>
      <w:r w:rsidRPr="00781E79">
        <w:rPr>
          <w:rFonts w:ascii="Times New Roman" w:hAnsi="Times New Roman" w:cs="Times New Roman"/>
          <w:sz w:val="24"/>
          <w:szCs w:val="24"/>
        </w:rPr>
        <w:t>кодекс РФ</w:t>
      </w:r>
      <w:r w:rsidR="00422DDC" w:rsidRPr="00781E79">
        <w:rPr>
          <w:rFonts w:ascii="Times New Roman" w:hAnsi="Times New Roman" w:cs="Times New Roman"/>
          <w:sz w:val="24"/>
          <w:szCs w:val="24"/>
        </w:rPr>
        <w:t xml:space="preserve"> от РФ</w:t>
      </w:r>
      <w:r w:rsidR="001928B8" w:rsidRPr="00781E79">
        <w:rPr>
          <w:rFonts w:ascii="Times New Roman" w:hAnsi="Times New Roman" w:cs="Times New Roman"/>
          <w:sz w:val="24"/>
          <w:szCs w:val="24"/>
        </w:rPr>
        <w:t xml:space="preserve"> от 25.10.2001г. № 13</w:t>
      </w:r>
      <w:r w:rsidR="00431B5C" w:rsidRPr="00781E79">
        <w:rPr>
          <w:rFonts w:ascii="Times New Roman" w:hAnsi="Times New Roman" w:cs="Times New Roman"/>
          <w:sz w:val="24"/>
          <w:szCs w:val="24"/>
        </w:rPr>
        <w:t>6</w:t>
      </w:r>
      <w:r w:rsidR="001928B8" w:rsidRPr="00781E79">
        <w:rPr>
          <w:rFonts w:ascii="Times New Roman" w:hAnsi="Times New Roman" w:cs="Times New Roman"/>
          <w:sz w:val="24"/>
          <w:szCs w:val="24"/>
        </w:rPr>
        <w:t>-ФЗ</w:t>
      </w:r>
      <w:r w:rsidR="00431B5C" w:rsidRPr="00781E79">
        <w:rPr>
          <w:rFonts w:ascii="Times New Roman" w:hAnsi="Times New Roman" w:cs="Times New Roman"/>
          <w:sz w:val="24"/>
          <w:szCs w:val="24"/>
        </w:rPr>
        <w:t xml:space="preserve"> (в ред. от 27.07.2006г.)</w:t>
      </w:r>
      <w:r w:rsidR="001928B8" w:rsidRPr="00781E79">
        <w:rPr>
          <w:rFonts w:ascii="Times New Roman" w:hAnsi="Times New Roman" w:cs="Times New Roman"/>
          <w:sz w:val="24"/>
          <w:szCs w:val="24"/>
        </w:rPr>
        <w:t>;</w:t>
      </w:r>
    </w:p>
    <w:p w:rsidR="00431B5C" w:rsidRPr="00781E79" w:rsidRDefault="001928B8"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Кодекс РФ об административных правонарушениях от 30.12.2001г. № 195</w:t>
      </w:r>
      <w:r w:rsidR="00431B5C" w:rsidRPr="00781E79">
        <w:rPr>
          <w:rFonts w:ascii="Times New Roman" w:hAnsi="Times New Roman" w:cs="Times New Roman"/>
          <w:sz w:val="24"/>
          <w:szCs w:val="24"/>
        </w:rPr>
        <w:t>-</w:t>
      </w:r>
      <w:r w:rsidRPr="00781E79">
        <w:rPr>
          <w:rFonts w:ascii="Times New Roman" w:hAnsi="Times New Roman" w:cs="Times New Roman"/>
          <w:sz w:val="24"/>
          <w:szCs w:val="24"/>
        </w:rPr>
        <w:t>ФЗ (в ред. от</w:t>
      </w:r>
      <w:r w:rsidR="00431B5C" w:rsidRPr="00781E79">
        <w:rPr>
          <w:rFonts w:ascii="Times New Roman" w:hAnsi="Times New Roman" w:cs="Times New Roman"/>
          <w:sz w:val="24"/>
          <w:szCs w:val="24"/>
        </w:rPr>
        <w:t xml:space="preserve">  27.07.2006г.);</w:t>
      </w:r>
    </w:p>
    <w:p w:rsidR="00431B5C" w:rsidRPr="00781E79" w:rsidRDefault="00431B5C"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Лесной кодекс РФ от 29.01.1997г. № 22-ФЗ (в ред. от 27.07.2006г.);</w:t>
      </w:r>
    </w:p>
    <w:p w:rsidR="004F18D7" w:rsidRPr="00781E79" w:rsidRDefault="00431B5C"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Федеральный закон №</w:t>
      </w:r>
      <w:r w:rsidR="004F18D7" w:rsidRPr="00781E79">
        <w:rPr>
          <w:rFonts w:ascii="Times New Roman" w:hAnsi="Times New Roman" w:cs="Times New Roman"/>
          <w:sz w:val="24"/>
          <w:szCs w:val="24"/>
        </w:rPr>
        <w:t xml:space="preserve"> 131-ФЗ от 06.10.2003г. «Об общих принципах организации местного самоуправления в РФ» (в ред. от 27.07.2006г.);</w:t>
      </w:r>
    </w:p>
    <w:p w:rsidR="004F18D7" w:rsidRPr="00781E79" w:rsidRDefault="004F18D7"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Федеральный закон № 52-ФЗ от 30.03.1999г. «О санитарно-эпидемиологическом благополучии населения» (в ред. от 31.12.2005г.);</w:t>
      </w:r>
    </w:p>
    <w:p w:rsidR="004F18D7" w:rsidRPr="00781E79" w:rsidRDefault="004F18D7"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Федеральный закон № 7-ФЗ от 10.01.2002г. «Об охране окружающей среды» (в ред. от 31.12.2005г.);</w:t>
      </w:r>
    </w:p>
    <w:p w:rsidR="00793F06" w:rsidRPr="00781E79" w:rsidRDefault="004F18D7"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w:t>
      </w:r>
      <w:r w:rsidR="00793F06" w:rsidRPr="00781E79">
        <w:rPr>
          <w:rFonts w:ascii="Times New Roman" w:hAnsi="Times New Roman" w:cs="Times New Roman"/>
          <w:sz w:val="24"/>
          <w:szCs w:val="24"/>
        </w:rPr>
        <w:t xml:space="preserve">Областной закон </w:t>
      </w:r>
      <w:r w:rsidRPr="00781E79">
        <w:rPr>
          <w:rFonts w:ascii="Times New Roman" w:hAnsi="Times New Roman" w:cs="Times New Roman"/>
          <w:sz w:val="24"/>
          <w:szCs w:val="24"/>
        </w:rPr>
        <w:t xml:space="preserve"> № </w:t>
      </w:r>
      <w:r w:rsidR="00793F06" w:rsidRPr="00781E79">
        <w:rPr>
          <w:rFonts w:ascii="Times New Roman" w:hAnsi="Times New Roman" w:cs="Times New Roman"/>
          <w:sz w:val="24"/>
          <w:szCs w:val="24"/>
        </w:rPr>
        <w:t>47</w:t>
      </w:r>
      <w:r w:rsidRPr="00781E79">
        <w:rPr>
          <w:rFonts w:ascii="Times New Roman" w:hAnsi="Times New Roman" w:cs="Times New Roman"/>
          <w:sz w:val="24"/>
          <w:szCs w:val="24"/>
        </w:rPr>
        <w:t>-</w:t>
      </w:r>
      <w:r w:rsidR="00793F06" w:rsidRPr="00781E79">
        <w:rPr>
          <w:rFonts w:ascii="Times New Roman" w:hAnsi="Times New Roman" w:cs="Times New Roman"/>
          <w:sz w:val="24"/>
          <w:szCs w:val="24"/>
        </w:rPr>
        <w:t>О</w:t>
      </w:r>
      <w:r w:rsidRPr="00781E79">
        <w:rPr>
          <w:rFonts w:ascii="Times New Roman" w:hAnsi="Times New Roman" w:cs="Times New Roman"/>
          <w:sz w:val="24"/>
          <w:szCs w:val="24"/>
        </w:rPr>
        <w:t>З от 0</w:t>
      </w:r>
      <w:r w:rsidR="00793F06" w:rsidRPr="00781E79">
        <w:rPr>
          <w:rFonts w:ascii="Times New Roman" w:hAnsi="Times New Roman" w:cs="Times New Roman"/>
          <w:sz w:val="24"/>
          <w:szCs w:val="24"/>
        </w:rPr>
        <w:t>2</w:t>
      </w:r>
      <w:r w:rsidRPr="00781E79">
        <w:rPr>
          <w:rFonts w:ascii="Times New Roman" w:hAnsi="Times New Roman" w:cs="Times New Roman"/>
          <w:sz w:val="24"/>
          <w:szCs w:val="24"/>
        </w:rPr>
        <w:t>.</w:t>
      </w:r>
      <w:r w:rsidR="00793F06" w:rsidRPr="00781E79">
        <w:rPr>
          <w:rFonts w:ascii="Times New Roman" w:hAnsi="Times New Roman" w:cs="Times New Roman"/>
          <w:sz w:val="24"/>
          <w:szCs w:val="24"/>
        </w:rPr>
        <w:t>07</w:t>
      </w:r>
      <w:r w:rsidRPr="00781E79">
        <w:rPr>
          <w:rFonts w:ascii="Times New Roman" w:hAnsi="Times New Roman" w:cs="Times New Roman"/>
          <w:sz w:val="24"/>
          <w:szCs w:val="24"/>
        </w:rPr>
        <w:t>.2003г</w:t>
      </w:r>
      <w:r w:rsidR="00793F06" w:rsidRPr="00781E79">
        <w:rPr>
          <w:rFonts w:ascii="Times New Roman" w:hAnsi="Times New Roman" w:cs="Times New Roman"/>
          <w:sz w:val="24"/>
          <w:szCs w:val="24"/>
        </w:rPr>
        <w:t>. «Об административных правонарушениях» (в ред. от 18.05.2006г.);</w:t>
      </w:r>
    </w:p>
    <w:p w:rsidR="00793F06" w:rsidRPr="00781E79" w:rsidRDefault="00306242" w:rsidP="00306242">
      <w:pPr>
        <w:jc w:val="both"/>
      </w:pPr>
      <w:r>
        <w:t xml:space="preserve">     </w:t>
      </w:r>
      <w:r w:rsidR="00793F06" w:rsidRPr="00781E79">
        <w:t>- Устав муниципальн</w:t>
      </w:r>
      <w:r w:rsidR="00AC0DE0">
        <w:t>ого образования Елизаветинского сельского поселения</w:t>
      </w:r>
      <w:r w:rsidR="00793F06" w:rsidRPr="00781E79">
        <w:t xml:space="preserve"> Гатчинского муниципального района Ленинградской области.</w:t>
      </w:r>
    </w:p>
    <w:p w:rsidR="00793F06" w:rsidRPr="00781E79" w:rsidRDefault="00793F06" w:rsidP="00793F06">
      <w:pPr>
        <w:ind w:firstLine="540"/>
        <w:jc w:val="both"/>
      </w:pPr>
      <w:r w:rsidRPr="00781E79">
        <w:t>- Постановление Правительства Ленин</w:t>
      </w:r>
      <w:r w:rsidR="00306242">
        <w:t>градской области от 18 июля 2011 года N 221</w:t>
      </w:r>
      <w:bookmarkStart w:id="0" w:name="_GoBack"/>
      <w:bookmarkEnd w:id="0"/>
      <w:r w:rsidRPr="00781E79">
        <w:t>"Об утверждении Правил содержания и обеспечения санитарного состояния территорий городских, сельских и других поселений Ленинградской области";</w:t>
      </w:r>
    </w:p>
    <w:p w:rsidR="00793F06" w:rsidRPr="00781E79" w:rsidRDefault="00793F06" w:rsidP="00793F06">
      <w:pPr>
        <w:ind w:firstLine="540"/>
        <w:jc w:val="both"/>
        <w:rPr>
          <w:i/>
        </w:rPr>
      </w:pPr>
      <w:r w:rsidRPr="00781E79">
        <w:t xml:space="preserve">- </w:t>
      </w:r>
      <w:r w:rsidR="00FA1E52" w:rsidRPr="00781E79">
        <w:t xml:space="preserve">Постановление Правительства Ленинградской области № 190 от 20.06.2006г. «О правилах размещения, установки и эксплуатации объектов наружной рекламы и информации на земельных участках и объектах недвижимости, которые составляют собственность </w:t>
      </w:r>
      <w:r w:rsidR="00FA1E52" w:rsidRPr="00781E79">
        <w:lastRenderedPageBreak/>
        <w:t>Ленинградской области, а также в придорожной полосе автомобильных дорог общего пользования»;</w:t>
      </w:r>
    </w:p>
    <w:p w:rsidR="00793F06" w:rsidRPr="00781E79" w:rsidRDefault="00793F06" w:rsidP="00793F06">
      <w:pPr>
        <w:ind w:firstLine="540"/>
        <w:jc w:val="both"/>
      </w:pPr>
      <w:r w:rsidRPr="00781E79">
        <w:t>- Распоряжение губернатора Ленинградской области от 24 мая 2000 года N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w:t>
      </w:r>
    </w:p>
    <w:p w:rsidR="00793F06" w:rsidRPr="00781E79" w:rsidRDefault="00793F06" w:rsidP="00793F06">
      <w:pPr>
        <w:ind w:firstLine="540"/>
        <w:jc w:val="both"/>
      </w:pPr>
      <w:r w:rsidRPr="00781E79">
        <w:t>- Приказ Комитета по архитектуре и градостроительству Ленинградской области № 16 от 30.05.2005г. «Об утверждении примерных правил внешнего благоустройства городских и сельских поселений Ленинградской области».</w:t>
      </w:r>
    </w:p>
    <w:p w:rsidR="009E46A8" w:rsidRPr="00781E79" w:rsidRDefault="009E46A8" w:rsidP="009E46A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1.3.Правила устанавливают основные параметры и необходимое минимальное сочетание элементов благоустройства для создания безопасной, удобной и привлекательной сельской среды, устанавливают единые и обязательные к исполнению нормы и требования в сфере внешнего благоустройства, определяют порядок содержа</w:t>
      </w:r>
      <w:r w:rsidR="00AC0DE0">
        <w:rPr>
          <w:rFonts w:ascii="Times New Roman" w:hAnsi="Times New Roman" w:cs="Times New Roman"/>
          <w:sz w:val="24"/>
          <w:szCs w:val="24"/>
        </w:rPr>
        <w:t>ния территорий Елизаветинского сельского</w:t>
      </w:r>
      <w:r w:rsidRPr="00781E79">
        <w:rPr>
          <w:rFonts w:ascii="Times New Roman" w:hAnsi="Times New Roman" w:cs="Times New Roman"/>
          <w:sz w:val="24"/>
          <w:szCs w:val="24"/>
        </w:rPr>
        <w:t xml:space="preserve"> поселения, защите окружающей среды и здоровья населения, а также ответственность за их несоблюдение для юридических и физических лиц:</w:t>
      </w:r>
    </w:p>
    <w:p w:rsidR="00FC5258" w:rsidRPr="00781E79" w:rsidRDefault="009E46A8"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1.4.</w:t>
      </w:r>
      <w:r w:rsidR="00E31CEC" w:rsidRPr="00781E79">
        <w:rPr>
          <w:rFonts w:ascii="Times New Roman" w:hAnsi="Times New Roman" w:cs="Times New Roman"/>
          <w:sz w:val="24"/>
          <w:szCs w:val="24"/>
        </w:rPr>
        <w:t xml:space="preserve"> </w:t>
      </w:r>
      <w:r w:rsidR="00FC5258" w:rsidRPr="00781E79">
        <w:rPr>
          <w:rFonts w:ascii="Times New Roman" w:hAnsi="Times New Roman" w:cs="Times New Roman"/>
          <w:sz w:val="24"/>
          <w:szCs w:val="24"/>
        </w:rPr>
        <w:t>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улиц и магистралей, мест хранения автотранспорта, пешеходных коммуникаций, озеленения жилых и общественных территорий, временных сооружений мелкорозничной торговли, транспортных автостоянок, малых архитектурных форм, произведений монументально-декоративного искусства, знаков городской и специальной (транспортной, инженерной и др.) информации, рекламы, освещения, а также деталей фасадов зданий и сооружений (витрины, входы, балконы, лоджии), цветового оформления и декоративного освещения застройки, праздничного оформления поселений.</w:t>
      </w:r>
    </w:p>
    <w:p w:rsidR="00FC5258" w:rsidRPr="00781E79" w:rsidRDefault="0032613B"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1.5</w:t>
      </w:r>
      <w:r w:rsidR="00E31CEC" w:rsidRPr="00781E79">
        <w:rPr>
          <w:rFonts w:ascii="Times New Roman" w:hAnsi="Times New Roman" w:cs="Times New Roman"/>
          <w:sz w:val="24"/>
          <w:szCs w:val="24"/>
        </w:rPr>
        <w:t xml:space="preserve">. </w:t>
      </w:r>
      <w:r w:rsidR="004B085D" w:rsidRPr="00781E79">
        <w:rPr>
          <w:rFonts w:ascii="Times New Roman" w:hAnsi="Times New Roman" w:cs="Times New Roman"/>
          <w:sz w:val="24"/>
          <w:szCs w:val="24"/>
        </w:rPr>
        <w:t>Требования к содержанию внешнего благоустройства, обеспечению чистоты и порядка на территории поселения, в зданиях, сооружениях, общественном транспорте, а также санкции за нарушение этих требований излагаются в правил</w:t>
      </w:r>
      <w:r w:rsidR="009E46A8" w:rsidRPr="00781E79">
        <w:rPr>
          <w:rFonts w:ascii="Times New Roman" w:hAnsi="Times New Roman" w:cs="Times New Roman"/>
          <w:sz w:val="24"/>
          <w:szCs w:val="24"/>
        </w:rPr>
        <w:t>ах содержания и уборки поселковых</w:t>
      </w:r>
      <w:r w:rsidR="004B085D" w:rsidRPr="00781E79">
        <w:rPr>
          <w:rFonts w:ascii="Times New Roman" w:hAnsi="Times New Roman" w:cs="Times New Roman"/>
          <w:sz w:val="24"/>
          <w:szCs w:val="24"/>
        </w:rPr>
        <w:t xml:space="preserve"> внутриквартальных территорий, правилах эксплуатации зеленых насаждений, правилах санитарного содержания, обеспечения чистоты и порядка в насе</w:t>
      </w:r>
      <w:r w:rsidR="00AC0DE0">
        <w:rPr>
          <w:rFonts w:ascii="Times New Roman" w:hAnsi="Times New Roman" w:cs="Times New Roman"/>
          <w:sz w:val="24"/>
          <w:szCs w:val="24"/>
        </w:rPr>
        <w:t>ленных пунктах Елизаветинского</w:t>
      </w:r>
      <w:r w:rsidR="004B085D" w:rsidRPr="00781E79">
        <w:rPr>
          <w:rFonts w:ascii="Times New Roman" w:hAnsi="Times New Roman" w:cs="Times New Roman"/>
          <w:sz w:val="24"/>
          <w:szCs w:val="24"/>
        </w:rPr>
        <w:t xml:space="preserve"> сельского поселения, других правилах, принимаемых Правительством Ленинградской области.</w:t>
      </w:r>
    </w:p>
    <w:p w:rsidR="00307AB0" w:rsidRPr="00781E79" w:rsidRDefault="0032613B" w:rsidP="00307AB0">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1.6</w:t>
      </w:r>
      <w:r w:rsidR="00307AB0" w:rsidRPr="00781E79">
        <w:rPr>
          <w:rFonts w:ascii="Times New Roman" w:hAnsi="Times New Roman" w:cs="Times New Roman"/>
          <w:sz w:val="24"/>
          <w:szCs w:val="24"/>
        </w:rPr>
        <w:t>. Правила благоустройства муниципально</w:t>
      </w:r>
      <w:r w:rsidR="00AC0DE0">
        <w:rPr>
          <w:rFonts w:ascii="Times New Roman" w:hAnsi="Times New Roman" w:cs="Times New Roman"/>
          <w:sz w:val="24"/>
          <w:szCs w:val="24"/>
        </w:rPr>
        <w:t>го образования Елизаветинского</w:t>
      </w:r>
      <w:r w:rsidR="00307AB0" w:rsidRPr="00781E79">
        <w:rPr>
          <w:rFonts w:ascii="Times New Roman" w:hAnsi="Times New Roman" w:cs="Times New Roman"/>
          <w:sz w:val="24"/>
          <w:szCs w:val="24"/>
        </w:rPr>
        <w:t xml:space="preserve"> сельского по</w:t>
      </w:r>
      <w:r w:rsidRPr="00781E79">
        <w:rPr>
          <w:rFonts w:ascii="Times New Roman" w:hAnsi="Times New Roman" w:cs="Times New Roman"/>
          <w:sz w:val="24"/>
          <w:szCs w:val="24"/>
        </w:rPr>
        <w:t xml:space="preserve">селения </w:t>
      </w:r>
      <w:r w:rsidR="00307AB0" w:rsidRPr="00781E79">
        <w:rPr>
          <w:rFonts w:ascii="Times New Roman" w:hAnsi="Times New Roman" w:cs="Times New Roman"/>
          <w:sz w:val="24"/>
          <w:szCs w:val="24"/>
        </w:rPr>
        <w:t>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благоустройства территорий, зданий, сооружений, инженерных и транспортных коммуникаций, а также гражданами, в собственности или пользовании которых находятся земельные участки, здания и сооружения.</w:t>
      </w:r>
    </w:p>
    <w:p w:rsidR="004B085D" w:rsidRPr="00781E79" w:rsidRDefault="004B085D" w:rsidP="00FC525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w:t>
      </w:r>
      <w:r w:rsidR="0032613B" w:rsidRPr="00781E79">
        <w:rPr>
          <w:rFonts w:ascii="Times New Roman" w:hAnsi="Times New Roman" w:cs="Times New Roman"/>
          <w:sz w:val="24"/>
          <w:szCs w:val="24"/>
        </w:rPr>
        <w:t>7</w:t>
      </w:r>
      <w:r w:rsidRPr="00781E79">
        <w:rPr>
          <w:rFonts w:ascii="Times New Roman" w:hAnsi="Times New Roman" w:cs="Times New Roman"/>
          <w:sz w:val="24"/>
          <w:szCs w:val="24"/>
        </w:rPr>
        <w:t xml:space="preserve">. В целях совершенствования внешнего благоустройства </w:t>
      </w:r>
      <w:r w:rsidR="00307AB0" w:rsidRPr="00781E79">
        <w:rPr>
          <w:rFonts w:ascii="Times New Roman" w:hAnsi="Times New Roman" w:cs="Times New Roman"/>
          <w:sz w:val="24"/>
          <w:szCs w:val="24"/>
        </w:rPr>
        <w:t xml:space="preserve">муниципального образования </w:t>
      </w:r>
      <w:r w:rsidR="00AC0DE0">
        <w:rPr>
          <w:rFonts w:ascii="Times New Roman" w:hAnsi="Times New Roman" w:cs="Times New Roman"/>
          <w:sz w:val="24"/>
          <w:szCs w:val="24"/>
        </w:rPr>
        <w:t>Елизаветинского</w:t>
      </w:r>
      <w:r w:rsidRPr="00781E79">
        <w:rPr>
          <w:rFonts w:ascii="Times New Roman" w:hAnsi="Times New Roman" w:cs="Times New Roman"/>
          <w:sz w:val="24"/>
          <w:szCs w:val="24"/>
        </w:rPr>
        <w:t xml:space="preserve"> сельского поселения могут проводиться конкурсы внешнего благоустройства. Конкурсы проводятся в соответствии с положениями, разрабатываемыми органами архитектуры и г</w:t>
      </w:r>
      <w:r w:rsidR="0032613B" w:rsidRPr="00781E79">
        <w:rPr>
          <w:rFonts w:ascii="Times New Roman" w:hAnsi="Times New Roman" w:cs="Times New Roman"/>
          <w:sz w:val="24"/>
          <w:szCs w:val="24"/>
        </w:rPr>
        <w:t>радостроительства муниципального</w:t>
      </w:r>
      <w:r w:rsidRPr="00781E79">
        <w:rPr>
          <w:rFonts w:ascii="Times New Roman" w:hAnsi="Times New Roman" w:cs="Times New Roman"/>
          <w:sz w:val="24"/>
          <w:szCs w:val="24"/>
        </w:rPr>
        <w:t xml:space="preserve"> образования, утверждаемыми главой администраци</w:t>
      </w:r>
      <w:r w:rsidR="00C27AF0" w:rsidRPr="00781E79">
        <w:rPr>
          <w:rFonts w:ascii="Times New Roman" w:hAnsi="Times New Roman" w:cs="Times New Roman"/>
          <w:sz w:val="24"/>
          <w:szCs w:val="24"/>
        </w:rPr>
        <w:t>и</w:t>
      </w:r>
      <w:r w:rsidRPr="00781E79">
        <w:rPr>
          <w:rFonts w:ascii="Times New Roman" w:hAnsi="Times New Roman" w:cs="Times New Roman"/>
          <w:sz w:val="24"/>
          <w:szCs w:val="24"/>
        </w:rPr>
        <w:t xml:space="preserve"> </w:t>
      </w:r>
      <w:r w:rsidR="00307AB0" w:rsidRPr="00781E79">
        <w:rPr>
          <w:rFonts w:ascii="Times New Roman" w:hAnsi="Times New Roman" w:cs="Times New Roman"/>
          <w:sz w:val="24"/>
          <w:szCs w:val="24"/>
        </w:rPr>
        <w:t>поселения</w:t>
      </w:r>
      <w:r w:rsidRPr="00781E79">
        <w:rPr>
          <w:rFonts w:ascii="Times New Roman" w:hAnsi="Times New Roman" w:cs="Times New Roman"/>
          <w:sz w:val="24"/>
          <w:szCs w:val="24"/>
        </w:rPr>
        <w:t>.</w:t>
      </w:r>
    </w:p>
    <w:p w:rsidR="00E31CEC" w:rsidRPr="00781E79" w:rsidRDefault="00FC5258" w:rsidP="00E31CEC">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1.</w:t>
      </w:r>
      <w:r w:rsidR="0032613B" w:rsidRPr="00781E79">
        <w:rPr>
          <w:rFonts w:ascii="Times New Roman" w:hAnsi="Times New Roman" w:cs="Times New Roman"/>
          <w:sz w:val="24"/>
          <w:szCs w:val="24"/>
        </w:rPr>
        <w:t>8</w:t>
      </w:r>
      <w:r w:rsidRPr="00781E79">
        <w:rPr>
          <w:rFonts w:ascii="Times New Roman" w:hAnsi="Times New Roman" w:cs="Times New Roman"/>
          <w:sz w:val="24"/>
          <w:szCs w:val="24"/>
        </w:rPr>
        <w:t xml:space="preserve">. </w:t>
      </w:r>
      <w:r w:rsidR="00E31CEC" w:rsidRPr="00781E79">
        <w:rPr>
          <w:rFonts w:ascii="Times New Roman" w:hAnsi="Times New Roman" w:cs="Times New Roman"/>
          <w:sz w:val="24"/>
          <w:szCs w:val="24"/>
        </w:rPr>
        <w:t>Настоящие Правила вступают в силу через десять дней со дня их официального опубликования.</w:t>
      </w:r>
    </w:p>
    <w:p w:rsidR="000806AD" w:rsidRPr="00781E79" w:rsidRDefault="00A97285" w:rsidP="0051727B">
      <w:pPr>
        <w:pStyle w:val="a6"/>
        <w:rPr>
          <w:rFonts w:ascii="Times New Roman" w:hAnsi="Times New Roman" w:cs="Times New Roman"/>
          <w:b/>
        </w:rPr>
      </w:pPr>
      <w:r w:rsidRPr="00781E79">
        <w:rPr>
          <w:rFonts w:ascii="Times New Roman" w:hAnsi="Times New Roman" w:cs="Times New Roman"/>
          <w:b/>
        </w:rPr>
        <w:t xml:space="preserve">      </w:t>
      </w:r>
      <w:r w:rsidR="0051727B" w:rsidRPr="00781E79">
        <w:rPr>
          <w:rFonts w:ascii="Times New Roman" w:hAnsi="Times New Roman" w:cs="Times New Roman"/>
          <w:b/>
        </w:rPr>
        <w:t>1.</w:t>
      </w:r>
      <w:r w:rsidRPr="00781E79">
        <w:rPr>
          <w:rFonts w:ascii="Times New Roman" w:hAnsi="Times New Roman" w:cs="Times New Roman"/>
          <w:b/>
        </w:rPr>
        <w:t>9</w:t>
      </w:r>
      <w:r w:rsidR="000806AD" w:rsidRPr="00781E79">
        <w:rPr>
          <w:rFonts w:ascii="Times New Roman" w:hAnsi="Times New Roman" w:cs="Times New Roman"/>
          <w:b/>
        </w:rPr>
        <w:t>.Основные понятия</w:t>
      </w:r>
      <w:r w:rsidR="004F2395" w:rsidRPr="00781E79">
        <w:rPr>
          <w:rFonts w:ascii="Times New Roman" w:hAnsi="Times New Roman" w:cs="Times New Roman"/>
          <w:b/>
        </w:rPr>
        <w:t xml:space="preserve"> и терми</w:t>
      </w:r>
      <w:r w:rsidR="0032613B" w:rsidRPr="00781E79">
        <w:rPr>
          <w:rFonts w:ascii="Times New Roman" w:hAnsi="Times New Roman" w:cs="Times New Roman"/>
          <w:b/>
        </w:rPr>
        <w:t>ны, используемы</w:t>
      </w:r>
      <w:r w:rsidRPr="00781E79">
        <w:rPr>
          <w:rFonts w:ascii="Times New Roman" w:hAnsi="Times New Roman" w:cs="Times New Roman"/>
          <w:b/>
        </w:rPr>
        <w:t>е в</w:t>
      </w:r>
      <w:r w:rsidR="004F2395" w:rsidRPr="00781E79">
        <w:rPr>
          <w:rFonts w:ascii="Times New Roman" w:hAnsi="Times New Roman" w:cs="Times New Roman"/>
          <w:b/>
        </w:rPr>
        <w:t xml:space="preserve"> настоящих Правилах.</w:t>
      </w:r>
    </w:p>
    <w:p w:rsidR="000806AD" w:rsidRPr="00781E79" w:rsidRDefault="00FC0436" w:rsidP="000806AD">
      <w:pPr>
        <w:pStyle w:val="a6"/>
        <w:jc w:val="both"/>
        <w:rPr>
          <w:rFonts w:ascii="Times New Roman" w:hAnsi="Times New Roman" w:cs="Times New Roman"/>
        </w:rPr>
      </w:pPr>
      <w:r w:rsidRPr="00781E79">
        <w:rPr>
          <w:rFonts w:ascii="Times New Roman" w:hAnsi="Times New Roman" w:cs="Times New Roman"/>
        </w:rPr>
        <w:t xml:space="preserve">         </w:t>
      </w:r>
      <w:r w:rsidR="000806AD" w:rsidRPr="00781E79">
        <w:rPr>
          <w:rFonts w:ascii="Times New Roman" w:hAnsi="Times New Roman" w:cs="Times New Roman"/>
        </w:rPr>
        <w:t xml:space="preserve"> В настоящих Правилах применяются следующие термины с соответствующими определениями:</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b/>
        </w:rPr>
        <w:t>- благоустройство территории</w:t>
      </w:r>
      <w:r w:rsidRPr="00781E79">
        <w:rPr>
          <w:rFonts w:ascii="Times New Roman" w:hAnsi="Times New Roman" w:cs="Times New Roman"/>
        </w:rPr>
        <w:t xml:space="preserve"> – комплекс работ и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b/>
        </w:rPr>
        <w:lastRenderedPageBreak/>
        <w:t>- элементы благоустройства территории</w:t>
      </w:r>
      <w:r w:rsidRPr="00781E79">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b/>
        </w:rPr>
        <w:t>- нормируемый комплекс элементов благоустройства</w:t>
      </w:r>
      <w:r w:rsidRPr="00781E79">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b/>
        </w:rPr>
        <w:t>- объекты благоустройства территории</w:t>
      </w:r>
      <w:r w:rsidRPr="00781E79">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b/>
        </w:rPr>
        <w:t>- объекты нормирования благоустройства территории</w:t>
      </w:r>
      <w:r w:rsidRPr="00781E79">
        <w:rPr>
          <w:rFonts w:ascii="Times New Roman" w:hAnsi="Times New Roman" w:cs="Times New Roman"/>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0806AD" w:rsidRPr="00781E79" w:rsidRDefault="000806AD" w:rsidP="000806AD">
      <w:pPr>
        <w:pStyle w:val="a6"/>
        <w:jc w:val="both"/>
        <w:rPr>
          <w:rFonts w:ascii="Times New Roman" w:hAnsi="Times New Roman" w:cs="Times New Roman"/>
        </w:rPr>
      </w:pPr>
      <w:r w:rsidRPr="00781E79">
        <w:rPr>
          <w:rFonts w:ascii="Times New Roman" w:hAnsi="Times New Roman" w:cs="Times New Roman"/>
          <w:b/>
        </w:rPr>
        <w:t>- уборка территорий</w:t>
      </w:r>
      <w:r w:rsidRPr="00781E79">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B7FE9" w:rsidRPr="00781E79" w:rsidRDefault="00AB7FE9" w:rsidP="00AB7FE9">
      <w:pPr>
        <w:shd w:val="clear" w:color="auto" w:fill="FFFFFF"/>
        <w:jc w:val="both"/>
        <w:rPr>
          <w:color w:val="222222"/>
        </w:rPr>
      </w:pPr>
      <w:r w:rsidRPr="00781E79">
        <w:rPr>
          <w:rFonts w:ascii="Georgia" w:hAnsi="Georgia"/>
          <w:color w:val="000000"/>
          <w:spacing w:val="3"/>
        </w:rPr>
        <w:t xml:space="preserve">- </w:t>
      </w:r>
      <w:r w:rsidRPr="00781E79">
        <w:rPr>
          <w:rFonts w:ascii="Georgia" w:hAnsi="Georgia"/>
          <w:b/>
          <w:bCs/>
          <w:color w:val="222222"/>
        </w:rPr>
        <w:t xml:space="preserve"> </w:t>
      </w:r>
      <w:r w:rsidRPr="00781E79">
        <w:rPr>
          <w:b/>
          <w:bCs/>
          <w:color w:val="222222"/>
        </w:rPr>
        <w:t>т</w:t>
      </w:r>
      <w:r w:rsidR="000806AD" w:rsidRPr="00781E79">
        <w:rPr>
          <w:b/>
          <w:bCs/>
          <w:color w:val="222222"/>
        </w:rPr>
        <w:t>ерритория предприятий, организаций, учреждений и иных хозяйствующих субъектов</w:t>
      </w:r>
      <w:r w:rsidR="000806AD" w:rsidRPr="00781E79">
        <w:rPr>
          <w:color w:val="222222"/>
        </w:rPr>
        <w:t xml:space="preserve"> - часть территории, имеющая площадь, границы, правовой статус и другие характеристики, отражаемые в Государственном земельном кадастре, переданная (закрепленная) целевым назначением юри</w:t>
      </w:r>
      <w:r w:rsidR="000806AD" w:rsidRPr="00781E79">
        <w:rPr>
          <w:color w:val="222222"/>
        </w:rPr>
        <w:softHyphen/>
        <w:t>дическим или физическим лицам на правах, предусмотрен</w:t>
      </w:r>
      <w:r w:rsidR="000806AD" w:rsidRPr="00781E79">
        <w:rPr>
          <w:color w:val="222222"/>
        </w:rPr>
        <w:softHyphen/>
        <w:t>ных законодательством.</w:t>
      </w:r>
    </w:p>
    <w:p w:rsidR="000806AD" w:rsidRPr="00781E79" w:rsidRDefault="00AB7FE9" w:rsidP="00AB7FE9">
      <w:pPr>
        <w:shd w:val="clear" w:color="auto" w:fill="FFFFFF"/>
        <w:jc w:val="both"/>
        <w:rPr>
          <w:color w:val="222222"/>
        </w:rPr>
      </w:pPr>
      <w:r w:rsidRPr="00781E79">
        <w:rPr>
          <w:color w:val="222222"/>
        </w:rPr>
        <w:t xml:space="preserve">- </w:t>
      </w:r>
      <w:r w:rsidRPr="00781E79">
        <w:rPr>
          <w:b/>
          <w:bCs/>
          <w:color w:val="222222"/>
        </w:rPr>
        <w:t> п</w:t>
      </w:r>
      <w:r w:rsidR="000806AD" w:rsidRPr="00781E79">
        <w:rPr>
          <w:b/>
          <w:bCs/>
          <w:color w:val="222222"/>
        </w:rPr>
        <w:t>рилегающая территория</w:t>
      </w:r>
      <w:r w:rsidR="000806AD" w:rsidRPr="00781E79">
        <w:rPr>
          <w:color w:val="222222"/>
        </w:rPr>
        <w:t xml:space="preserve"> - территория, непосредст</w:t>
      </w:r>
      <w:r w:rsidR="000806AD" w:rsidRPr="00781E79">
        <w:rPr>
          <w:color w:val="222222"/>
        </w:rPr>
        <w:softHyphen/>
        <w:t>венно примыкающая к границам здания, сооружения, ограж</w:t>
      </w:r>
      <w:r w:rsidR="000806AD" w:rsidRPr="00781E79">
        <w:rPr>
          <w:color w:val="222222"/>
        </w:rPr>
        <w:softHyphen/>
        <w:t>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23482" w:rsidRPr="00781E79" w:rsidRDefault="00923482" w:rsidP="00AB7FE9">
      <w:pPr>
        <w:shd w:val="clear" w:color="auto" w:fill="FFFFFF"/>
        <w:jc w:val="both"/>
        <w:rPr>
          <w:color w:val="222222"/>
        </w:rPr>
      </w:pPr>
      <w:r w:rsidRPr="00781E79">
        <w:rPr>
          <w:b/>
          <w:color w:val="222222"/>
        </w:rPr>
        <w:t>- территория общего пользования</w:t>
      </w:r>
      <w:r w:rsidRPr="00781E79">
        <w:rPr>
          <w:color w:val="222222"/>
        </w:rPr>
        <w:t xml:space="preserve"> – общедоступный участок территории (парки, скверы, рощи, сады, бульвары, площади, улицы и т.д.) </w:t>
      </w:r>
    </w:p>
    <w:p w:rsidR="00AB7FE9" w:rsidRPr="00781E79" w:rsidRDefault="00AB7FE9" w:rsidP="00AB7FE9">
      <w:pPr>
        <w:shd w:val="clear" w:color="auto" w:fill="FFFFFF"/>
        <w:jc w:val="both"/>
        <w:rPr>
          <w:color w:val="222222"/>
        </w:rPr>
      </w:pPr>
      <w:r w:rsidRPr="00781E79">
        <w:rPr>
          <w:color w:val="000000"/>
          <w:spacing w:val="2"/>
        </w:rPr>
        <w:t xml:space="preserve">- </w:t>
      </w:r>
      <w:r w:rsidRPr="00781E79">
        <w:rPr>
          <w:b/>
          <w:bCs/>
          <w:color w:val="222222"/>
        </w:rPr>
        <w:t> о</w:t>
      </w:r>
      <w:r w:rsidR="000806AD" w:rsidRPr="00781E79">
        <w:rPr>
          <w:b/>
          <w:bCs/>
          <w:color w:val="222222"/>
        </w:rPr>
        <w:t>тходы производства и потребления</w:t>
      </w:r>
      <w:r w:rsidR="000806AD" w:rsidRPr="00781E79">
        <w:rPr>
          <w:color w:val="222222"/>
        </w:rPr>
        <w:t xml:space="preserve"> (далее - отхо</w:t>
      </w:r>
      <w:r w:rsidR="000806AD" w:rsidRPr="00781E79">
        <w:rPr>
          <w:color w:val="222222"/>
        </w:rPr>
        <w:softHyphen/>
        <w:t>ды) - остатки сырья, материалов, полуфабрикатов, иных из</w:t>
      </w:r>
      <w:r w:rsidR="000806AD" w:rsidRPr="00781E79">
        <w:rPr>
          <w:color w:val="222222"/>
        </w:rPr>
        <w:softHyphen/>
        <w:t>делий или продуктов, которые образовались в процессе про</w:t>
      </w:r>
      <w:r w:rsidR="000806AD" w:rsidRPr="00781E79">
        <w:rPr>
          <w:color w:val="222222"/>
        </w:rPr>
        <w:softHyphen/>
        <w:t>изводства или потребления, а также товары (продукция), ут</w:t>
      </w:r>
      <w:r w:rsidR="000806AD" w:rsidRPr="00781E79">
        <w:rPr>
          <w:color w:val="222222"/>
        </w:rPr>
        <w:softHyphen/>
        <w:t>ратившие свои потребительские свойства.</w:t>
      </w:r>
    </w:p>
    <w:p w:rsidR="000806AD" w:rsidRPr="00781E79" w:rsidRDefault="00AB7FE9" w:rsidP="00AB7FE9">
      <w:pPr>
        <w:shd w:val="clear" w:color="auto" w:fill="FFFFFF"/>
        <w:jc w:val="both"/>
        <w:rPr>
          <w:color w:val="222222"/>
        </w:rPr>
      </w:pPr>
      <w:r w:rsidRPr="00781E79">
        <w:rPr>
          <w:color w:val="222222"/>
        </w:rPr>
        <w:t>-</w:t>
      </w:r>
      <w:r w:rsidRPr="00781E79">
        <w:rPr>
          <w:b/>
          <w:bCs/>
          <w:color w:val="222222"/>
        </w:rPr>
        <w:t> т</w:t>
      </w:r>
      <w:r w:rsidR="000806AD" w:rsidRPr="00781E79">
        <w:rPr>
          <w:b/>
          <w:bCs/>
          <w:color w:val="222222"/>
        </w:rPr>
        <w:t>вердые бытовые отходы</w:t>
      </w:r>
      <w:r w:rsidR="000806AD" w:rsidRPr="00781E79">
        <w:rPr>
          <w:color w:val="222222"/>
        </w:rPr>
        <w:t xml:space="preserve"> (ТБО) - ме</w:t>
      </w:r>
      <w:r w:rsidR="00B6154D" w:rsidRPr="00781E79">
        <w:rPr>
          <w:color w:val="222222"/>
        </w:rPr>
        <w:t>лкие бытовые отходы потребления, образующиеся у населения в быту, образовавшиеся также в общественных зданиях, зданиях торговли, зрелищных, спортивных и других предприятиях, за исключением жидких коммунальных отходов.</w:t>
      </w:r>
    </w:p>
    <w:p w:rsidR="00AB7FE9" w:rsidRPr="00781E79" w:rsidRDefault="00AB7FE9" w:rsidP="00AB7FE9">
      <w:pPr>
        <w:shd w:val="clear" w:color="auto" w:fill="FFFFFF"/>
        <w:jc w:val="both"/>
        <w:rPr>
          <w:color w:val="222222"/>
        </w:rPr>
      </w:pPr>
      <w:r w:rsidRPr="00781E79">
        <w:rPr>
          <w:color w:val="000000"/>
          <w:spacing w:val="2"/>
        </w:rPr>
        <w:t>-</w:t>
      </w:r>
      <w:r w:rsidRPr="00781E79">
        <w:rPr>
          <w:b/>
          <w:bCs/>
          <w:color w:val="222222"/>
        </w:rPr>
        <w:t> к</w:t>
      </w:r>
      <w:r w:rsidR="000806AD" w:rsidRPr="00781E79">
        <w:rPr>
          <w:b/>
          <w:bCs/>
          <w:color w:val="222222"/>
        </w:rPr>
        <w:t>рупногабаритный мусор</w:t>
      </w:r>
      <w:r w:rsidR="000806AD" w:rsidRPr="00781E79">
        <w:rPr>
          <w:color w:val="222222"/>
        </w:rPr>
        <w:t xml:space="preserve"> (КГМ) - отходы потребле</w:t>
      </w:r>
      <w:r w:rsidR="000806AD" w:rsidRPr="00781E79">
        <w:rPr>
          <w:color w:val="222222"/>
        </w:rPr>
        <w:softHyphen/>
        <w:t>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8057D8" w:rsidRPr="00781E79" w:rsidRDefault="008057D8" w:rsidP="008057D8">
      <w:pPr>
        <w:widowControl w:val="0"/>
        <w:shd w:val="clear" w:color="auto" w:fill="FFFFFF"/>
        <w:tabs>
          <w:tab w:val="left" w:pos="814"/>
        </w:tabs>
        <w:autoSpaceDE w:val="0"/>
        <w:autoSpaceDN w:val="0"/>
        <w:adjustRightInd w:val="0"/>
        <w:jc w:val="both"/>
      </w:pPr>
      <w:r w:rsidRPr="00781E79">
        <w:rPr>
          <w:b/>
        </w:rPr>
        <w:t>- место временного хранения отходов</w:t>
      </w:r>
      <w:r w:rsidRPr="00781E79">
        <w:t xml:space="preserve"> - участок земли, обустроенный в соответствии с требованиями законодательства, контейнерная площадка и контейнеры, предназначенные для </w:t>
      </w:r>
      <w:r w:rsidRPr="00781E79">
        <w:lastRenderedPageBreak/>
        <w:t>сбора твердых бытовых и других отходов;</w:t>
      </w:r>
    </w:p>
    <w:p w:rsidR="00AB7FE9" w:rsidRPr="00781E79" w:rsidRDefault="00AB7FE9" w:rsidP="00AB7FE9">
      <w:pPr>
        <w:shd w:val="clear" w:color="auto" w:fill="FFFFFF"/>
        <w:jc w:val="both"/>
        <w:rPr>
          <w:color w:val="222222"/>
        </w:rPr>
      </w:pPr>
      <w:r w:rsidRPr="00781E79">
        <w:rPr>
          <w:color w:val="222222"/>
        </w:rPr>
        <w:t>-</w:t>
      </w:r>
      <w:r w:rsidRPr="00781E79">
        <w:rPr>
          <w:b/>
          <w:bCs/>
          <w:color w:val="222222"/>
        </w:rPr>
        <w:t>к</w:t>
      </w:r>
      <w:r w:rsidR="000806AD" w:rsidRPr="00781E79">
        <w:rPr>
          <w:b/>
          <w:bCs/>
          <w:color w:val="222222"/>
        </w:rPr>
        <w:t>онтейнер</w:t>
      </w:r>
      <w:r w:rsidRPr="00781E79">
        <w:rPr>
          <w:color w:val="222222"/>
        </w:rPr>
        <w:t xml:space="preserve">–стандартная емкость для сбора </w:t>
      </w:r>
      <w:r w:rsidR="000806AD" w:rsidRPr="00781E79">
        <w:rPr>
          <w:color w:val="222222"/>
        </w:rPr>
        <w:t>ТБО</w:t>
      </w:r>
      <w:r w:rsidRPr="00781E79">
        <w:rPr>
          <w:color w:val="222222"/>
        </w:rPr>
        <w:t xml:space="preserve"> </w:t>
      </w:r>
      <w:r w:rsidR="000806AD" w:rsidRPr="00781E79">
        <w:rPr>
          <w:color w:val="222222"/>
        </w:rPr>
        <w:t>объемом 0,25 - 0,75 куб.м.</w:t>
      </w:r>
    </w:p>
    <w:p w:rsidR="000806AD" w:rsidRPr="00781E79" w:rsidRDefault="00AB7FE9" w:rsidP="00AB7FE9">
      <w:pPr>
        <w:shd w:val="clear" w:color="auto" w:fill="FFFFFF"/>
        <w:jc w:val="both"/>
        <w:rPr>
          <w:color w:val="222222"/>
        </w:rPr>
      </w:pPr>
      <w:r w:rsidRPr="00781E79">
        <w:rPr>
          <w:color w:val="222222"/>
        </w:rPr>
        <w:t>-</w:t>
      </w:r>
      <w:r w:rsidRPr="00781E79">
        <w:rPr>
          <w:b/>
          <w:bCs/>
          <w:color w:val="222222"/>
        </w:rPr>
        <w:t>б</w:t>
      </w:r>
      <w:r w:rsidR="000806AD" w:rsidRPr="00781E79">
        <w:rPr>
          <w:b/>
          <w:bCs/>
          <w:color w:val="222222"/>
        </w:rPr>
        <w:t>ункер-накопитель</w:t>
      </w:r>
      <w:r w:rsidR="000806AD" w:rsidRPr="00781E79">
        <w:rPr>
          <w:color w:val="222222"/>
        </w:rPr>
        <w:t xml:space="preserve"> - стандартная емкость для сбо</w:t>
      </w:r>
      <w:r w:rsidR="000806AD" w:rsidRPr="00781E79">
        <w:rPr>
          <w:color w:val="222222"/>
        </w:rPr>
        <w:softHyphen/>
        <w:t>ра КГМ объемом более 5,0 куб.м.</w:t>
      </w:r>
    </w:p>
    <w:p w:rsidR="000806AD" w:rsidRPr="00781E79" w:rsidRDefault="00AB7FE9" w:rsidP="00AB7FE9">
      <w:pPr>
        <w:shd w:val="clear" w:color="auto" w:fill="FFFFFF"/>
        <w:jc w:val="both"/>
        <w:rPr>
          <w:color w:val="222222"/>
        </w:rPr>
      </w:pPr>
      <w:r w:rsidRPr="00781E79">
        <w:rPr>
          <w:color w:val="000000"/>
          <w:spacing w:val="2"/>
        </w:rPr>
        <w:t>-</w:t>
      </w:r>
      <w:r w:rsidRPr="00781E79">
        <w:rPr>
          <w:b/>
          <w:bCs/>
          <w:color w:val="222222"/>
        </w:rPr>
        <w:t> х</w:t>
      </w:r>
      <w:r w:rsidR="000806AD" w:rsidRPr="00781E79">
        <w:rPr>
          <w:b/>
          <w:bCs/>
          <w:color w:val="222222"/>
        </w:rPr>
        <w:t>озяйственная площадка для установки мусоро</w:t>
      </w:r>
      <w:r w:rsidR="000806AD" w:rsidRPr="00781E79">
        <w:rPr>
          <w:b/>
          <w:bCs/>
          <w:color w:val="222222"/>
        </w:rPr>
        <w:softHyphen/>
        <w:t>сборников</w:t>
      </w:r>
      <w:r w:rsidR="000806AD" w:rsidRPr="00781E79">
        <w:rPr>
          <w:color w:val="222222"/>
        </w:rPr>
        <w:t xml:space="preserve"> - специально оборудованная площадка для сбора и временного хранения ТБО и КГМ с установкой неоходимо</w:t>
      </w:r>
      <w:r w:rsidR="000806AD" w:rsidRPr="00781E79">
        <w:rPr>
          <w:color w:val="222222"/>
        </w:rPr>
        <w:softHyphen/>
        <w:t>го количества контейнеров под ТБО и бункеров-накопителей.</w:t>
      </w:r>
    </w:p>
    <w:p w:rsidR="00AB7FE9" w:rsidRPr="00781E79" w:rsidRDefault="00AB7FE9" w:rsidP="00AB7FE9">
      <w:pPr>
        <w:shd w:val="clear" w:color="auto" w:fill="FFFFFF"/>
        <w:jc w:val="both"/>
        <w:rPr>
          <w:color w:val="222222"/>
        </w:rPr>
      </w:pPr>
      <w:r w:rsidRPr="00781E79">
        <w:rPr>
          <w:color w:val="000000"/>
          <w:spacing w:val="-4"/>
        </w:rPr>
        <w:t xml:space="preserve">- </w:t>
      </w:r>
      <w:r w:rsidRPr="00781E79">
        <w:rPr>
          <w:b/>
          <w:bCs/>
          <w:color w:val="222222"/>
        </w:rPr>
        <w:t>с</w:t>
      </w:r>
      <w:r w:rsidR="000806AD" w:rsidRPr="00781E79">
        <w:rPr>
          <w:b/>
          <w:bCs/>
          <w:color w:val="222222"/>
        </w:rPr>
        <w:t>анитарная очистка территории</w:t>
      </w:r>
      <w:r w:rsidR="000806AD" w:rsidRPr="00781E79">
        <w:rPr>
          <w:color w:val="222222"/>
        </w:rPr>
        <w:t xml:space="preserve"> - зачистка терри</w:t>
      </w:r>
      <w:r w:rsidR="000806AD" w:rsidRPr="00781E79">
        <w:rPr>
          <w:color w:val="222222"/>
        </w:rPr>
        <w:softHyphen/>
        <w:t xml:space="preserve">торий, сбор, вывоз и утилизация (обезвреживание) твердых </w:t>
      </w:r>
      <w:r w:rsidR="000806AD" w:rsidRPr="00781E79">
        <w:rPr>
          <w:color w:val="222222"/>
          <w:spacing w:val="-1"/>
        </w:rPr>
        <w:t>бытовых отходов (ТБО) и крупногабаритного мусора (КГМ).</w:t>
      </w:r>
    </w:p>
    <w:p w:rsidR="000806AD" w:rsidRPr="00781E79" w:rsidRDefault="00AB7FE9" w:rsidP="00AB7FE9">
      <w:pPr>
        <w:shd w:val="clear" w:color="auto" w:fill="FFFFFF"/>
        <w:jc w:val="both"/>
        <w:rPr>
          <w:color w:val="222222"/>
        </w:rPr>
      </w:pPr>
      <w:r w:rsidRPr="00781E79">
        <w:rPr>
          <w:color w:val="000000"/>
          <w:spacing w:val="2"/>
        </w:rPr>
        <w:t>-</w:t>
      </w:r>
      <w:r w:rsidRPr="00781E79">
        <w:rPr>
          <w:b/>
          <w:bCs/>
          <w:color w:val="222222"/>
        </w:rPr>
        <w:t xml:space="preserve"> в</w:t>
      </w:r>
      <w:r w:rsidR="000806AD" w:rsidRPr="00781E79">
        <w:rPr>
          <w:b/>
          <w:bCs/>
          <w:color w:val="222222"/>
        </w:rPr>
        <w:t>ывоз ТБО</w:t>
      </w:r>
      <w:r w:rsidR="000806AD" w:rsidRPr="00781E79">
        <w:rPr>
          <w:color w:val="222222"/>
        </w:rPr>
        <w:t xml:space="preserve"> (КГМ) - выгрузка ТБО из контейнеров </w:t>
      </w:r>
      <w:r w:rsidR="000806AD" w:rsidRPr="00781E79">
        <w:rPr>
          <w:color w:val="222222"/>
          <w:spacing w:val="-1"/>
        </w:rPr>
        <w:t>(загрузка бункеров-накопителей с КГМ) в спецтранспорт, за</w:t>
      </w:r>
      <w:r w:rsidR="000806AD" w:rsidRPr="00781E79">
        <w:rPr>
          <w:color w:val="222222"/>
          <w:spacing w:val="-1"/>
        </w:rPr>
        <w:softHyphen/>
        <w:t>чистка контейнерных площадок и подъездов к ним от просы</w:t>
      </w:r>
      <w:r w:rsidR="000806AD" w:rsidRPr="00781E79">
        <w:rPr>
          <w:color w:val="222222"/>
          <w:spacing w:val="-1"/>
        </w:rPr>
        <w:softHyphen/>
      </w:r>
      <w:r w:rsidR="000806AD" w:rsidRPr="00781E79">
        <w:rPr>
          <w:color w:val="222222"/>
          <w:spacing w:val="-3"/>
        </w:rPr>
        <w:t xml:space="preserve">павшегося мусора и транспортировка их с мест сбора мусора </w:t>
      </w:r>
      <w:r w:rsidR="000806AD" w:rsidRPr="00781E79">
        <w:rPr>
          <w:color w:val="222222"/>
          <w:spacing w:val="-1"/>
        </w:rPr>
        <w:t>на лицензированный объект утилизации (мусороперегрузоч</w:t>
      </w:r>
      <w:r w:rsidR="000806AD" w:rsidRPr="00781E79">
        <w:rPr>
          <w:color w:val="222222"/>
          <w:spacing w:val="-3"/>
        </w:rPr>
        <w:t>ные станции, мусоросжигательные заводы, полигоны захоро</w:t>
      </w:r>
      <w:r w:rsidR="000806AD" w:rsidRPr="00781E79">
        <w:rPr>
          <w:color w:val="222222"/>
          <w:spacing w:val="-3"/>
        </w:rPr>
        <w:softHyphen/>
      </w:r>
      <w:r w:rsidR="000806AD" w:rsidRPr="00781E79">
        <w:rPr>
          <w:color w:val="222222"/>
          <w:spacing w:val="-2"/>
        </w:rPr>
        <w:t>нения и т.д.).</w:t>
      </w:r>
    </w:p>
    <w:p w:rsidR="00D51DBD" w:rsidRPr="00781E79" w:rsidRDefault="00E36744" w:rsidP="00D51DBD">
      <w:pPr>
        <w:shd w:val="clear" w:color="auto" w:fill="FFFFFF"/>
        <w:jc w:val="both"/>
        <w:rPr>
          <w:color w:val="222222"/>
        </w:rPr>
      </w:pPr>
      <w:r w:rsidRPr="00781E79">
        <w:rPr>
          <w:color w:val="000000"/>
          <w:spacing w:val="-4"/>
        </w:rPr>
        <w:t>-</w:t>
      </w:r>
      <w:r w:rsidRPr="00781E79">
        <w:rPr>
          <w:b/>
          <w:bCs/>
          <w:color w:val="222222"/>
        </w:rPr>
        <w:t xml:space="preserve"> д</w:t>
      </w:r>
      <w:r w:rsidR="000806AD" w:rsidRPr="00781E79">
        <w:rPr>
          <w:b/>
          <w:bCs/>
          <w:color w:val="222222"/>
        </w:rPr>
        <w:t>оговор на вывоз ТБО</w:t>
      </w:r>
      <w:r w:rsidR="000806AD" w:rsidRPr="00781E79">
        <w:rPr>
          <w:color w:val="222222"/>
        </w:rPr>
        <w:t xml:space="preserve"> (КГМ) - письменное согла</w:t>
      </w:r>
      <w:r w:rsidR="000806AD" w:rsidRPr="00781E79">
        <w:rPr>
          <w:color w:val="222222"/>
        </w:rPr>
        <w:softHyphen/>
        <w:t>шение, имеющее юридическую силу, заключенное между заказчиком и подрядной мусоровывозящей организацией на вывоз ТБО (КГМ).</w:t>
      </w:r>
    </w:p>
    <w:p w:rsidR="000806AD" w:rsidRPr="00781E79" w:rsidRDefault="00D51DBD" w:rsidP="00D51DBD">
      <w:pPr>
        <w:shd w:val="clear" w:color="auto" w:fill="FFFFFF"/>
        <w:jc w:val="both"/>
        <w:rPr>
          <w:color w:val="222222"/>
        </w:rPr>
      </w:pPr>
      <w:r w:rsidRPr="00781E79">
        <w:rPr>
          <w:color w:val="222222"/>
        </w:rPr>
        <w:t xml:space="preserve">- </w:t>
      </w:r>
      <w:r w:rsidRPr="00781E79">
        <w:rPr>
          <w:b/>
          <w:bCs/>
          <w:color w:val="222222"/>
        </w:rPr>
        <w:t>н</w:t>
      </w:r>
      <w:r w:rsidR="000806AD" w:rsidRPr="00781E79">
        <w:rPr>
          <w:b/>
          <w:bCs/>
          <w:color w:val="222222"/>
        </w:rPr>
        <w:t>авал мусора</w:t>
      </w:r>
      <w:r w:rsidR="000806AD" w:rsidRPr="00781E79">
        <w:rPr>
          <w:color w:val="222222"/>
        </w:rPr>
        <w:t xml:space="preserve"> - скопление ТБО и КГМ, возникшее в результате самовольного сброса, по объему, не превыша</w:t>
      </w:r>
      <w:r w:rsidR="000806AD" w:rsidRPr="00781E79">
        <w:rPr>
          <w:color w:val="222222"/>
        </w:rPr>
        <w:softHyphen/>
        <w:t>ющему одного куб.м, на контейнерной площадке, МСБ или на любой другой территории.</w:t>
      </w:r>
    </w:p>
    <w:p w:rsidR="00D51DBD" w:rsidRPr="00781E79" w:rsidRDefault="00D51DBD" w:rsidP="00D51DBD">
      <w:pPr>
        <w:shd w:val="clear" w:color="auto" w:fill="FFFFFF"/>
        <w:jc w:val="both"/>
        <w:rPr>
          <w:color w:val="222222"/>
        </w:rPr>
      </w:pPr>
      <w:r w:rsidRPr="00781E79">
        <w:rPr>
          <w:color w:val="000000"/>
          <w:spacing w:val="4"/>
        </w:rPr>
        <w:t>-</w:t>
      </w:r>
      <w:r w:rsidRPr="00781E79">
        <w:rPr>
          <w:b/>
          <w:bCs/>
          <w:color w:val="222222"/>
        </w:rPr>
        <w:t xml:space="preserve"> о</w:t>
      </w:r>
      <w:r w:rsidR="000806AD" w:rsidRPr="00781E79">
        <w:rPr>
          <w:b/>
          <w:bCs/>
          <w:color w:val="222222"/>
        </w:rPr>
        <w:t>чаговый навал мусора</w:t>
      </w:r>
      <w:r w:rsidR="000806AD" w:rsidRPr="00781E79">
        <w:rPr>
          <w:color w:val="222222"/>
        </w:rPr>
        <w:t xml:space="preserve"> - скопление ТБО, КГМ, возникшее в результате самовольного сброса, по объему до 30 куб.м на территории площадью до 50 кв.м.</w:t>
      </w:r>
    </w:p>
    <w:p w:rsidR="00D51DBD" w:rsidRPr="00781E79" w:rsidRDefault="00D51DBD" w:rsidP="00D51DBD">
      <w:pPr>
        <w:shd w:val="clear" w:color="auto" w:fill="FFFFFF"/>
        <w:jc w:val="both"/>
        <w:rPr>
          <w:color w:val="222222"/>
        </w:rPr>
      </w:pPr>
      <w:r w:rsidRPr="00781E79">
        <w:rPr>
          <w:color w:val="222222"/>
        </w:rPr>
        <w:t>-</w:t>
      </w:r>
      <w:r w:rsidRPr="00781E79">
        <w:rPr>
          <w:b/>
          <w:bCs/>
          <w:color w:val="222222"/>
        </w:rPr>
        <w:t xml:space="preserve"> н</w:t>
      </w:r>
      <w:r w:rsidR="000806AD" w:rsidRPr="00781E79">
        <w:rPr>
          <w:b/>
          <w:bCs/>
          <w:color w:val="222222"/>
        </w:rPr>
        <w:t>есанкционированная свалка мусора</w:t>
      </w:r>
      <w:r w:rsidR="000806AD" w:rsidRPr="00781E79">
        <w:rPr>
          <w:color w:val="222222"/>
        </w:rPr>
        <w:t xml:space="preserve"> - самоволь</w:t>
      </w:r>
      <w:r w:rsidR="000806AD" w:rsidRPr="00781E79">
        <w:rPr>
          <w:color w:val="222222"/>
        </w:rPr>
        <w:softHyphen/>
        <w:t xml:space="preserve">ный (несанкционированный) сброс (размещение) или складирование ТБО, КГМ, отходов производства и строительства, </w:t>
      </w:r>
      <w:r w:rsidR="000806AD" w:rsidRPr="00781E79">
        <w:rPr>
          <w:color w:val="222222"/>
          <w:spacing w:val="1"/>
        </w:rPr>
        <w:t xml:space="preserve">другого мусора, образованного в процессе деятельности </w:t>
      </w:r>
      <w:r w:rsidR="000806AD" w:rsidRPr="00781E79">
        <w:rPr>
          <w:color w:val="222222"/>
          <w:spacing w:val="-3"/>
        </w:rPr>
        <w:t xml:space="preserve">юридических или физических лиц, на площади свыше 50 кв.м </w:t>
      </w:r>
      <w:r w:rsidR="000806AD" w:rsidRPr="00781E79">
        <w:rPr>
          <w:color w:val="222222"/>
          <w:spacing w:val="-1"/>
        </w:rPr>
        <w:t>и объемом свыше 30 куб.м.</w:t>
      </w:r>
    </w:p>
    <w:p w:rsidR="000806AD" w:rsidRPr="00781E79" w:rsidRDefault="00D51DBD" w:rsidP="00D51DBD">
      <w:pPr>
        <w:shd w:val="clear" w:color="auto" w:fill="FFFFFF"/>
        <w:jc w:val="both"/>
        <w:rPr>
          <w:color w:val="222222"/>
        </w:rPr>
      </w:pPr>
      <w:r w:rsidRPr="00781E79">
        <w:rPr>
          <w:color w:val="222222"/>
        </w:rPr>
        <w:t>-</w:t>
      </w:r>
      <w:r w:rsidRPr="00781E79">
        <w:rPr>
          <w:b/>
          <w:bCs/>
          <w:color w:val="222222"/>
        </w:rPr>
        <w:t xml:space="preserve"> д</w:t>
      </w:r>
      <w:r w:rsidR="000806AD" w:rsidRPr="00781E79">
        <w:rPr>
          <w:b/>
          <w:bCs/>
          <w:color w:val="222222"/>
        </w:rPr>
        <w:t>орога</w:t>
      </w:r>
      <w:r w:rsidR="000806AD" w:rsidRPr="00781E79">
        <w:rPr>
          <w:color w:val="222222"/>
        </w:rPr>
        <w:t xml:space="preserve"> - проезжая часть, предполагающая нали</w:t>
      </w:r>
      <w:r w:rsidR="000806AD" w:rsidRPr="00781E79">
        <w:rPr>
          <w:color w:val="222222"/>
        </w:rPr>
        <w:softHyphen/>
      </w:r>
      <w:r w:rsidR="000806AD" w:rsidRPr="00781E79">
        <w:rPr>
          <w:color w:val="222222"/>
          <w:spacing w:val="-2"/>
        </w:rPr>
        <w:t>чие осевых, резервных полос и знаков регулирования движе</w:t>
      </w:r>
      <w:r w:rsidR="000806AD" w:rsidRPr="00781E79">
        <w:rPr>
          <w:color w:val="222222"/>
          <w:spacing w:val="-2"/>
        </w:rPr>
        <w:softHyphen/>
      </w:r>
      <w:r w:rsidR="000806AD" w:rsidRPr="00781E79">
        <w:rPr>
          <w:color w:val="222222"/>
          <w:spacing w:val="-3"/>
        </w:rPr>
        <w:t>ния транспорта.</w:t>
      </w:r>
    </w:p>
    <w:p w:rsidR="00D51DBD" w:rsidRPr="00781E79" w:rsidRDefault="00D51DBD" w:rsidP="00D51DBD">
      <w:pPr>
        <w:shd w:val="clear" w:color="auto" w:fill="FFFFFF"/>
        <w:jc w:val="both"/>
        <w:rPr>
          <w:color w:val="222222"/>
        </w:rPr>
      </w:pPr>
      <w:r w:rsidRPr="00781E79">
        <w:rPr>
          <w:color w:val="000000"/>
          <w:spacing w:val="-4"/>
        </w:rPr>
        <w:t>-</w:t>
      </w:r>
      <w:r w:rsidRPr="00781E79">
        <w:rPr>
          <w:b/>
          <w:bCs/>
          <w:color w:val="222222"/>
        </w:rPr>
        <w:t xml:space="preserve"> т</w:t>
      </w:r>
      <w:r w:rsidR="000806AD" w:rsidRPr="00781E79">
        <w:rPr>
          <w:b/>
          <w:bCs/>
          <w:color w:val="222222"/>
        </w:rPr>
        <w:t>ротуар</w:t>
      </w:r>
      <w:r w:rsidR="000806AD" w:rsidRPr="00781E79">
        <w:rPr>
          <w:color w:val="222222"/>
        </w:rPr>
        <w:t xml:space="preserve"> - пешеходная зона, имеющая асфальто</w:t>
      </w:r>
      <w:r w:rsidR="000806AD" w:rsidRPr="00781E79">
        <w:rPr>
          <w:color w:val="222222"/>
        </w:rPr>
        <w:softHyphen/>
      </w:r>
      <w:r w:rsidR="000806AD" w:rsidRPr="00781E79">
        <w:rPr>
          <w:color w:val="222222"/>
          <w:spacing w:val="2"/>
        </w:rPr>
        <w:t>бетонное или другое покрытие, вдоль улиц и проездов, ук</w:t>
      </w:r>
      <w:r w:rsidR="000806AD" w:rsidRPr="00781E79">
        <w:rPr>
          <w:color w:val="222222"/>
          <w:spacing w:val="-1"/>
        </w:rPr>
        <w:t>репле</w:t>
      </w:r>
      <w:r w:rsidR="00A97285" w:rsidRPr="00781E79">
        <w:rPr>
          <w:color w:val="222222"/>
          <w:spacing w:val="-1"/>
        </w:rPr>
        <w:t xml:space="preserve">нная бортовым камнем шириной от 1 до </w:t>
      </w:r>
      <w:smartTag w:uri="urn:schemas-microsoft-com:office:smarttags" w:element="metricconverter">
        <w:smartTagPr>
          <w:attr w:name="ProductID" w:val="1,5 метров"/>
        </w:smartTagPr>
        <w:r w:rsidR="00A97285" w:rsidRPr="00781E79">
          <w:rPr>
            <w:color w:val="222222"/>
            <w:spacing w:val="-1"/>
          </w:rPr>
          <w:t>1,5 метров</w:t>
        </w:r>
      </w:smartTag>
      <w:r w:rsidR="000806AD" w:rsidRPr="00781E79">
        <w:rPr>
          <w:color w:val="222222"/>
          <w:spacing w:val="-1"/>
        </w:rPr>
        <w:t>.</w:t>
      </w:r>
    </w:p>
    <w:p w:rsidR="003539FB" w:rsidRPr="002473FB" w:rsidRDefault="003539FB" w:rsidP="00D51DBD">
      <w:pPr>
        <w:shd w:val="clear" w:color="auto" w:fill="FFFFFF"/>
        <w:jc w:val="both"/>
        <w:rPr>
          <w:color w:val="222222"/>
        </w:rPr>
      </w:pPr>
    </w:p>
    <w:p w:rsidR="003539FB" w:rsidRPr="002473FB" w:rsidRDefault="003539FB" w:rsidP="00D51DBD">
      <w:pPr>
        <w:shd w:val="clear" w:color="auto" w:fill="FFFFFF"/>
        <w:jc w:val="both"/>
        <w:rPr>
          <w:color w:val="222222"/>
        </w:rPr>
      </w:pPr>
    </w:p>
    <w:p w:rsidR="00D51DBD" w:rsidRPr="00781E79" w:rsidRDefault="00D51DBD" w:rsidP="00D51DBD">
      <w:pPr>
        <w:shd w:val="clear" w:color="auto" w:fill="FFFFFF"/>
        <w:jc w:val="both"/>
        <w:rPr>
          <w:color w:val="222222"/>
        </w:rPr>
      </w:pPr>
      <w:r w:rsidRPr="00781E79">
        <w:rPr>
          <w:color w:val="000000"/>
          <w:spacing w:val="-4"/>
        </w:rPr>
        <w:t>-</w:t>
      </w:r>
      <w:r w:rsidRPr="00781E79">
        <w:rPr>
          <w:b/>
          <w:bCs/>
          <w:color w:val="222222"/>
        </w:rPr>
        <w:t xml:space="preserve"> с</w:t>
      </w:r>
      <w:r w:rsidR="000806AD" w:rsidRPr="00781E79">
        <w:rPr>
          <w:b/>
          <w:bCs/>
          <w:color w:val="222222"/>
        </w:rPr>
        <w:t>квер</w:t>
      </w:r>
      <w:r w:rsidR="000806AD" w:rsidRPr="00781E79">
        <w:rPr>
          <w:color w:val="222222"/>
        </w:rPr>
        <w:t xml:space="preserve"> - объект озеленения, обустроенный малыми архитектурными формами (скамейки, диваны и т.д.), пред</w:t>
      </w:r>
      <w:r w:rsidR="000806AD" w:rsidRPr="00781E79">
        <w:rPr>
          <w:color w:val="222222"/>
        </w:rPr>
        <w:softHyphen/>
        <w:t>назначенный для отдыха и расположенный на широких ули</w:t>
      </w:r>
      <w:r w:rsidR="000806AD" w:rsidRPr="00781E79">
        <w:rPr>
          <w:color w:val="222222"/>
        </w:rPr>
        <w:softHyphen/>
        <w:t>цах или магистралях.</w:t>
      </w:r>
    </w:p>
    <w:p w:rsidR="00A36C1D" w:rsidRPr="00781E79" w:rsidRDefault="00D51DBD" w:rsidP="00A36C1D">
      <w:pPr>
        <w:shd w:val="clear" w:color="auto" w:fill="FFFFFF"/>
        <w:jc w:val="both"/>
        <w:rPr>
          <w:color w:val="222222"/>
        </w:rPr>
      </w:pPr>
      <w:r w:rsidRPr="00781E79">
        <w:rPr>
          <w:color w:val="222222"/>
        </w:rPr>
        <w:t>-</w:t>
      </w:r>
      <w:r w:rsidR="000806AD" w:rsidRPr="00781E79">
        <w:rPr>
          <w:color w:val="222222"/>
        </w:rPr>
        <w:t xml:space="preserve"> </w:t>
      </w:r>
      <w:r w:rsidRPr="00781E79">
        <w:rPr>
          <w:b/>
          <w:bCs/>
          <w:color w:val="222222"/>
        </w:rPr>
        <w:t>п</w:t>
      </w:r>
      <w:r w:rsidR="000806AD" w:rsidRPr="00781E79">
        <w:rPr>
          <w:b/>
          <w:bCs/>
          <w:color w:val="222222"/>
        </w:rPr>
        <w:t>роезд</w:t>
      </w:r>
      <w:r w:rsidR="000806AD" w:rsidRPr="00781E79">
        <w:rPr>
          <w:color w:val="222222"/>
        </w:rPr>
        <w:t xml:space="preserve"> - дорога, примыкающая к проезжим частям жилых и магистральных улиц, разворотным площадкам. При проездах шириной </w:t>
      </w:r>
      <w:smartTag w:uri="urn:schemas-microsoft-com:office:smarttags" w:element="metricconverter">
        <w:smartTagPr>
          <w:attr w:name="ProductID" w:val="3,5 м"/>
        </w:smartTagPr>
        <w:r w:rsidR="000806AD" w:rsidRPr="00781E79">
          <w:rPr>
            <w:color w:val="222222"/>
          </w:rPr>
          <w:t>3,5 м</w:t>
        </w:r>
      </w:smartTag>
      <w:r w:rsidR="000806AD" w:rsidRPr="00781E79">
        <w:rPr>
          <w:color w:val="222222"/>
        </w:rPr>
        <w:t xml:space="preserve"> необходимо через каждые </w:t>
      </w:r>
      <w:smartTag w:uri="urn:schemas-microsoft-com:office:smarttags" w:element="metricconverter">
        <w:smartTagPr>
          <w:attr w:name="ProductID" w:val="10 м"/>
        </w:smartTagPr>
        <w:r w:rsidR="000806AD" w:rsidRPr="00781E79">
          <w:rPr>
            <w:color w:val="222222"/>
          </w:rPr>
          <w:t>10 м</w:t>
        </w:r>
      </w:smartTag>
      <w:r w:rsidR="000806AD" w:rsidRPr="00781E79">
        <w:rPr>
          <w:color w:val="222222"/>
        </w:rPr>
        <w:t xml:space="preserve"> предусматривать разворотные площадки шириной </w:t>
      </w:r>
      <w:smartTag w:uri="urn:schemas-microsoft-com:office:smarttags" w:element="metricconverter">
        <w:smartTagPr>
          <w:attr w:name="ProductID" w:val="15 м"/>
        </w:smartTagPr>
        <w:r w:rsidR="000806AD" w:rsidRPr="00781E79">
          <w:rPr>
            <w:color w:val="222222"/>
          </w:rPr>
          <w:t>15 м</w:t>
        </w:r>
      </w:smartTag>
      <w:r w:rsidR="000806AD" w:rsidRPr="00781E79">
        <w:rPr>
          <w:color w:val="222222"/>
        </w:rPr>
        <w:t xml:space="preserve">, длиной </w:t>
      </w:r>
      <w:smartTag w:uri="urn:schemas-microsoft-com:office:smarttags" w:element="metricconverter">
        <w:smartTagPr>
          <w:attr w:name="ProductID" w:val="6 м"/>
        </w:smartTagPr>
        <w:r w:rsidR="000806AD" w:rsidRPr="00781E79">
          <w:rPr>
            <w:color w:val="222222"/>
          </w:rPr>
          <w:t>6 м</w:t>
        </w:r>
      </w:smartTag>
      <w:r w:rsidR="000806AD" w:rsidRPr="00781E79">
        <w:rPr>
          <w:color w:val="222222"/>
        </w:rPr>
        <w:t>, включая разъездную часть.</w:t>
      </w:r>
    </w:p>
    <w:p w:rsidR="003539FB" w:rsidRPr="002473FB" w:rsidRDefault="003539FB" w:rsidP="00A36C1D">
      <w:pPr>
        <w:shd w:val="clear" w:color="auto" w:fill="FFFFFF"/>
        <w:jc w:val="both"/>
        <w:rPr>
          <w:color w:val="222222"/>
        </w:rPr>
      </w:pPr>
    </w:p>
    <w:p w:rsidR="003539FB" w:rsidRPr="002473FB" w:rsidRDefault="003539FB" w:rsidP="00A36C1D">
      <w:pPr>
        <w:shd w:val="clear" w:color="auto" w:fill="FFFFFF"/>
        <w:jc w:val="both"/>
        <w:rPr>
          <w:color w:val="222222"/>
        </w:rPr>
      </w:pPr>
    </w:p>
    <w:p w:rsidR="000806AD" w:rsidRPr="00781E79" w:rsidRDefault="00A36C1D" w:rsidP="00A36C1D">
      <w:pPr>
        <w:shd w:val="clear" w:color="auto" w:fill="FFFFFF"/>
        <w:jc w:val="both"/>
        <w:rPr>
          <w:color w:val="222222"/>
        </w:rPr>
      </w:pPr>
      <w:r w:rsidRPr="00781E79">
        <w:rPr>
          <w:color w:val="000000"/>
          <w:spacing w:val="-2"/>
        </w:rPr>
        <w:t>-</w:t>
      </w:r>
      <w:r w:rsidRPr="00781E79">
        <w:rPr>
          <w:b/>
          <w:bCs/>
          <w:color w:val="222222"/>
        </w:rPr>
        <w:t> п</w:t>
      </w:r>
      <w:r w:rsidR="000806AD" w:rsidRPr="00781E79">
        <w:rPr>
          <w:b/>
          <w:bCs/>
          <w:color w:val="222222"/>
        </w:rPr>
        <w:t>ешеходная дорожка</w:t>
      </w:r>
      <w:r w:rsidR="000806AD" w:rsidRPr="00781E79">
        <w:rPr>
          <w:color w:val="222222"/>
        </w:rPr>
        <w:t xml:space="preserve"> - дорога, предназначенная для пропуска пешеходов.</w:t>
      </w:r>
    </w:p>
    <w:p w:rsidR="000806AD" w:rsidRPr="00781E79" w:rsidRDefault="00A36C1D" w:rsidP="00A36C1D">
      <w:pPr>
        <w:shd w:val="clear" w:color="auto" w:fill="FFFFFF"/>
        <w:jc w:val="both"/>
        <w:rPr>
          <w:color w:val="222222"/>
        </w:rPr>
      </w:pPr>
      <w:r w:rsidRPr="00781E79">
        <w:rPr>
          <w:color w:val="000000"/>
          <w:spacing w:val="-4"/>
        </w:rPr>
        <w:t xml:space="preserve">- </w:t>
      </w:r>
      <w:r w:rsidRPr="00781E79">
        <w:rPr>
          <w:b/>
          <w:bCs/>
          <w:color w:val="222222"/>
        </w:rPr>
        <w:t>п</w:t>
      </w:r>
      <w:r w:rsidR="000806AD" w:rsidRPr="00781E79">
        <w:rPr>
          <w:b/>
          <w:bCs/>
          <w:color w:val="222222"/>
        </w:rPr>
        <w:t>лощадь</w:t>
      </w:r>
      <w:r w:rsidR="000806AD" w:rsidRPr="00781E79">
        <w:rPr>
          <w:color w:val="222222"/>
        </w:rPr>
        <w:t xml:space="preserve"> характеризуется большой территорией, </w:t>
      </w:r>
      <w:r w:rsidR="000806AD" w:rsidRPr="00781E79">
        <w:rPr>
          <w:color w:val="222222"/>
          <w:spacing w:val="-2"/>
        </w:rPr>
        <w:t>расположенной в центре населенного пункта, на пересечении нескольких дорог и улиц, имеет твердое покрытие (асфальто</w:t>
      </w:r>
      <w:r w:rsidR="000806AD" w:rsidRPr="00781E79">
        <w:rPr>
          <w:color w:val="222222"/>
          <w:spacing w:val="-2"/>
        </w:rPr>
        <w:softHyphen/>
      </w:r>
      <w:r w:rsidR="000806AD" w:rsidRPr="00781E79">
        <w:rPr>
          <w:color w:val="222222"/>
          <w:spacing w:val="-1"/>
        </w:rPr>
        <w:t>бетонное, плитка и.т.д.). Предполагает наличие разнообраз</w:t>
      </w:r>
      <w:r w:rsidR="000806AD" w:rsidRPr="00781E79">
        <w:rPr>
          <w:color w:val="222222"/>
          <w:spacing w:val="-1"/>
        </w:rPr>
        <w:softHyphen/>
      </w:r>
      <w:r w:rsidR="000806AD" w:rsidRPr="00781E79">
        <w:rPr>
          <w:color w:val="222222"/>
          <w:spacing w:val="-2"/>
        </w:rPr>
        <w:t>ных архитектурных форм, мемориального комплекса, являет</w:t>
      </w:r>
      <w:r w:rsidR="000806AD" w:rsidRPr="00781E79">
        <w:rPr>
          <w:color w:val="222222"/>
          <w:spacing w:val="-2"/>
        </w:rPr>
        <w:softHyphen/>
      </w:r>
      <w:r w:rsidR="000806AD" w:rsidRPr="00781E79">
        <w:rPr>
          <w:color w:val="222222"/>
          <w:spacing w:val="-1"/>
        </w:rPr>
        <w:t>ся местом отдыха, проведения массовых мероприятий.</w:t>
      </w:r>
    </w:p>
    <w:p w:rsidR="00A36C1D" w:rsidRPr="00781E79" w:rsidRDefault="00A36C1D" w:rsidP="00A36C1D">
      <w:pPr>
        <w:shd w:val="clear" w:color="auto" w:fill="FFFFFF"/>
        <w:jc w:val="both"/>
        <w:rPr>
          <w:color w:val="222222"/>
        </w:rPr>
      </w:pPr>
      <w:r w:rsidRPr="00781E79">
        <w:rPr>
          <w:b/>
          <w:bCs/>
          <w:color w:val="222222"/>
        </w:rPr>
        <w:t>- с</w:t>
      </w:r>
      <w:r w:rsidR="000806AD" w:rsidRPr="00781E79">
        <w:rPr>
          <w:b/>
          <w:bCs/>
          <w:color w:val="222222"/>
        </w:rPr>
        <w:t>одержание дорог</w:t>
      </w:r>
      <w:r w:rsidR="000806AD" w:rsidRPr="00781E79">
        <w:rPr>
          <w:color w:val="222222"/>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w:t>
      </w:r>
      <w:r w:rsidR="000806AD" w:rsidRPr="00781E79">
        <w:rPr>
          <w:color w:val="222222"/>
        </w:rPr>
        <w:softHyphen/>
      </w:r>
      <w:r w:rsidR="000806AD" w:rsidRPr="00781E79">
        <w:rPr>
          <w:color w:val="222222"/>
          <w:spacing w:val="4"/>
        </w:rPr>
        <w:t xml:space="preserve">ментов обустройства дороги, организация и безопасность </w:t>
      </w:r>
      <w:r w:rsidR="000806AD" w:rsidRPr="00781E79">
        <w:rPr>
          <w:color w:val="222222"/>
          <w:spacing w:val="-1"/>
        </w:rPr>
        <w:t>движения, отвечающих требованиям ГОСТ Р 50597-93 "Авто</w:t>
      </w:r>
      <w:r w:rsidR="000806AD" w:rsidRPr="00781E79">
        <w:rPr>
          <w:color w:val="222222"/>
          <w:spacing w:val="1"/>
        </w:rPr>
        <w:t>мобильные дороги и улицы. Требования к эксплуатационно</w:t>
      </w:r>
      <w:r w:rsidR="000806AD" w:rsidRPr="00781E79">
        <w:rPr>
          <w:color w:val="222222"/>
          <w:spacing w:val="1"/>
        </w:rPr>
        <w:softHyphen/>
        <w:t>му состоянию, допустимому по условиям обеспечения безо</w:t>
      </w:r>
      <w:r w:rsidR="000806AD" w:rsidRPr="00781E79">
        <w:rPr>
          <w:color w:val="222222"/>
          <w:spacing w:val="1"/>
        </w:rPr>
        <w:softHyphen/>
      </w:r>
      <w:r w:rsidR="000806AD" w:rsidRPr="00781E79">
        <w:rPr>
          <w:color w:val="222222"/>
          <w:spacing w:val="-1"/>
        </w:rPr>
        <w:t>пасности дорожного движения".</w:t>
      </w:r>
    </w:p>
    <w:p w:rsidR="00A140EC" w:rsidRPr="00781E79" w:rsidRDefault="00A36C1D" w:rsidP="00A140EC">
      <w:pPr>
        <w:pStyle w:val="a6"/>
        <w:spacing w:line="231" w:lineRule="atLeast"/>
        <w:jc w:val="both"/>
        <w:rPr>
          <w:rFonts w:ascii="Times New Roman" w:hAnsi="Times New Roman" w:cs="Times New Roman"/>
          <w:color w:val="1E1E1E"/>
        </w:rPr>
      </w:pPr>
      <w:r w:rsidRPr="00781E79">
        <w:rPr>
          <w:b/>
          <w:bCs/>
          <w:color w:val="222222"/>
        </w:rPr>
        <w:t>- </w:t>
      </w:r>
      <w:r w:rsidR="00FC0436" w:rsidRPr="00781E79">
        <w:rPr>
          <w:rFonts w:ascii="Times New Roman" w:hAnsi="Times New Roman" w:cs="Times New Roman"/>
          <w:b/>
          <w:bCs/>
          <w:color w:val="222222"/>
        </w:rPr>
        <w:t>подтопление</w:t>
      </w:r>
      <w:r w:rsidR="000806AD" w:rsidRPr="00781E79">
        <w:rPr>
          <w:rFonts w:ascii="Times New Roman" w:hAnsi="Times New Roman" w:cs="Times New Roman"/>
          <w:b/>
          <w:color w:val="222222"/>
        </w:rPr>
        <w:t xml:space="preserve"> </w:t>
      </w:r>
      <w:r w:rsidR="000806AD" w:rsidRPr="00781E79">
        <w:rPr>
          <w:rFonts w:ascii="Times New Roman" w:hAnsi="Times New Roman" w:cs="Times New Roman"/>
          <w:color w:val="222222"/>
        </w:rPr>
        <w:t>- подъем уровня грунтовых вод, вызванный повышением горизонта воды в реках, водохранили</w:t>
      </w:r>
      <w:r w:rsidR="000806AD" w:rsidRPr="00781E79">
        <w:rPr>
          <w:rFonts w:ascii="Times New Roman" w:hAnsi="Times New Roman" w:cs="Times New Roman"/>
          <w:color w:val="222222"/>
        </w:rPr>
        <w:softHyphen/>
      </w:r>
      <w:r w:rsidR="000806AD" w:rsidRPr="00781E79">
        <w:rPr>
          <w:rFonts w:ascii="Times New Roman" w:hAnsi="Times New Roman" w:cs="Times New Roman"/>
          <w:color w:val="222222"/>
          <w:spacing w:val="1"/>
        </w:rPr>
        <w:t>щах, затопление водой участка дороги, части территорий от атмосферных осадков; снеготаяния; некачественно уложен</w:t>
      </w:r>
      <w:r w:rsidR="000806AD" w:rsidRPr="00781E79">
        <w:rPr>
          <w:rFonts w:ascii="Times New Roman" w:hAnsi="Times New Roman" w:cs="Times New Roman"/>
          <w:color w:val="222222"/>
          <w:spacing w:val="1"/>
        </w:rPr>
        <w:softHyphen/>
        <w:t xml:space="preserve">ного асфальтобетонного покрытия дорог, тротуаров, сброса </w:t>
      </w:r>
      <w:r w:rsidR="000806AD" w:rsidRPr="00781E79">
        <w:rPr>
          <w:rFonts w:ascii="Times New Roman" w:hAnsi="Times New Roman" w:cs="Times New Roman"/>
          <w:color w:val="222222"/>
        </w:rPr>
        <w:t xml:space="preserve">или утечки </w:t>
      </w:r>
      <w:r w:rsidR="00A140EC" w:rsidRPr="00781E79">
        <w:rPr>
          <w:rFonts w:ascii="Times New Roman" w:hAnsi="Times New Roman" w:cs="Times New Roman"/>
          <w:color w:val="1E1E1E"/>
        </w:rPr>
        <w:t xml:space="preserve">поверхностного водоотвода, препятствующее движению </w:t>
      </w:r>
      <w:r w:rsidR="00A140EC" w:rsidRPr="00781E79">
        <w:rPr>
          <w:rFonts w:ascii="Times New Roman" w:hAnsi="Times New Roman" w:cs="Times New Roman"/>
          <w:color w:val="1E1E1E"/>
        </w:rPr>
        <w:lastRenderedPageBreak/>
        <w:t xml:space="preserve">пешеходов или транспорта, а равно нарушающее права собственников, владельцев или пользователей земельных участков, зданий, строений и сооружений. </w:t>
      </w:r>
    </w:p>
    <w:p w:rsidR="00D51DBD" w:rsidRPr="00781E79" w:rsidRDefault="00A140EC" w:rsidP="00A140EC">
      <w:pPr>
        <w:pStyle w:val="a6"/>
        <w:spacing w:line="231" w:lineRule="atLeast"/>
        <w:jc w:val="both"/>
        <w:rPr>
          <w:rFonts w:ascii="Times New Roman" w:hAnsi="Times New Roman" w:cs="Times New Roman"/>
          <w:color w:val="1E1E1E"/>
        </w:rPr>
      </w:pPr>
      <w:r w:rsidRPr="00781E79">
        <w:rPr>
          <w:rFonts w:ascii="Times New Roman" w:hAnsi="Times New Roman" w:cs="Times New Roman"/>
          <w:b/>
          <w:color w:val="1E1E1E"/>
        </w:rPr>
        <w:t>- б</w:t>
      </w:r>
      <w:r w:rsidR="00D51DBD" w:rsidRPr="00781E79">
        <w:rPr>
          <w:rFonts w:ascii="Times New Roman" w:hAnsi="Times New Roman" w:cs="Times New Roman"/>
          <w:b/>
          <w:color w:val="1E1E1E"/>
        </w:rPr>
        <w:t>рошенные кузова</w:t>
      </w:r>
      <w:r w:rsidR="00D51DBD" w:rsidRPr="00781E79">
        <w:rPr>
          <w:rFonts w:ascii="Times New Roman" w:hAnsi="Times New Roman" w:cs="Times New Roman"/>
          <w:color w:val="1E1E1E"/>
        </w:rPr>
        <w:t xml:space="preserve"> – кузова транспортных средств, не имеющие номеров, покореженные, явно не имеющие собственников. Заключение ГИБДД ОВД района о наличии или отсутствии собственника брошенного кузова представляется по необходимости. </w:t>
      </w:r>
    </w:p>
    <w:p w:rsidR="00F34118" w:rsidRPr="00781E79" w:rsidRDefault="008057D8" w:rsidP="008057D8">
      <w:pPr>
        <w:widowControl w:val="0"/>
        <w:shd w:val="clear" w:color="auto" w:fill="FFFFFF"/>
        <w:tabs>
          <w:tab w:val="left" w:pos="814"/>
        </w:tabs>
        <w:autoSpaceDE w:val="0"/>
        <w:autoSpaceDN w:val="0"/>
        <w:adjustRightInd w:val="0"/>
        <w:jc w:val="both"/>
      </w:pPr>
      <w:r w:rsidRPr="00781E79">
        <w:t>-</w:t>
      </w:r>
      <w:r w:rsidR="00F34118" w:rsidRPr="00781E79">
        <w:rPr>
          <w:b/>
        </w:rPr>
        <w:t>охрана зеленого фонда сельского поселения</w:t>
      </w:r>
      <w:r w:rsidR="00F34118" w:rsidRPr="00781E79">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A35E02" w:rsidRPr="00781E79" w:rsidRDefault="00A35E02" w:rsidP="00A35E02">
      <w:pPr>
        <w:pStyle w:val="a6"/>
        <w:spacing w:line="231" w:lineRule="atLeast"/>
        <w:jc w:val="both"/>
        <w:rPr>
          <w:rFonts w:ascii="Times New Roman" w:hAnsi="Times New Roman" w:cs="Times New Roman"/>
          <w:color w:val="1E1E1E"/>
        </w:rPr>
      </w:pPr>
      <w:r w:rsidRPr="00781E79">
        <w:rPr>
          <w:rFonts w:ascii="Times New Roman" w:hAnsi="Times New Roman" w:cs="Times New Roman"/>
          <w:b/>
          <w:color w:val="1E1E1E"/>
        </w:rPr>
        <w:t>- озелененные территории</w:t>
      </w:r>
      <w:r w:rsidRPr="00781E79">
        <w:rPr>
          <w:rFonts w:ascii="Times New Roman" w:hAnsi="Times New Roman" w:cs="Times New Roman"/>
          <w:color w:val="1E1E1E"/>
        </w:rPr>
        <w:t xml:space="preserve"> –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w:t>
      </w:r>
    </w:p>
    <w:p w:rsidR="00F34118" w:rsidRPr="00781E79" w:rsidRDefault="008057D8" w:rsidP="00A35E02">
      <w:pPr>
        <w:widowControl w:val="0"/>
        <w:shd w:val="clear" w:color="auto" w:fill="FFFFFF"/>
        <w:tabs>
          <w:tab w:val="left" w:pos="814"/>
        </w:tabs>
        <w:autoSpaceDE w:val="0"/>
        <w:autoSpaceDN w:val="0"/>
        <w:adjustRightInd w:val="0"/>
        <w:jc w:val="both"/>
      </w:pPr>
      <w:r w:rsidRPr="00781E79">
        <w:rPr>
          <w:b/>
        </w:rPr>
        <w:t xml:space="preserve">- </w:t>
      </w:r>
      <w:r w:rsidR="00F34118" w:rsidRPr="00781E79">
        <w:rPr>
          <w:b/>
        </w:rPr>
        <w:t>зеленые насаждения</w:t>
      </w:r>
      <w:r w:rsidR="00F34118" w:rsidRPr="00781E79">
        <w:t xml:space="preserve"> - древесные и кустарниковые растения;</w:t>
      </w:r>
    </w:p>
    <w:p w:rsidR="00D51DBD" w:rsidRPr="00781E79" w:rsidRDefault="00A140EC" w:rsidP="00A35E02">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w:t>
      </w:r>
      <w:r w:rsidR="008057D8" w:rsidRPr="00781E79">
        <w:rPr>
          <w:rFonts w:ascii="Times New Roman" w:hAnsi="Times New Roman" w:cs="Times New Roman"/>
          <w:color w:val="1E1E1E"/>
        </w:rPr>
        <w:t xml:space="preserve"> </w:t>
      </w:r>
      <w:r w:rsidRPr="00781E79">
        <w:rPr>
          <w:rFonts w:ascii="Times New Roman" w:hAnsi="Times New Roman" w:cs="Times New Roman"/>
          <w:b/>
          <w:color w:val="1E1E1E"/>
        </w:rPr>
        <w:t>п</w:t>
      </w:r>
      <w:r w:rsidR="00D51DBD" w:rsidRPr="00781E79">
        <w:rPr>
          <w:rFonts w:ascii="Times New Roman" w:hAnsi="Times New Roman" w:cs="Times New Roman"/>
          <w:b/>
          <w:color w:val="1E1E1E"/>
        </w:rPr>
        <w:t>овреждение зеленых насаждений</w:t>
      </w:r>
      <w:r w:rsidR="00D51DBD" w:rsidRPr="00781E79">
        <w:rPr>
          <w:rFonts w:ascii="Times New Roman" w:hAnsi="Times New Roman" w:cs="Times New Roman"/>
          <w:color w:val="1E1E1E"/>
        </w:rPr>
        <w:t xml:space="preserve"> – механическое, химическое и иное повреждение надземной части и корневой системы, не влекущее прекращение роста. </w:t>
      </w:r>
    </w:p>
    <w:p w:rsidR="00D51DBD" w:rsidRPr="00781E79" w:rsidRDefault="00A140EC" w:rsidP="00D51DBD">
      <w:pPr>
        <w:pStyle w:val="a6"/>
        <w:spacing w:line="231" w:lineRule="atLeast"/>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у</w:t>
      </w:r>
      <w:r w:rsidR="00D51DBD" w:rsidRPr="00781E79">
        <w:rPr>
          <w:rFonts w:ascii="Times New Roman" w:hAnsi="Times New Roman" w:cs="Times New Roman"/>
          <w:b/>
          <w:color w:val="1E1E1E"/>
        </w:rPr>
        <w:t>ничтожение зеленых насаждений</w:t>
      </w:r>
      <w:r w:rsidR="00D51DBD" w:rsidRPr="00781E79">
        <w:rPr>
          <w:rFonts w:ascii="Times New Roman" w:hAnsi="Times New Roman" w:cs="Times New Roman"/>
          <w:color w:val="1E1E1E"/>
        </w:rPr>
        <w:t xml:space="preserve"> - повреждение зеленых насаждений, повлекшее прекращение их роста. </w:t>
      </w:r>
    </w:p>
    <w:p w:rsidR="00D51DBD" w:rsidRPr="00781E79" w:rsidRDefault="00923482" w:rsidP="00923482">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к</w:t>
      </w:r>
      <w:r w:rsidR="00D51DBD" w:rsidRPr="00781E79">
        <w:rPr>
          <w:rFonts w:ascii="Times New Roman" w:hAnsi="Times New Roman" w:cs="Times New Roman"/>
          <w:b/>
          <w:color w:val="1E1E1E"/>
        </w:rPr>
        <w:t>омпенсационное озеленение</w:t>
      </w:r>
      <w:r w:rsidR="00D51DBD" w:rsidRPr="00781E79">
        <w:rPr>
          <w:rFonts w:ascii="Times New Roman" w:hAnsi="Times New Roman" w:cs="Times New Roman"/>
          <w:color w:val="1E1E1E"/>
        </w:rPr>
        <w:t xml:space="preserve"> – воспроизводство зеленых насаждений взамен уничтоженных или поврежденных. </w:t>
      </w:r>
    </w:p>
    <w:p w:rsidR="0013144F" w:rsidRPr="00781E79" w:rsidRDefault="00F34118" w:rsidP="00F34118">
      <w:pPr>
        <w:widowControl w:val="0"/>
        <w:shd w:val="clear" w:color="auto" w:fill="FFFFFF"/>
        <w:tabs>
          <w:tab w:val="left" w:pos="814"/>
        </w:tabs>
        <w:autoSpaceDE w:val="0"/>
        <w:autoSpaceDN w:val="0"/>
        <w:adjustRightInd w:val="0"/>
        <w:jc w:val="both"/>
      </w:pPr>
      <w:r w:rsidRPr="00781E79">
        <w:rPr>
          <w:b/>
          <w:color w:val="1E1E1E"/>
        </w:rPr>
        <w:t>-</w:t>
      </w:r>
      <w:r w:rsidR="0013144F" w:rsidRPr="00781E79">
        <w:rPr>
          <w:b/>
          <w:color w:val="1E1E1E"/>
        </w:rPr>
        <w:t xml:space="preserve"> восстановительная стоимость </w:t>
      </w:r>
      <w:r w:rsidR="0013144F" w:rsidRPr="00781E79">
        <w:rPr>
          <w:b/>
        </w:rPr>
        <w:t>зеленых насаждений</w:t>
      </w:r>
      <w:r w:rsidR="0013144F" w:rsidRPr="00781E79">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13144F" w:rsidRPr="00781E79" w:rsidRDefault="00F34118" w:rsidP="00F34118">
      <w:pPr>
        <w:widowControl w:val="0"/>
        <w:shd w:val="clear" w:color="auto" w:fill="FFFFFF"/>
        <w:tabs>
          <w:tab w:val="left" w:pos="814"/>
        </w:tabs>
        <w:autoSpaceDE w:val="0"/>
        <w:autoSpaceDN w:val="0"/>
        <w:adjustRightInd w:val="0"/>
        <w:jc w:val="both"/>
      </w:pPr>
      <w:r w:rsidRPr="00781E79">
        <w:rPr>
          <w:b/>
        </w:rPr>
        <w:t xml:space="preserve">- </w:t>
      </w:r>
      <w:r w:rsidR="0013144F" w:rsidRPr="00781E79">
        <w:rPr>
          <w:b/>
        </w:rPr>
        <w:t>зеленый фонд сельского поселения</w:t>
      </w:r>
      <w:r w:rsidR="0013144F" w:rsidRPr="00781E79">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D51DBD" w:rsidRPr="00781E79" w:rsidRDefault="00923482" w:rsidP="00923482">
      <w:pPr>
        <w:pStyle w:val="a6"/>
        <w:spacing w:line="231" w:lineRule="atLeast"/>
        <w:jc w:val="both"/>
        <w:rPr>
          <w:rFonts w:ascii="Times New Roman" w:hAnsi="Times New Roman" w:cs="Times New Roman"/>
          <w:color w:val="1E1E1E"/>
        </w:rPr>
      </w:pPr>
      <w:r w:rsidRPr="00781E79">
        <w:rPr>
          <w:rFonts w:ascii="Times New Roman" w:hAnsi="Times New Roman" w:cs="Times New Roman"/>
          <w:b/>
          <w:color w:val="1E1E1E"/>
        </w:rPr>
        <w:t>- г</w:t>
      </w:r>
      <w:r w:rsidR="00D51DBD" w:rsidRPr="00781E79">
        <w:rPr>
          <w:rFonts w:ascii="Times New Roman" w:hAnsi="Times New Roman" w:cs="Times New Roman"/>
          <w:b/>
          <w:color w:val="1E1E1E"/>
        </w:rPr>
        <w:t>азон</w:t>
      </w:r>
      <w:r w:rsidR="00D51DBD" w:rsidRPr="00781E79">
        <w:rPr>
          <w:rFonts w:ascii="Times New Roman" w:hAnsi="Times New Roman" w:cs="Times New Roman"/>
          <w:color w:val="1E1E1E"/>
        </w:rPr>
        <w:t xml:space="preserve"> – искусственно созданный элемент благоустройства, включающий в себя посадки травы, цветников и</w:t>
      </w:r>
      <w:r w:rsidR="008057D8" w:rsidRPr="00781E79">
        <w:rPr>
          <w:rFonts w:ascii="Times New Roman" w:hAnsi="Times New Roman" w:cs="Times New Roman"/>
          <w:color w:val="1E1E1E"/>
        </w:rPr>
        <w:t>ли</w:t>
      </w:r>
      <w:r w:rsidR="00D51DBD" w:rsidRPr="00781E79">
        <w:rPr>
          <w:rFonts w:ascii="Times New Roman" w:hAnsi="Times New Roman" w:cs="Times New Roman"/>
          <w:color w:val="1E1E1E"/>
        </w:rPr>
        <w:t xml:space="preserve"> кустарников. </w:t>
      </w:r>
    </w:p>
    <w:p w:rsidR="00D51DBD" w:rsidRPr="00781E79" w:rsidRDefault="00923482" w:rsidP="00923482">
      <w:pPr>
        <w:pStyle w:val="a6"/>
        <w:spacing w:line="231" w:lineRule="atLeast"/>
        <w:jc w:val="both"/>
        <w:rPr>
          <w:rFonts w:ascii="Times New Roman" w:hAnsi="Times New Roman" w:cs="Times New Roman"/>
          <w:color w:val="1E1E1E"/>
        </w:rPr>
      </w:pPr>
      <w:r w:rsidRPr="00781E79">
        <w:rPr>
          <w:rFonts w:ascii="Times New Roman" w:hAnsi="Times New Roman" w:cs="Times New Roman"/>
          <w:b/>
          <w:color w:val="1E1E1E"/>
        </w:rPr>
        <w:t>- у</w:t>
      </w:r>
      <w:r w:rsidR="00D51DBD" w:rsidRPr="00781E79">
        <w:rPr>
          <w:rFonts w:ascii="Times New Roman" w:hAnsi="Times New Roman" w:cs="Times New Roman"/>
          <w:b/>
          <w:color w:val="1E1E1E"/>
        </w:rPr>
        <w:t>лица</w:t>
      </w:r>
      <w:r w:rsidR="00D51DBD" w:rsidRPr="00781E79">
        <w:rPr>
          <w:rFonts w:ascii="Times New Roman" w:hAnsi="Times New Roman" w:cs="Times New Roman"/>
          <w:color w:val="1E1E1E"/>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 </w:t>
      </w:r>
    </w:p>
    <w:p w:rsidR="003539FB" w:rsidRPr="002473FB" w:rsidRDefault="003539FB" w:rsidP="008057D8">
      <w:pPr>
        <w:pStyle w:val="a6"/>
        <w:spacing w:line="231" w:lineRule="atLeast"/>
        <w:jc w:val="both"/>
        <w:rPr>
          <w:rFonts w:ascii="Times New Roman" w:hAnsi="Times New Roman" w:cs="Times New Roman"/>
          <w:b/>
          <w:color w:val="1E1E1E"/>
        </w:rPr>
      </w:pPr>
    </w:p>
    <w:p w:rsidR="003539FB" w:rsidRPr="002473FB" w:rsidRDefault="003539FB" w:rsidP="008057D8">
      <w:pPr>
        <w:pStyle w:val="a6"/>
        <w:spacing w:line="231" w:lineRule="atLeast"/>
        <w:jc w:val="both"/>
        <w:rPr>
          <w:rFonts w:ascii="Times New Roman" w:hAnsi="Times New Roman" w:cs="Times New Roman"/>
          <w:b/>
          <w:color w:val="1E1E1E"/>
        </w:rPr>
      </w:pPr>
    </w:p>
    <w:p w:rsidR="00D51DBD" w:rsidRPr="00781E79" w:rsidRDefault="008057D8" w:rsidP="008057D8">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т</w:t>
      </w:r>
      <w:r w:rsidR="00D51DBD" w:rsidRPr="00781E79">
        <w:rPr>
          <w:rFonts w:ascii="Times New Roman" w:hAnsi="Times New Roman" w:cs="Times New Roman"/>
          <w:b/>
          <w:color w:val="1E1E1E"/>
        </w:rPr>
        <w:t>вердое покрытие</w:t>
      </w:r>
      <w:r w:rsidR="00D51DBD" w:rsidRPr="00781E79">
        <w:rPr>
          <w:rFonts w:ascii="Times New Roman" w:hAnsi="Times New Roman" w:cs="Times New Roman"/>
          <w:color w:val="1E1E1E"/>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r w:rsidR="00A35E02" w:rsidRPr="00781E79">
        <w:rPr>
          <w:rFonts w:ascii="Times New Roman" w:hAnsi="Times New Roman" w:cs="Times New Roman"/>
          <w:color w:val="1E1E1E"/>
        </w:rPr>
        <w:t xml:space="preserve"> цементобетона</w:t>
      </w:r>
      <w:r w:rsidR="00D51DBD" w:rsidRPr="00781E79">
        <w:rPr>
          <w:rFonts w:ascii="Times New Roman" w:hAnsi="Times New Roman" w:cs="Times New Roman"/>
          <w:color w:val="1E1E1E"/>
        </w:rPr>
        <w:t xml:space="preserve">, природного камня и т.д. </w:t>
      </w:r>
    </w:p>
    <w:p w:rsidR="00D51DBD" w:rsidRPr="00781E79" w:rsidRDefault="008057D8" w:rsidP="008057D8">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д</w:t>
      </w:r>
      <w:r w:rsidR="00D51DBD" w:rsidRPr="00781E79">
        <w:rPr>
          <w:rFonts w:ascii="Times New Roman" w:hAnsi="Times New Roman" w:cs="Times New Roman"/>
          <w:b/>
          <w:color w:val="1E1E1E"/>
        </w:rPr>
        <w:t>воровая территория</w:t>
      </w:r>
      <w:r w:rsidR="00D51DBD" w:rsidRPr="00781E79">
        <w:rPr>
          <w:rFonts w:ascii="Times New Roman" w:hAnsi="Times New Roman" w:cs="Times New Roman"/>
          <w:color w:val="1E1E1E"/>
        </w:rPr>
        <w:t xml:space="preserve"> – территория, прилегающая к жилому зданию,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отдыха, сушки белья, парковки автомобилей, зеленые насаждения и иные объекты общественного пользования. </w:t>
      </w:r>
    </w:p>
    <w:p w:rsidR="00B37863" w:rsidRPr="00781E79" w:rsidRDefault="00B37863"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придомовая территория</w:t>
      </w:r>
      <w:r w:rsidRPr="00781E79">
        <w:rPr>
          <w:rFonts w:ascii="Times New Roman" w:hAnsi="Times New Roman" w:cs="Times New Roman"/>
          <w:color w:val="1E1E1E"/>
        </w:rPr>
        <w:t xml:space="preserve"> – к ней относятся пожарные проезды, сушилки для белья, детские площадки,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и вся та территория, за уборку которой платят жильцы этого дома на основании договора, заключаемого жильцами с управляющей компанией. </w:t>
      </w:r>
    </w:p>
    <w:p w:rsidR="00D51DBD" w:rsidRPr="002473FB" w:rsidRDefault="008057D8" w:rsidP="008057D8">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w:t>
      </w:r>
      <w:r w:rsidR="00D51DBD" w:rsidRPr="00781E79">
        <w:rPr>
          <w:rFonts w:ascii="Times New Roman" w:hAnsi="Times New Roman" w:cs="Times New Roman"/>
          <w:color w:val="1E1E1E"/>
        </w:rPr>
        <w:t xml:space="preserve"> </w:t>
      </w:r>
      <w:r w:rsidRPr="00781E79">
        <w:rPr>
          <w:rFonts w:ascii="Times New Roman" w:hAnsi="Times New Roman" w:cs="Times New Roman"/>
          <w:b/>
          <w:color w:val="1E1E1E"/>
        </w:rPr>
        <w:t>ф</w:t>
      </w:r>
      <w:r w:rsidR="00D51DBD" w:rsidRPr="00781E79">
        <w:rPr>
          <w:rFonts w:ascii="Times New Roman" w:hAnsi="Times New Roman" w:cs="Times New Roman"/>
          <w:b/>
          <w:color w:val="1E1E1E"/>
        </w:rPr>
        <w:t>асад здания</w:t>
      </w:r>
      <w:r w:rsidR="00D51DBD" w:rsidRPr="00781E79">
        <w:rPr>
          <w:rFonts w:ascii="Times New Roman" w:hAnsi="Times New Roman" w:cs="Times New Roman"/>
          <w:color w:val="1E1E1E"/>
        </w:rPr>
        <w:t xml:space="preserve"> – наружная сторона здания или сооружения. Различают главный фасад, уличный фасад, дворовый фасад и др. </w:t>
      </w:r>
    </w:p>
    <w:p w:rsidR="003539FB" w:rsidRPr="002473FB" w:rsidRDefault="003539FB" w:rsidP="008057D8">
      <w:pPr>
        <w:pStyle w:val="a6"/>
        <w:spacing w:line="231" w:lineRule="atLeast"/>
        <w:jc w:val="both"/>
        <w:rPr>
          <w:rFonts w:ascii="Times New Roman" w:hAnsi="Times New Roman" w:cs="Times New Roman"/>
          <w:color w:val="1E1E1E"/>
        </w:rPr>
      </w:pPr>
    </w:p>
    <w:p w:rsidR="00D51DBD" w:rsidRPr="00781E79" w:rsidRDefault="00B37863" w:rsidP="008057D8">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lastRenderedPageBreak/>
        <w:t xml:space="preserve">- </w:t>
      </w:r>
      <w:r w:rsidRPr="00781E79">
        <w:rPr>
          <w:rFonts w:ascii="Times New Roman" w:hAnsi="Times New Roman" w:cs="Times New Roman"/>
          <w:b/>
          <w:color w:val="1E1E1E"/>
        </w:rPr>
        <w:t>т</w:t>
      </w:r>
      <w:r w:rsidR="00D51DBD" w:rsidRPr="00781E79">
        <w:rPr>
          <w:rFonts w:ascii="Times New Roman" w:hAnsi="Times New Roman" w:cs="Times New Roman"/>
          <w:b/>
          <w:color w:val="1E1E1E"/>
        </w:rPr>
        <w:t>екущий ремонт зданий и сооружений</w:t>
      </w:r>
      <w:r w:rsidR="00D51DBD" w:rsidRPr="00781E79">
        <w:rPr>
          <w:rFonts w:ascii="Times New Roman" w:hAnsi="Times New Roman" w:cs="Times New Roman"/>
          <w:color w:val="1E1E1E"/>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D51DBD" w:rsidRPr="00781E79" w:rsidRDefault="00A97285"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b/>
          <w:color w:val="1E1E1E"/>
        </w:rPr>
        <w:t xml:space="preserve">- </w:t>
      </w:r>
      <w:r w:rsidR="00B37863" w:rsidRPr="00781E79">
        <w:rPr>
          <w:rFonts w:ascii="Times New Roman" w:hAnsi="Times New Roman" w:cs="Times New Roman"/>
          <w:b/>
          <w:color w:val="1E1E1E"/>
        </w:rPr>
        <w:t>к</w:t>
      </w:r>
      <w:r w:rsidR="00D51DBD" w:rsidRPr="00781E79">
        <w:rPr>
          <w:rFonts w:ascii="Times New Roman" w:hAnsi="Times New Roman" w:cs="Times New Roman"/>
          <w:b/>
          <w:color w:val="1E1E1E"/>
        </w:rPr>
        <w:t>апитальный ремонт</w:t>
      </w:r>
      <w:r w:rsidR="00D51DBD" w:rsidRPr="00781E79">
        <w:rPr>
          <w:rFonts w:ascii="Times New Roman" w:hAnsi="Times New Roman" w:cs="Times New Roman"/>
          <w:color w:val="1E1E1E"/>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 </w:t>
      </w:r>
    </w:p>
    <w:p w:rsidR="00D51DBD" w:rsidRPr="00781E79" w:rsidRDefault="00B37863"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с</w:t>
      </w:r>
      <w:r w:rsidR="00D51DBD" w:rsidRPr="00781E79">
        <w:rPr>
          <w:rFonts w:ascii="Times New Roman" w:hAnsi="Times New Roman" w:cs="Times New Roman"/>
          <w:b/>
          <w:color w:val="1E1E1E"/>
        </w:rPr>
        <w:t>редства размещения информации</w:t>
      </w:r>
      <w:r w:rsidR="00D51DBD" w:rsidRPr="00781E79">
        <w:rPr>
          <w:rFonts w:ascii="Times New Roman" w:hAnsi="Times New Roman" w:cs="Times New Roman"/>
          <w:color w:val="1E1E1E"/>
        </w:rPr>
        <w:t xml:space="preserve"> – конструкции, сооружения, технические приспособления, художественные элементы и другие носители, предназначенные для распространения наружной рекламы и информации. </w:t>
      </w:r>
    </w:p>
    <w:p w:rsidR="00D51DBD" w:rsidRPr="00781E79" w:rsidRDefault="00B37863"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b/>
          <w:color w:val="1E1E1E"/>
        </w:rPr>
        <w:t>- н</w:t>
      </w:r>
      <w:r w:rsidR="00D51DBD" w:rsidRPr="00781E79">
        <w:rPr>
          <w:rFonts w:ascii="Times New Roman" w:hAnsi="Times New Roman" w:cs="Times New Roman"/>
          <w:b/>
          <w:color w:val="1E1E1E"/>
        </w:rPr>
        <w:t>екапитальные сооружения</w:t>
      </w:r>
      <w:r w:rsidR="00D51DBD" w:rsidRPr="00781E79">
        <w:rPr>
          <w:rFonts w:ascii="Times New Roman" w:hAnsi="Times New Roman" w:cs="Times New Roman"/>
          <w:color w:val="1E1E1E"/>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D51DBD" w:rsidRPr="00781E79" w:rsidRDefault="00B37863"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с</w:t>
      </w:r>
      <w:r w:rsidR="00D51DBD" w:rsidRPr="00781E79">
        <w:rPr>
          <w:rFonts w:ascii="Times New Roman" w:hAnsi="Times New Roman" w:cs="Times New Roman"/>
          <w:b/>
          <w:color w:val="1E1E1E"/>
        </w:rPr>
        <w:t>одержание объекта</w:t>
      </w:r>
      <w:r w:rsidR="00D51DBD" w:rsidRPr="00781E79">
        <w:rPr>
          <w:rFonts w:ascii="Times New Roman" w:hAnsi="Times New Roman" w:cs="Times New Roman"/>
          <w:color w:val="1E1E1E"/>
        </w:rPr>
        <w:t xml:space="preserve"> – комплекс работ (мероприятий) по благоустройству, обеспечению чистоты, порядка и надлежащего состояния объектов, установленных нормативными правовыми актами Российской Федерации, нормативными правовыми акта</w:t>
      </w:r>
      <w:r w:rsidRPr="00781E79">
        <w:rPr>
          <w:rFonts w:ascii="Times New Roman" w:hAnsi="Times New Roman" w:cs="Times New Roman"/>
          <w:color w:val="1E1E1E"/>
        </w:rPr>
        <w:t>ми Ленинградской</w:t>
      </w:r>
      <w:r w:rsidR="00D51DBD" w:rsidRPr="00781E79">
        <w:rPr>
          <w:rFonts w:ascii="Times New Roman" w:hAnsi="Times New Roman" w:cs="Times New Roman"/>
          <w:color w:val="1E1E1E"/>
        </w:rPr>
        <w:t xml:space="preserve"> области, технической документацией по объекту. </w:t>
      </w:r>
    </w:p>
    <w:p w:rsidR="00D51DBD" w:rsidRPr="00781E79" w:rsidRDefault="00B37863"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w:t>
      </w:r>
      <w:r w:rsidR="00D51DBD" w:rsidRPr="00781E79">
        <w:rPr>
          <w:rFonts w:ascii="Times New Roman" w:hAnsi="Times New Roman" w:cs="Times New Roman"/>
          <w:color w:val="1E1E1E"/>
        </w:rPr>
        <w:t xml:space="preserve"> </w:t>
      </w:r>
      <w:r w:rsidRPr="00781E79">
        <w:rPr>
          <w:rFonts w:ascii="Times New Roman" w:hAnsi="Times New Roman" w:cs="Times New Roman"/>
          <w:b/>
          <w:color w:val="1E1E1E"/>
        </w:rPr>
        <w:t>з</w:t>
      </w:r>
      <w:r w:rsidR="00D51DBD" w:rsidRPr="00781E79">
        <w:rPr>
          <w:rFonts w:ascii="Times New Roman" w:hAnsi="Times New Roman" w:cs="Times New Roman"/>
          <w:b/>
          <w:color w:val="1E1E1E"/>
        </w:rPr>
        <w:t>емляные работы</w:t>
      </w:r>
      <w:r w:rsidR="00D51DBD" w:rsidRPr="00781E79">
        <w:rPr>
          <w:rFonts w:ascii="Times New Roman" w:hAnsi="Times New Roman" w:cs="Times New Roman"/>
          <w:color w:val="1E1E1E"/>
        </w:rPr>
        <w:t xml:space="preserve">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на территории </w:t>
      </w:r>
      <w:r w:rsidR="00D95410">
        <w:rPr>
          <w:rFonts w:ascii="Times New Roman" w:hAnsi="Times New Roman" w:cs="Times New Roman"/>
          <w:color w:val="1E1E1E"/>
        </w:rPr>
        <w:t xml:space="preserve">населенных пунктов, </w:t>
      </w:r>
      <w:r w:rsidR="00D51DBD" w:rsidRPr="00781E79">
        <w:rPr>
          <w:rFonts w:ascii="Times New Roman" w:hAnsi="Times New Roman" w:cs="Times New Roman"/>
          <w:color w:val="1E1E1E"/>
        </w:rPr>
        <w:t xml:space="preserve"> в соответствии с полученным разрешением, за исключением пахотных работ (вертикальная разработка грунта на глубину менее </w:t>
      </w:r>
      <w:smartTag w:uri="urn:schemas-microsoft-com:office:smarttags" w:element="metricconverter">
        <w:smartTagPr>
          <w:attr w:name="ProductID" w:val="30 см"/>
        </w:smartTagPr>
        <w:r w:rsidR="00D51DBD" w:rsidRPr="00781E79">
          <w:rPr>
            <w:rFonts w:ascii="Times New Roman" w:hAnsi="Times New Roman" w:cs="Times New Roman"/>
            <w:color w:val="1E1E1E"/>
          </w:rPr>
          <w:t>30 см</w:t>
        </w:r>
      </w:smartTag>
      <w:r w:rsidR="00D51DBD" w:rsidRPr="00781E79">
        <w:rPr>
          <w:rFonts w:ascii="Times New Roman" w:hAnsi="Times New Roman" w:cs="Times New Roman"/>
          <w:color w:val="1E1E1E"/>
        </w:rPr>
        <w:t xml:space="preserve">). </w:t>
      </w:r>
    </w:p>
    <w:p w:rsidR="00D51DBD" w:rsidRPr="00781E79" w:rsidRDefault="00B37863" w:rsidP="00B37863">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в</w:t>
      </w:r>
      <w:r w:rsidR="00D51DBD" w:rsidRPr="00781E79">
        <w:rPr>
          <w:rFonts w:ascii="Times New Roman" w:hAnsi="Times New Roman" w:cs="Times New Roman"/>
          <w:b/>
          <w:color w:val="1E1E1E"/>
        </w:rPr>
        <w:t>осстановление благоустройства территории</w:t>
      </w:r>
      <w:r w:rsidR="00D51DBD" w:rsidRPr="00781E79">
        <w:rPr>
          <w:rFonts w:ascii="Times New Roman" w:hAnsi="Times New Roman" w:cs="Times New Roman"/>
          <w:color w:val="1E1E1E"/>
        </w:rPr>
        <w:t xml:space="preserve"> – комплекс работ по восстановлению состояния территорий,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включающий уборку территории и приведение ее в порядок после производства последних. </w:t>
      </w:r>
    </w:p>
    <w:p w:rsidR="00D51DBD" w:rsidRPr="00781E79" w:rsidRDefault="00B37863" w:rsidP="00D51DBD">
      <w:pPr>
        <w:pStyle w:val="a6"/>
        <w:spacing w:line="231" w:lineRule="atLeast"/>
        <w:rPr>
          <w:rFonts w:ascii="Times New Roman" w:hAnsi="Times New Roman" w:cs="Times New Roman"/>
          <w:color w:val="1E1E1E"/>
        </w:rPr>
      </w:pPr>
      <w:r w:rsidRPr="00781E79">
        <w:rPr>
          <w:rFonts w:ascii="Times New Roman" w:hAnsi="Times New Roman" w:cs="Times New Roman"/>
          <w:color w:val="1E1E1E"/>
        </w:rPr>
        <w:t xml:space="preserve">- </w:t>
      </w:r>
      <w:r w:rsidRPr="00781E79">
        <w:rPr>
          <w:rFonts w:ascii="Times New Roman" w:hAnsi="Times New Roman" w:cs="Times New Roman"/>
          <w:b/>
          <w:color w:val="1E1E1E"/>
        </w:rPr>
        <w:t>н</w:t>
      </w:r>
      <w:r w:rsidR="00D51DBD" w:rsidRPr="00781E79">
        <w:rPr>
          <w:rFonts w:ascii="Times New Roman" w:hAnsi="Times New Roman" w:cs="Times New Roman"/>
          <w:b/>
          <w:color w:val="1E1E1E"/>
        </w:rPr>
        <w:t>очное время</w:t>
      </w:r>
      <w:r w:rsidR="00D51DBD" w:rsidRPr="00781E79">
        <w:rPr>
          <w:rFonts w:ascii="Times New Roman" w:hAnsi="Times New Roman" w:cs="Times New Roman"/>
          <w:color w:val="1E1E1E"/>
        </w:rPr>
        <w:t xml:space="preserve"> – период времени с 22 до 7 часов. </w:t>
      </w:r>
    </w:p>
    <w:p w:rsidR="00CD1FEC" w:rsidRPr="00781E79" w:rsidRDefault="00CD1FEC" w:rsidP="00D51DBD">
      <w:pPr>
        <w:pStyle w:val="a6"/>
        <w:spacing w:line="231" w:lineRule="atLeast"/>
        <w:rPr>
          <w:rFonts w:ascii="Times New Roman" w:hAnsi="Times New Roman" w:cs="Times New Roman"/>
          <w:color w:val="1E1E1E"/>
        </w:rPr>
      </w:pPr>
    </w:p>
    <w:p w:rsidR="000806AD" w:rsidRPr="00781E79" w:rsidRDefault="00832146" w:rsidP="00A97285">
      <w:pPr>
        <w:shd w:val="clear" w:color="auto" w:fill="FFFFFF"/>
        <w:jc w:val="both"/>
        <w:rPr>
          <w:b/>
          <w:color w:val="222222"/>
        </w:rPr>
      </w:pPr>
      <w:r w:rsidRPr="00781E79">
        <w:rPr>
          <w:b/>
          <w:color w:val="222222"/>
        </w:rPr>
        <w:t>РАЗДЕЛ  2. Элементы благоустройства территории.</w:t>
      </w:r>
    </w:p>
    <w:p w:rsidR="00CD1FEC" w:rsidRPr="00781E79" w:rsidRDefault="00A97285" w:rsidP="00CD1FEC">
      <w:pPr>
        <w:pStyle w:val="3"/>
        <w:rPr>
          <w:sz w:val="24"/>
          <w:szCs w:val="24"/>
        </w:rPr>
      </w:pPr>
      <w:r w:rsidRPr="00781E79">
        <w:rPr>
          <w:sz w:val="24"/>
          <w:szCs w:val="24"/>
        </w:rPr>
        <w:t xml:space="preserve">    </w:t>
      </w:r>
      <w:r w:rsidR="00CD1FEC" w:rsidRPr="00781E79">
        <w:rPr>
          <w:sz w:val="24"/>
          <w:szCs w:val="24"/>
        </w:rPr>
        <w:t>2.1. Элементы инженерной подготовки и защиты территории</w:t>
      </w:r>
    </w:p>
    <w:p w:rsidR="00CD1FEC" w:rsidRPr="00781E79" w:rsidRDefault="00CD1FEC" w:rsidP="00CD1FEC">
      <w:pPr>
        <w:pStyle w:val="a6"/>
        <w:jc w:val="both"/>
        <w:rPr>
          <w:rFonts w:ascii="Times New Roman" w:hAnsi="Times New Roman" w:cs="Times New Roman"/>
        </w:rPr>
      </w:pPr>
      <w:r w:rsidRPr="00781E79">
        <w:rPr>
          <w:rFonts w:ascii="Times New Roman" w:hAnsi="Times New Roman" w:cs="Times New Roma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D1FEC" w:rsidRPr="00781E79" w:rsidRDefault="00CD1FEC" w:rsidP="00CD1FEC">
      <w:pPr>
        <w:pStyle w:val="a6"/>
        <w:jc w:val="both"/>
        <w:rPr>
          <w:rFonts w:ascii="Times New Roman" w:hAnsi="Times New Roman" w:cs="Times New Roman"/>
        </w:rPr>
      </w:pPr>
      <w:r w:rsidRPr="00781E79">
        <w:rPr>
          <w:rFonts w:ascii="Times New Roman" w:hAnsi="Times New Roman" w:cs="Times New Roman"/>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CD1FEC" w:rsidRPr="00781E79" w:rsidRDefault="00CD1FEC" w:rsidP="00CD1FEC">
      <w:pPr>
        <w:pStyle w:val="a6"/>
        <w:jc w:val="both"/>
        <w:rPr>
          <w:rFonts w:ascii="Times New Roman" w:hAnsi="Times New Roman" w:cs="Times New Roman"/>
        </w:rPr>
      </w:pPr>
      <w:r w:rsidRPr="00781E79">
        <w:rPr>
          <w:rFonts w:ascii="Times New Roman" w:hAnsi="Times New Roman" w:cs="Times New Roman"/>
        </w:rPr>
        <w:t>2.1.3. При о</w:t>
      </w:r>
      <w:r w:rsidR="00FF0B08" w:rsidRPr="00781E79">
        <w:rPr>
          <w:rFonts w:ascii="Times New Roman" w:hAnsi="Times New Roman" w:cs="Times New Roman"/>
        </w:rPr>
        <w:t>рганизации рельефа</w:t>
      </w:r>
      <w:r w:rsidR="00FC0436" w:rsidRPr="00781E79">
        <w:rPr>
          <w:rFonts w:ascii="Times New Roman" w:hAnsi="Times New Roman" w:cs="Times New Roman"/>
        </w:rPr>
        <w:t xml:space="preserve"> предусматривается</w:t>
      </w:r>
      <w:r w:rsidRPr="00781E79">
        <w:rPr>
          <w:rFonts w:ascii="Times New Roman" w:hAnsi="Times New Roman" w:cs="Times New Roman"/>
        </w:rPr>
        <w:t xml:space="preserve"> снятие плодородного слоя почвы толщиной 150-</w:t>
      </w:r>
      <w:smartTag w:uri="urn:schemas-microsoft-com:office:smarttags" w:element="metricconverter">
        <w:smartTagPr>
          <w:attr w:name="ProductID" w:val="200 мм"/>
        </w:smartTagPr>
        <w:r w:rsidRPr="00781E79">
          <w:rPr>
            <w:rFonts w:ascii="Times New Roman" w:hAnsi="Times New Roman" w:cs="Times New Roman"/>
          </w:rPr>
          <w:t>200 мм</w:t>
        </w:r>
      </w:smartTag>
      <w:r w:rsidRPr="00781E79">
        <w:rPr>
          <w:rFonts w:ascii="Times New Roman" w:hAnsi="Times New Roman" w:cs="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w:t>
      </w:r>
      <w:r w:rsidRPr="00781E79">
        <w:rPr>
          <w:rFonts w:ascii="Times New Roman" w:hAnsi="Times New Roman" w:cs="Times New Roman"/>
        </w:rPr>
        <w:lastRenderedPageBreak/>
        <w:t>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D1FEC" w:rsidRPr="00781E79" w:rsidRDefault="00CD1FEC" w:rsidP="00CD1FEC">
      <w:pPr>
        <w:pStyle w:val="a6"/>
        <w:jc w:val="both"/>
        <w:rPr>
          <w:rFonts w:ascii="Times New Roman" w:hAnsi="Times New Roman" w:cs="Times New Roman"/>
        </w:rPr>
      </w:pPr>
      <w:r w:rsidRPr="00781E79">
        <w:rPr>
          <w:rFonts w:ascii="Times New Roman" w:hAnsi="Times New Roman" w:cs="Times New Roman"/>
        </w:rPr>
        <w:t>2.1.4. При террасирова</w:t>
      </w:r>
      <w:r w:rsidR="00FF0B08" w:rsidRPr="00781E79">
        <w:rPr>
          <w:rFonts w:ascii="Times New Roman" w:hAnsi="Times New Roman" w:cs="Times New Roman"/>
        </w:rPr>
        <w:t>нии рельефа</w:t>
      </w:r>
      <w:r w:rsidRPr="00781E79">
        <w:rPr>
          <w:rFonts w:ascii="Times New Roman" w:hAnsi="Times New Roman" w:cs="Times New Roman"/>
        </w:rPr>
        <w:t xml:space="preserve"> </w:t>
      </w:r>
      <w:r w:rsidR="00FC0436" w:rsidRPr="00781E79">
        <w:rPr>
          <w:rFonts w:ascii="Times New Roman" w:hAnsi="Times New Roman" w:cs="Times New Roman"/>
        </w:rPr>
        <w:t xml:space="preserve">необходимо </w:t>
      </w:r>
      <w:r w:rsidRPr="00781E79">
        <w:rPr>
          <w:rFonts w:ascii="Times New Roman" w:hAnsi="Times New Roman" w:cs="Times New Roman"/>
        </w:rPr>
        <w:t>проектировать подпорные стенки и откосы. Максимально допустимые величины углов откосов устанавливаются в зависимости от видов грунтов.</w:t>
      </w:r>
    </w:p>
    <w:p w:rsidR="00CD1FEC" w:rsidRPr="00781E79" w:rsidRDefault="00373F50" w:rsidP="00CD1FEC">
      <w:pPr>
        <w:pStyle w:val="a6"/>
        <w:jc w:val="both"/>
        <w:rPr>
          <w:rFonts w:ascii="Times New Roman" w:hAnsi="Times New Roman" w:cs="Times New Roman"/>
        </w:rPr>
      </w:pPr>
      <w:r w:rsidRPr="00781E79">
        <w:rPr>
          <w:rFonts w:ascii="Times New Roman" w:hAnsi="Times New Roman" w:cs="Times New Roman"/>
        </w:rPr>
        <w:t xml:space="preserve">2.1.5. </w:t>
      </w:r>
      <w:r w:rsidR="00B11822" w:rsidRPr="00781E79">
        <w:rPr>
          <w:rFonts w:ascii="Times New Roman" w:hAnsi="Times New Roman" w:cs="Times New Roman"/>
        </w:rPr>
        <w:t>Необходимо п</w:t>
      </w:r>
      <w:r w:rsidR="00CD1FEC" w:rsidRPr="00781E79">
        <w:rPr>
          <w:rFonts w:ascii="Times New Roman" w:hAnsi="Times New Roman" w:cs="Times New Roman"/>
        </w:rPr>
        <w:t>роводить укрепление откосов. Выбор материала и технологии укрепления зависят от</w:t>
      </w:r>
      <w:r w:rsidRPr="00781E79">
        <w:rPr>
          <w:rFonts w:ascii="Times New Roman" w:hAnsi="Times New Roman" w:cs="Times New Roman"/>
        </w:rPr>
        <w:t xml:space="preserve"> местоположения откоса</w:t>
      </w:r>
      <w:r w:rsidR="00CD1FEC" w:rsidRPr="00781E79">
        <w:rPr>
          <w:rFonts w:ascii="Times New Roman" w:hAnsi="Times New Roman" w:cs="Times New Roman"/>
        </w:rPr>
        <w:t>, предполагаемого уровня механических нагрузок на склон, крутизны склона и формируемой среды.</w:t>
      </w:r>
    </w:p>
    <w:p w:rsidR="00CD1FEC" w:rsidRPr="00781E79" w:rsidRDefault="00CD1FEC" w:rsidP="00C53506">
      <w:pPr>
        <w:pStyle w:val="a6"/>
        <w:jc w:val="both"/>
        <w:rPr>
          <w:rFonts w:ascii="Times New Roman" w:hAnsi="Times New Roman" w:cs="Times New Roman"/>
        </w:rPr>
      </w:pPr>
      <w:r w:rsidRPr="00781E79">
        <w:rPr>
          <w:rFonts w:ascii="Times New Roman" w:hAnsi="Times New Roman" w:cs="Times New Roman"/>
        </w:rPr>
        <w:t>2.1.6. Подпорные стенки следует проектировать с учетом разницы высот сопрягаемых террас. Перепад р</w:t>
      </w:r>
      <w:r w:rsidR="00FC0436" w:rsidRPr="00781E79">
        <w:rPr>
          <w:rFonts w:ascii="Times New Roman" w:hAnsi="Times New Roman" w:cs="Times New Roman"/>
        </w:rPr>
        <w:t>ельефа менее 0,4 м необходимо</w:t>
      </w:r>
      <w:r w:rsidRPr="00781E79">
        <w:rPr>
          <w:rFonts w:ascii="Times New Roman" w:hAnsi="Times New Roman" w:cs="Times New Roman"/>
        </w:rPr>
        <w:t xml:space="preserve"> оформлять бортовым камнем или выкладкой естественного камня. При перепадах рельефа более 0,4 м</w:t>
      </w:r>
      <w:r w:rsidR="00FC0436" w:rsidRPr="00781E79">
        <w:rPr>
          <w:rFonts w:ascii="Times New Roman" w:hAnsi="Times New Roman" w:cs="Times New Roman"/>
        </w:rPr>
        <w:t xml:space="preserve"> подпорные стенки необходимо </w:t>
      </w:r>
      <w:r w:rsidRPr="00781E79">
        <w:rPr>
          <w:rFonts w:ascii="Times New Roman" w:hAnsi="Times New Roman" w:cs="Times New Roman"/>
        </w:rPr>
        <w:t>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CD1FEC" w:rsidRPr="00781E79" w:rsidRDefault="00CD1FEC" w:rsidP="00C53506">
      <w:pPr>
        <w:pStyle w:val="a6"/>
        <w:jc w:val="both"/>
        <w:rPr>
          <w:rFonts w:ascii="Times New Roman" w:hAnsi="Times New Roman" w:cs="Times New Roman"/>
        </w:rPr>
      </w:pPr>
      <w:r w:rsidRPr="00781E79">
        <w:rPr>
          <w:rFonts w:ascii="Times New Roman" w:hAnsi="Times New Roman" w:cs="Times New Roman"/>
        </w:rPr>
        <w:t>2.1.7. Следует предусматривать ограждение подпорных стенок и верхних бровок откосов при размещении на них транспортных коммуникаций согласно ГОСТ Р</w:t>
      </w:r>
      <w:r w:rsidR="00FC0436" w:rsidRPr="00781E79">
        <w:rPr>
          <w:rFonts w:ascii="Times New Roman" w:hAnsi="Times New Roman" w:cs="Times New Roman"/>
        </w:rPr>
        <w:t xml:space="preserve"> 52289, ГОСТ 26804. Также необходимо</w:t>
      </w:r>
      <w:r w:rsidRPr="00781E79">
        <w:rPr>
          <w:rFonts w:ascii="Times New Roman" w:hAnsi="Times New Roman" w:cs="Times New Roman"/>
        </w:rPr>
        <w:t xml:space="preserve">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781E79">
          <w:rPr>
            <w:rFonts w:ascii="Times New Roman" w:hAnsi="Times New Roman" w:cs="Times New Roman"/>
          </w:rPr>
          <w:t>2 м</w:t>
        </w:r>
      </w:smartTag>
      <w:r w:rsidRPr="00781E79">
        <w:rPr>
          <w:rFonts w:ascii="Times New Roman" w:hAnsi="Times New Roman" w:cs="Times New Roman"/>
        </w:rPr>
        <w:t>. Высоту ограждений рекомендуется устанавливать не менее 0,9 м.</w:t>
      </w:r>
    </w:p>
    <w:p w:rsidR="00CD1FEC" w:rsidRPr="00781E79" w:rsidRDefault="00CD1FEC" w:rsidP="00C53506">
      <w:pPr>
        <w:pStyle w:val="a6"/>
        <w:jc w:val="both"/>
        <w:rPr>
          <w:rFonts w:ascii="Times New Roman" w:hAnsi="Times New Roman" w:cs="Times New Roman"/>
        </w:rPr>
      </w:pPr>
      <w:r w:rsidRPr="00781E79">
        <w:rPr>
          <w:rFonts w:ascii="Times New Roman" w:hAnsi="Times New Roman" w:cs="Times New Roman"/>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CD1FEC" w:rsidRPr="00781E79" w:rsidRDefault="00CD1FEC" w:rsidP="00C53506">
      <w:pPr>
        <w:pStyle w:val="a6"/>
        <w:jc w:val="both"/>
        <w:rPr>
          <w:rFonts w:ascii="Times New Roman" w:hAnsi="Times New Roman" w:cs="Times New Roman"/>
        </w:rPr>
      </w:pPr>
      <w:r w:rsidRPr="00781E79">
        <w:rPr>
          <w:rFonts w:ascii="Times New Roman" w:hAnsi="Times New Roman" w:cs="Times New Roman"/>
        </w:rP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CD1FEC" w:rsidRPr="00781E79" w:rsidRDefault="00CD1FEC" w:rsidP="00C53506">
      <w:pPr>
        <w:pStyle w:val="a6"/>
        <w:jc w:val="both"/>
        <w:rPr>
          <w:rFonts w:ascii="Times New Roman" w:hAnsi="Times New Roman" w:cs="Times New Roman"/>
        </w:rPr>
      </w:pPr>
      <w:r w:rsidRPr="00781E79">
        <w:rPr>
          <w:rFonts w:ascii="Times New Roman" w:hAnsi="Times New Roman" w:cs="Times New Roman"/>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D1FEC" w:rsidRPr="00781E79" w:rsidRDefault="00CD1FEC" w:rsidP="00C53506">
      <w:pPr>
        <w:pStyle w:val="a6"/>
        <w:jc w:val="both"/>
        <w:rPr>
          <w:rFonts w:ascii="Times New Roman" w:hAnsi="Times New Roman" w:cs="Times New Roman"/>
        </w:rPr>
      </w:pPr>
      <w:r w:rsidRPr="00781E79">
        <w:rPr>
          <w:rFonts w:ascii="Times New Roman" w:hAnsi="Times New Roman" w:cs="Times New Roman"/>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E4D10" w:rsidRPr="00781E79" w:rsidRDefault="00CD1FEC" w:rsidP="001E4D10">
      <w:pPr>
        <w:pStyle w:val="a6"/>
        <w:jc w:val="both"/>
        <w:rPr>
          <w:rFonts w:ascii="Times New Roman" w:hAnsi="Times New Roman" w:cs="Times New Roman"/>
        </w:rPr>
      </w:pPr>
      <w:r w:rsidRPr="00781E79">
        <w:rPr>
          <w:rFonts w:ascii="Times New Roman" w:hAnsi="Times New Roman" w:cs="Times New Roman"/>
        </w:rPr>
        <w:t>2.1.12. На территориях объектов рекреации водоотводные лотки могут обеспечивать сопряжение покрытия пешеходной коммуник</w:t>
      </w:r>
      <w:r w:rsidR="00B11822" w:rsidRPr="00781E79">
        <w:rPr>
          <w:rFonts w:ascii="Times New Roman" w:hAnsi="Times New Roman" w:cs="Times New Roman"/>
        </w:rPr>
        <w:t>ации с газоном, их необходимо</w:t>
      </w:r>
      <w:r w:rsidRPr="00781E79">
        <w:rPr>
          <w:rFonts w:ascii="Times New Roman" w:hAnsi="Times New Roman" w:cs="Times New Roman"/>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CD1FEC" w:rsidRPr="00781E79" w:rsidRDefault="00CD1FEC" w:rsidP="00BC1E89">
      <w:pPr>
        <w:pStyle w:val="a6"/>
        <w:jc w:val="both"/>
      </w:pPr>
      <w:r w:rsidRPr="00781E79">
        <w:rPr>
          <w:rFonts w:ascii="Times New Roman" w:hAnsi="Times New Roman" w:cs="Times New Roman"/>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r w:rsidR="00B11822" w:rsidRPr="00781E79">
        <w:rPr>
          <w:rFonts w:ascii="Times New Roman" w:hAnsi="Times New Roman" w:cs="Times New Roman"/>
        </w:rPr>
        <w:t>ости от продольного уклона улиц</w:t>
      </w:r>
      <w:r w:rsidRPr="00781E79">
        <w:rPr>
          <w:rFonts w:ascii="Times New Roman" w:hAnsi="Times New Roman" w:cs="Times New Roman"/>
        </w:rPr>
        <w:t xml:space="preserve"> </w:t>
      </w:r>
      <w:r w:rsidR="00B11822" w:rsidRPr="00781E79">
        <w:rPr>
          <w:rFonts w:ascii="Times New Roman" w:hAnsi="Times New Roman" w:cs="Times New Roman"/>
        </w:rPr>
        <w:t>(т</w:t>
      </w:r>
      <w:r w:rsidR="00B32712" w:rsidRPr="00781E79">
        <w:rPr>
          <w:rFonts w:ascii="Times New Roman" w:hAnsi="Times New Roman" w:cs="Times New Roman"/>
        </w:rPr>
        <w:t>аблица 1 приложения</w:t>
      </w:r>
      <w:r w:rsidR="001D4D12" w:rsidRPr="00781E79">
        <w:rPr>
          <w:rFonts w:ascii="Times New Roman" w:hAnsi="Times New Roman" w:cs="Times New Roman"/>
        </w:rPr>
        <w:t xml:space="preserve"> 1</w:t>
      </w:r>
      <w:r w:rsidR="00BC1E89" w:rsidRPr="00781E79">
        <w:rPr>
          <w:rFonts w:ascii="Times New Roman" w:hAnsi="Times New Roman" w:cs="Times New Roman"/>
        </w:rPr>
        <w:t xml:space="preserve"> П</w:t>
      </w:r>
      <w:r w:rsidR="001D4D12" w:rsidRPr="00781E79">
        <w:rPr>
          <w:rFonts w:ascii="Times New Roman" w:hAnsi="Times New Roman" w:cs="Times New Roman"/>
        </w:rPr>
        <w:t>равил</w:t>
      </w:r>
      <w:r w:rsidR="00B32712" w:rsidRPr="00781E79">
        <w:rPr>
          <w:rFonts w:ascii="Times New Roman" w:hAnsi="Times New Roman" w:cs="Times New Roman"/>
        </w:rPr>
        <w:t>)</w:t>
      </w:r>
      <w:r w:rsidR="00B11822" w:rsidRPr="00781E79">
        <w:rPr>
          <w:rFonts w:ascii="Times New Roman" w:hAnsi="Times New Roman" w:cs="Times New Roman"/>
        </w:rPr>
        <w:t>.</w:t>
      </w:r>
      <w:r w:rsidR="001D4D12" w:rsidRPr="00781E79">
        <w:rPr>
          <w:rFonts w:ascii="Times New Roman" w:hAnsi="Times New Roman" w:cs="Times New Roman"/>
        </w:rPr>
        <w:t xml:space="preserve"> </w:t>
      </w:r>
      <w:r w:rsidR="00F34412" w:rsidRPr="00781E79">
        <w:rPr>
          <w:rFonts w:ascii="Times New Roman" w:hAnsi="Times New Roman" w:cs="Times New Roman"/>
        </w:rPr>
        <w:t>Поглощающие колодцы</w:t>
      </w:r>
      <w:r w:rsidRPr="00781E79">
        <w:rPr>
          <w:rFonts w:ascii="Times New Roman" w:hAnsi="Times New Roman" w:cs="Times New Roman"/>
        </w:rPr>
        <w:t xml:space="preserve"> и испари</w:t>
      </w:r>
      <w:r w:rsidR="00F34412" w:rsidRPr="00781E79">
        <w:rPr>
          <w:rFonts w:ascii="Times New Roman" w:hAnsi="Times New Roman" w:cs="Times New Roman"/>
        </w:rPr>
        <w:t>тельные площадки размещаются вне территории населенного пункта.</w:t>
      </w:r>
    </w:p>
    <w:p w:rsidR="00CD1FEC" w:rsidRPr="00781E79" w:rsidRDefault="00CD1FEC" w:rsidP="001E4D10">
      <w:pPr>
        <w:pStyle w:val="a6"/>
        <w:jc w:val="both"/>
        <w:rPr>
          <w:rFonts w:ascii="Times New Roman" w:hAnsi="Times New Roman" w:cs="Times New Roman"/>
        </w:rPr>
      </w:pPr>
      <w:r w:rsidRPr="00781E79">
        <w:rPr>
          <w:rFonts w:ascii="Times New Roman" w:hAnsi="Times New Roman" w:cs="Times New Roman"/>
        </w:rPr>
        <w:t>2.1.14. При обустройстве решеток, перекрывающих водоотводящие лотки на пешеходных коммуникация</w:t>
      </w:r>
      <w:r w:rsidR="00F34412" w:rsidRPr="00781E79">
        <w:rPr>
          <w:rFonts w:ascii="Times New Roman" w:hAnsi="Times New Roman" w:cs="Times New Roman"/>
        </w:rPr>
        <w:t>х, ребра решеток  распола</w:t>
      </w:r>
      <w:r w:rsidRPr="00781E79">
        <w:rPr>
          <w:rFonts w:ascii="Times New Roman" w:hAnsi="Times New Roman" w:cs="Times New Roman"/>
        </w:rPr>
        <w:t>гать вдоль направления пешеходного движения, а ширин</w:t>
      </w:r>
      <w:r w:rsidR="00F34412" w:rsidRPr="00781E79">
        <w:rPr>
          <w:rFonts w:ascii="Times New Roman" w:hAnsi="Times New Roman" w:cs="Times New Roman"/>
        </w:rPr>
        <w:t>у отверстий между ребрами</w:t>
      </w:r>
      <w:r w:rsidRPr="00781E79">
        <w:rPr>
          <w:rFonts w:ascii="Times New Roman" w:hAnsi="Times New Roman" w:cs="Times New Roman"/>
        </w:rPr>
        <w:t xml:space="preserve"> принимать не более </w:t>
      </w:r>
      <w:smartTag w:uri="urn:schemas-microsoft-com:office:smarttags" w:element="metricconverter">
        <w:smartTagPr>
          <w:attr w:name="ProductID" w:val="15 мм"/>
        </w:smartTagPr>
        <w:r w:rsidRPr="00781E79">
          <w:rPr>
            <w:rFonts w:ascii="Times New Roman" w:hAnsi="Times New Roman" w:cs="Times New Roman"/>
          </w:rPr>
          <w:t>15 мм</w:t>
        </w:r>
      </w:smartTag>
      <w:r w:rsidRPr="00781E79">
        <w:rPr>
          <w:rFonts w:ascii="Times New Roman" w:hAnsi="Times New Roman" w:cs="Times New Roman"/>
        </w:rPr>
        <w:t>.</w:t>
      </w:r>
    </w:p>
    <w:p w:rsidR="00CD1FEC" w:rsidRPr="00781E79" w:rsidRDefault="00CD1FEC" w:rsidP="001E4D10">
      <w:pPr>
        <w:pStyle w:val="a6"/>
        <w:jc w:val="both"/>
        <w:rPr>
          <w:rFonts w:ascii="Times New Roman" w:hAnsi="Times New Roman" w:cs="Times New Roman"/>
        </w:rPr>
      </w:pPr>
      <w:r w:rsidRPr="00781E79">
        <w:rPr>
          <w:rFonts w:ascii="Times New Roman" w:hAnsi="Times New Roman" w:cs="Times New Roman"/>
        </w:rPr>
        <w:lastRenderedPageBreak/>
        <w:t xml:space="preserve">2.1.15. При ширине улицы в красных линиях более </w:t>
      </w:r>
      <w:smartTag w:uri="urn:schemas-microsoft-com:office:smarttags" w:element="metricconverter">
        <w:smartTagPr>
          <w:attr w:name="ProductID" w:val="30 м"/>
        </w:smartTagPr>
        <w:r w:rsidRPr="00781E79">
          <w:rPr>
            <w:rFonts w:ascii="Times New Roman" w:hAnsi="Times New Roman" w:cs="Times New Roman"/>
          </w:rPr>
          <w:t>30 м</w:t>
        </w:r>
      </w:smartTag>
      <w:r w:rsidRPr="00781E79">
        <w:rPr>
          <w:rFonts w:ascii="Times New Roman" w:hAnsi="Times New Roman" w:cs="Times New Roman"/>
        </w:rPr>
        <w:t xml:space="preserve"> и уклонах б</w:t>
      </w:r>
      <w:r w:rsidR="001E4D10" w:rsidRPr="00781E79">
        <w:rPr>
          <w:rFonts w:ascii="Times New Roman" w:hAnsi="Times New Roman" w:cs="Times New Roman"/>
        </w:rPr>
        <w:t xml:space="preserve">олее 30% </w:t>
      </w:r>
      <w:r w:rsidRPr="00781E79">
        <w:rPr>
          <w:rFonts w:ascii="Times New Roman" w:hAnsi="Times New Roman" w:cs="Times New Roman"/>
        </w:rPr>
        <w:t>расстояние между дождепр</w:t>
      </w:r>
      <w:r w:rsidR="00F34412" w:rsidRPr="00781E79">
        <w:rPr>
          <w:rFonts w:ascii="Times New Roman" w:hAnsi="Times New Roman" w:cs="Times New Roman"/>
        </w:rPr>
        <w:t xml:space="preserve">иемными колодцами </w:t>
      </w:r>
      <w:r w:rsidRPr="00781E79">
        <w:rPr>
          <w:rFonts w:ascii="Times New Roman" w:hAnsi="Times New Roman" w:cs="Times New Roman"/>
        </w:rPr>
        <w:t xml:space="preserve">устанавливать не более </w:t>
      </w:r>
      <w:smartTag w:uri="urn:schemas-microsoft-com:office:smarttags" w:element="metricconverter">
        <w:smartTagPr>
          <w:attr w:name="ProductID" w:val="60 м"/>
        </w:smartTagPr>
        <w:r w:rsidRPr="00781E79">
          <w:rPr>
            <w:rFonts w:ascii="Times New Roman" w:hAnsi="Times New Roman" w:cs="Times New Roman"/>
          </w:rPr>
          <w:t>60 м</w:t>
        </w:r>
      </w:smartTag>
      <w:r w:rsidRPr="00781E79">
        <w:rPr>
          <w:rFonts w:ascii="Times New Roman" w:hAnsi="Times New Roman" w:cs="Times New Roman"/>
        </w:rPr>
        <w:t>. В случае превышен</w:t>
      </w:r>
      <w:r w:rsidR="00594EBB" w:rsidRPr="00781E79">
        <w:rPr>
          <w:rFonts w:ascii="Times New Roman" w:hAnsi="Times New Roman" w:cs="Times New Roman"/>
        </w:rPr>
        <w:t>ия указанного расстояния необходимо</w:t>
      </w:r>
      <w:r w:rsidRPr="00781E79">
        <w:rPr>
          <w:rFonts w:ascii="Times New Roman" w:hAnsi="Times New Roman" w:cs="Times New Roman"/>
        </w:rPr>
        <w:t xml:space="preserve"> обеспечивать устройство спаренных дождеприемных колодцев с решетками значительной пропускной способности. Для улиц, внутриквартальн</w:t>
      </w:r>
      <w:r w:rsidR="00F34412" w:rsidRPr="00781E79">
        <w:rPr>
          <w:rFonts w:ascii="Times New Roman" w:hAnsi="Times New Roman" w:cs="Times New Roman"/>
        </w:rPr>
        <w:t>ых проездов, дорожек,</w:t>
      </w:r>
      <w:r w:rsidRPr="00781E79">
        <w:rPr>
          <w:rFonts w:ascii="Times New Roman" w:hAnsi="Times New Roman" w:cs="Times New Roman"/>
        </w:rPr>
        <w:t xml:space="preserve"> скверо</w:t>
      </w:r>
      <w:r w:rsidR="00594EBB" w:rsidRPr="00781E79">
        <w:rPr>
          <w:rFonts w:ascii="Times New Roman" w:hAnsi="Times New Roman" w:cs="Times New Roman"/>
        </w:rPr>
        <w:t>в</w:t>
      </w:r>
      <w:r w:rsidRPr="00781E79">
        <w:rPr>
          <w:rFonts w:ascii="Times New Roman" w:hAnsi="Times New Roman" w:cs="Times New Roman"/>
        </w:rPr>
        <w:t xml:space="preserve"> возможно увеличение расстояния между дождеприемными колодцами в два раза.</w:t>
      </w:r>
    </w:p>
    <w:p w:rsidR="00CD1FEC" w:rsidRPr="00781E79" w:rsidRDefault="00CD1FEC" w:rsidP="001E4D10">
      <w:pPr>
        <w:pStyle w:val="a6"/>
        <w:jc w:val="both"/>
        <w:rPr>
          <w:rFonts w:ascii="Times New Roman" w:hAnsi="Times New Roman" w:cs="Times New Roman"/>
        </w:rPr>
      </w:pPr>
      <w:r w:rsidRPr="00781E79">
        <w:rPr>
          <w:rFonts w:ascii="Times New Roman" w:hAnsi="Times New Roman" w:cs="Times New Roma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CD1FEC" w:rsidRPr="00781E79" w:rsidRDefault="00CD1FEC" w:rsidP="00CD1FEC">
      <w:pPr>
        <w:pStyle w:val="3"/>
        <w:rPr>
          <w:sz w:val="24"/>
          <w:szCs w:val="24"/>
        </w:rPr>
      </w:pPr>
      <w:r w:rsidRPr="00781E79">
        <w:rPr>
          <w:sz w:val="24"/>
          <w:szCs w:val="24"/>
        </w:rPr>
        <w:t>2.2. Озеленение</w:t>
      </w:r>
    </w:p>
    <w:p w:rsidR="00CD1FEC" w:rsidRPr="00781E79" w:rsidRDefault="00CD1FEC" w:rsidP="004E6A28">
      <w:pPr>
        <w:pStyle w:val="a6"/>
        <w:jc w:val="both"/>
        <w:rPr>
          <w:rFonts w:ascii="Times New Roman" w:hAnsi="Times New Roman" w:cs="Times New Roman"/>
        </w:rPr>
      </w:pPr>
      <w:r w:rsidRPr="00781E79">
        <w:rPr>
          <w:rFonts w:ascii="Times New Roman" w:hAnsi="Times New Roman" w:cs="Times New Roman"/>
        </w:rPr>
        <w:t xml:space="preserve">2.2.1. Озеленение - элемент благоустройства и ландшафтной организации территории, обеспечивающий формирование </w:t>
      </w:r>
      <w:r w:rsidR="00F34412" w:rsidRPr="00781E79">
        <w:rPr>
          <w:rFonts w:ascii="Times New Roman" w:hAnsi="Times New Roman" w:cs="Times New Roman"/>
        </w:rPr>
        <w:t>среды поселения</w:t>
      </w:r>
      <w:r w:rsidRPr="00781E79">
        <w:rPr>
          <w:rFonts w:ascii="Times New Roman" w:hAnsi="Times New Roman" w:cs="Times New Roman"/>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B964D5">
        <w:rPr>
          <w:rFonts w:ascii="Times New Roman" w:hAnsi="Times New Roman" w:cs="Times New Roman"/>
        </w:rPr>
        <w:t>тории Елизаветинского</w:t>
      </w:r>
      <w:r w:rsidR="00F34412" w:rsidRPr="00781E79">
        <w:rPr>
          <w:rFonts w:ascii="Times New Roman" w:hAnsi="Times New Roman" w:cs="Times New Roman"/>
        </w:rPr>
        <w:t xml:space="preserve"> сельского поселения</w:t>
      </w:r>
      <w:r w:rsidRPr="00781E79">
        <w:rPr>
          <w:rFonts w:ascii="Times New Roman" w:hAnsi="Times New Roman" w:cs="Times New Roman"/>
        </w:rPr>
        <w:t>.</w:t>
      </w:r>
    </w:p>
    <w:p w:rsidR="00BC1E89" w:rsidRPr="00781E79" w:rsidRDefault="00BC1E89" w:rsidP="004E6A28">
      <w:pPr>
        <w:pStyle w:val="a6"/>
        <w:jc w:val="both"/>
        <w:rPr>
          <w:rFonts w:ascii="Times New Roman" w:hAnsi="Times New Roman" w:cs="Times New Roman"/>
        </w:rPr>
      </w:pPr>
      <w:r w:rsidRPr="00781E79">
        <w:rPr>
          <w:rFonts w:ascii="Times New Roman" w:hAnsi="Times New Roman" w:cs="Times New Roman"/>
        </w:rPr>
        <w:t>В соответствии с природоохранным законодательством Российской Федерации зеленые насаждения поселения подлежат охране.</w:t>
      </w:r>
    </w:p>
    <w:p w:rsidR="00CD1FEC" w:rsidRPr="00781E79" w:rsidRDefault="00CD1FEC" w:rsidP="004E6A28">
      <w:pPr>
        <w:pStyle w:val="a6"/>
        <w:jc w:val="both"/>
        <w:rPr>
          <w:rFonts w:ascii="Times New Roman" w:hAnsi="Times New Roman" w:cs="Times New Roman"/>
        </w:rPr>
      </w:pPr>
      <w:r w:rsidRPr="00781E79">
        <w:rPr>
          <w:rFonts w:ascii="Times New Roman" w:hAnsi="Times New Roman" w:cs="Times New Roman"/>
        </w:rPr>
        <w:t>2.2.2. Основными типами насаждений и озеленения могут явля</w:t>
      </w:r>
      <w:r w:rsidR="00F34412" w:rsidRPr="00781E79">
        <w:rPr>
          <w:rFonts w:ascii="Times New Roman" w:hAnsi="Times New Roman" w:cs="Times New Roman"/>
        </w:rPr>
        <w:t>ться: массивы, группы</w:t>
      </w:r>
      <w:r w:rsidRPr="00781E79">
        <w:rPr>
          <w:rFonts w:ascii="Times New Roman" w:hAnsi="Times New Roman" w:cs="Times New Roman"/>
        </w:rPr>
        <w:t xml:space="preserve">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r:id="rId8" w:anchor="6" w:history="1">
        <w:r w:rsidRPr="00781E79">
          <w:rPr>
            <w:rStyle w:val="a3"/>
            <w:rFonts w:ascii="Times New Roman" w:hAnsi="Times New Roman" w:cs="Times New Roman"/>
            <w:color w:val="auto"/>
            <w:u w:val="none"/>
          </w:rPr>
          <w:t>объёмно-пространственная структура</w:t>
        </w:r>
      </w:hyperlink>
      <w:r w:rsidR="001E4D10" w:rsidRPr="00781E79">
        <w:rPr>
          <w:rFonts w:ascii="Times New Roman" w:hAnsi="Times New Roman" w:cs="Times New Roman"/>
          <w:color w:val="auto"/>
        </w:rPr>
        <w:t xml:space="preserve"> </w:t>
      </w:r>
      <w:r w:rsidRPr="00781E79">
        <w:rPr>
          <w:rFonts w:ascii="Times New Roman" w:hAnsi="Times New Roman" w:cs="Times New Roman"/>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C1E89" w:rsidRPr="00781E79" w:rsidRDefault="00CD1FEC" w:rsidP="00103A02">
      <w:pPr>
        <w:pStyle w:val="a6"/>
        <w:jc w:val="both"/>
        <w:rPr>
          <w:rFonts w:ascii="Times New Roman" w:hAnsi="Times New Roman" w:cs="Times New Roman"/>
        </w:rPr>
      </w:pPr>
      <w:r w:rsidRPr="00781E79">
        <w:rPr>
          <w:rFonts w:ascii="Times New Roman" w:hAnsi="Times New Roman" w:cs="Times New Roman"/>
        </w:rPr>
        <w:t xml:space="preserve">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w:t>
      </w:r>
    </w:p>
    <w:p w:rsidR="00103A02" w:rsidRPr="00781E79" w:rsidRDefault="00CD1FEC" w:rsidP="00103A02">
      <w:pPr>
        <w:pStyle w:val="a6"/>
        <w:jc w:val="both"/>
        <w:rPr>
          <w:rFonts w:ascii="Times New Roman" w:hAnsi="Times New Roman" w:cs="Times New Roman"/>
        </w:rPr>
      </w:pPr>
      <w:r w:rsidRPr="00781E79">
        <w:rPr>
          <w:rFonts w:ascii="Times New Roman" w:hAnsi="Times New Roman" w:cs="Times New Roman"/>
        </w:rPr>
        <w:t>2.2.4. При проектировании озеленения следует учитывать: минимальные расстояния посадок деревьев и кустарников до инженерных сетей, зданий и сооружений,</w:t>
      </w:r>
      <w:r w:rsidR="002C54CE" w:rsidRPr="00781E79">
        <w:rPr>
          <w:rFonts w:ascii="Times New Roman" w:hAnsi="Times New Roman" w:cs="Times New Roman"/>
        </w:rPr>
        <w:t xml:space="preserve"> линий электропередач,</w:t>
      </w:r>
      <w:r w:rsidRPr="00781E79">
        <w:rPr>
          <w:rFonts w:ascii="Times New Roman" w:hAnsi="Times New Roman" w:cs="Times New Roman"/>
        </w:rPr>
        <w:t xml:space="preserve"> размеры комов, ям и траншей для посадки насаждений</w:t>
      </w:r>
      <w:r w:rsidR="00103A02" w:rsidRPr="00781E79">
        <w:rPr>
          <w:rFonts w:ascii="Times New Roman" w:hAnsi="Times New Roman" w:cs="Times New Roman"/>
        </w:rPr>
        <w:t xml:space="preserve"> (таблица 2 Приложения</w:t>
      </w:r>
      <w:r w:rsidR="00BC1E89" w:rsidRPr="00781E79">
        <w:rPr>
          <w:rFonts w:ascii="Times New Roman" w:hAnsi="Times New Roman" w:cs="Times New Roman"/>
        </w:rPr>
        <w:t xml:space="preserve"> 1 Правил</w:t>
      </w:r>
      <w:r w:rsidR="00103A02" w:rsidRPr="00781E79">
        <w:rPr>
          <w:rFonts w:ascii="Times New Roman" w:hAnsi="Times New Roman" w:cs="Times New Roman"/>
        </w:rPr>
        <w:t>).</w:t>
      </w:r>
      <w:r w:rsidRPr="00781E79">
        <w:rPr>
          <w:rFonts w:ascii="Times New Roman" w:hAnsi="Times New Roman" w:cs="Times New Roman"/>
        </w:rPr>
        <w:t xml:space="preserve"> </w:t>
      </w:r>
      <w:r w:rsidR="002C54CE" w:rsidRPr="00781E79">
        <w:t xml:space="preserve">  </w:t>
      </w:r>
      <w:r w:rsidR="002C54CE" w:rsidRPr="00781E79">
        <w:rPr>
          <w:rFonts w:ascii="Times New Roman" w:hAnsi="Times New Roman" w:cs="Times New Roman"/>
        </w:rPr>
        <w:t>С</w:t>
      </w:r>
      <w:r w:rsidR="00103A02" w:rsidRPr="00781E79">
        <w:rPr>
          <w:rFonts w:ascii="Times New Roman" w:hAnsi="Times New Roman" w:cs="Times New Roman"/>
        </w:rPr>
        <w:t>облюдать максимальное количество насаждений на различных территориях населенного пункта </w:t>
      </w:r>
      <w:r w:rsidR="00103A02" w:rsidRPr="00781E79">
        <w:rPr>
          <w:rFonts w:ascii="Times New Roman" w:hAnsi="Times New Roman" w:cs="Times New Roman"/>
          <w:color w:val="auto"/>
        </w:rPr>
        <w:t>(</w:t>
      </w:r>
      <w:hyperlink r:id="rId9" w:anchor="2300" w:history="1">
        <w:r w:rsidR="00103A02" w:rsidRPr="00781E79">
          <w:rPr>
            <w:rStyle w:val="a3"/>
            <w:rFonts w:ascii="Times New Roman" w:hAnsi="Times New Roman" w:cs="Times New Roman"/>
            <w:color w:val="auto"/>
            <w:u w:val="none"/>
          </w:rPr>
          <w:t>таблица 3</w:t>
        </w:r>
      </w:hyperlink>
      <w:r w:rsidR="001D4D12" w:rsidRPr="00781E79">
        <w:rPr>
          <w:rFonts w:ascii="Times New Roman" w:hAnsi="Times New Roman" w:cs="Times New Roman"/>
        </w:rPr>
        <w:t xml:space="preserve"> п</w:t>
      </w:r>
      <w:r w:rsidR="002C54CE" w:rsidRPr="00781E79">
        <w:rPr>
          <w:rFonts w:ascii="Times New Roman" w:hAnsi="Times New Roman" w:cs="Times New Roman"/>
        </w:rPr>
        <w:t>риложения</w:t>
      </w:r>
      <w:r w:rsidR="00BC1E89" w:rsidRPr="00781E79">
        <w:rPr>
          <w:rFonts w:ascii="Times New Roman" w:hAnsi="Times New Roman" w:cs="Times New Roman"/>
        </w:rPr>
        <w:t xml:space="preserve"> 1 Правил</w:t>
      </w:r>
      <w:r w:rsidR="00103A02" w:rsidRPr="00781E79">
        <w:rPr>
          <w:rFonts w:ascii="Times New Roman" w:hAnsi="Times New Roman" w:cs="Times New Roman"/>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r w:rsidR="00103A02" w:rsidRPr="00781E79">
        <w:rPr>
          <w:rFonts w:ascii="Times New Roman" w:hAnsi="Times New Roman" w:cs="Times New Roman"/>
          <w:color w:val="auto"/>
        </w:rPr>
        <w:t>(</w:t>
      </w:r>
      <w:hyperlink r:id="rId10" w:anchor="2400" w:history="1">
        <w:r w:rsidR="00103A02" w:rsidRPr="00781E79">
          <w:rPr>
            <w:rStyle w:val="a3"/>
            <w:rFonts w:ascii="Times New Roman" w:hAnsi="Times New Roman" w:cs="Times New Roman"/>
            <w:color w:val="auto"/>
            <w:u w:val="none"/>
          </w:rPr>
          <w:t>таблицы 4-9</w:t>
        </w:r>
      </w:hyperlink>
      <w:r w:rsidR="002C54CE" w:rsidRPr="00781E79">
        <w:rPr>
          <w:rFonts w:ascii="Times New Roman" w:hAnsi="Times New Roman" w:cs="Times New Roman"/>
        </w:rPr>
        <w:t xml:space="preserve"> Приложения</w:t>
      </w:r>
      <w:r w:rsidR="00BC1E89" w:rsidRPr="00781E79">
        <w:rPr>
          <w:rFonts w:ascii="Times New Roman" w:hAnsi="Times New Roman" w:cs="Times New Roman"/>
        </w:rPr>
        <w:t xml:space="preserve"> 1 Правил</w:t>
      </w:r>
      <w:r w:rsidR="002C54CE" w:rsidRPr="00781E79">
        <w:rPr>
          <w:rFonts w:ascii="Times New Roman" w:hAnsi="Times New Roman" w:cs="Times New Roman"/>
        </w:rPr>
        <w:t>)</w:t>
      </w:r>
      <w:r w:rsidR="00103A02" w:rsidRPr="00781E79">
        <w:rPr>
          <w:rFonts w:ascii="Times New Roman" w:hAnsi="Times New Roman" w:cs="Times New Roman"/>
        </w:rPr>
        <w:t>.</w:t>
      </w:r>
    </w:p>
    <w:p w:rsidR="00CD1FEC" w:rsidRPr="00781E79" w:rsidRDefault="00CD1FEC" w:rsidP="005E2246">
      <w:pPr>
        <w:pStyle w:val="a6"/>
        <w:jc w:val="both"/>
        <w:rPr>
          <w:rFonts w:ascii="Times New Roman" w:hAnsi="Times New Roman" w:cs="Times New Roman"/>
        </w:rPr>
      </w:pPr>
      <w:r w:rsidRPr="00781E79">
        <w:rPr>
          <w:rFonts w:ascii="Times New Roman" w:hAnsi="Times New Roman" w:cs="Times New Roman"/>
        </w:rPr>
        <w:t>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w:t>
      </w:r>
      <w:r w:rsidR="00774809" w:rsidRPr="00781E79">
        <w:rPr>
          <w:rFonts w:ascii="Times New Roman" w:hAnsi="Times New Roman" w:cs="Times New Roman"/>
        </w:rPr>
        <w:t xml:space="preserve">й степени) способности </w:t>
      </w:r>
      <w:r w:rsidRPr="00781E79">
        <w:rPr>
          <w:rFonts w:ascii="Times New Roman" w:hAnsi="Times New Roman" w:cs="Times New Roman"/>
        </w:rPr>
        <w:t xml:space="preserve"> экосистем к саморегуляции. Для обеспечения жизнеспособности насаждений и озеленяемых территорий населенного пункта обычно необходимо:</w:t>
      </w:r>
    </w:p>
    <w:p w:rsidR="00CD1FEC" w:rsidRPr="00781E79" w:rsidRDefault="00CD1FEC" w:rsidP="005E2246">
      <w:pPr>
        <w:pStyle w:val="a6"/>
        <w:jc w:val="both"/>
        <w:rPr>
          <w:rFonts w:ascii="Times New Roman" w:hAnsi="Times New Roman" w:cs="Times New Roman"/>
        </w:rPr>
      </w:pPr>
      <w:r w:rsidRPr="00781E79">
        <w:rPr>
          <w:rFonts w:ascii="Times New Roman" w:hAnsi="Times New Roman" w:cs="Times New Roman"/>
        </w:rPr>
        <w:t xml:space="preserve">- производить </w:t>
      </w:r>
      <w:hyperlink r:id="rId11" w:anchor="2131015" w:history="1">
        <w:r w:rsidRPr="00781E79">
          <w:rPr>
            <w:rStyle w:val="a3"/>
            <w:rFonts w:ascii="Times New Roman" w:hAnsi="Times New Roman" w:cs="Times New Roman"/>
            <w:color w:val="auto"/>
            <w:u w:val="none"/>
          </w:rPr>
          <w:t>благоустройство территории</w:t>
        </w:r>
      </w:hyperlink>
      <w:r w:rsidRPr="00781E79">
        <w:rPr>
          <w:rFonts w:ascii="Times New Roman" w:hAnsi="Times New Roman" w:cs="Times New Roman"/>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2" w:anchor="21010" w:history="1">
        <w:r w:rsidRPr="00781E79">
          <w:rPr>
            <w:rStyle w:val="a3"/>
            <w:rFonts w:ascii="Times New Roman" w:hAnsi="Times New Roman" w:cs="Times New Roman"/>
            <w:color w:val="auto"/>
            <w:u w:val="none"/>
          </w:rPr>
          <w:t>таблицы 10</w:t>
        </w:r>
      </w:hyperlink>
      <w:r w:rsidRPr="00781E79">
        <w:rPr>
          <w:rFonts w:ascii="Times New Roman" w:hAnsi="Times New Roman" w:cs="Times New Roman"/>
          <w:color w:val="auto"/>
        </w:rPr>
        <w:t xml:space="preserve">, </w:t>
      </w:r>
      <w:hyperlink r:id="rId13" w:anchor="21011" w:history="1">
        <w:r w:rsidRPr="00781E79">
          <w:rPr>
            <w:rStyle w:val="a3"/>
            <w:rFonts w:ascii="Times New Roman" w:hAnsi="Times New Roman" w:cs="Times New Roman"/>
            <w:color w:val="auto"/>
            <w:u w:val="none"/>
          </w:rPr>
          <w:t>11</w:t>
        </w:r>
      </w:hyperlink>
      <w:r w:rsidR="00BC1E89" w:rsidRPr="00781E79">
        <w:rPr>
          <w:rFonts w:ascii="Times New Roman" w:hAnsi="Times New Roman" w:cs="Times New Roman"/>
          <w:color w:val="auto"/>
        </w:rPr>
        <w:t xml:space="preserve"> </w:t>
      </w:r>
      <w:r w:rsidR="001D4D12" w:rsidRPr="00781E79">
        <w:rPr>
          <w:rFonts w:ascii="Times New Roman" w:hAnsi="Times New Roman" w:cs="Times New Roman"/>
        </w:rPr>
        <w:t>п</w:t>
      </w:r>
      <w:r w:rsidR="00BC1E89" w:rsidRPr="00781E79">
        <w:rPr>
          <w:rFonts w:ascii="Times New Roman" w:hAnsi="Times New Roman" w:cs="Times New Roman"/>
        </w:rPr>
        <w:t>риложения 1 Правил</w:t>
      </w:r>
      <w:r w:rsidRPr="00781E79">
        <w:rPr>
          <w:rFonts w:ascii="Times New Roman" w:hAnsi="Times New Roman" w:cs="Times New Roman"/>
        </w:rPr>
        <w:t>);</w:t>
      </w:r>
    </w:p>
    <w:p w:rsidR="00CD1FEC" w:rsidRPr="00781E79" w:rsidRDefault="00CD1FEC" w:rsidP="005E2246">
      <w:pPr>
        <w:pStyle w:val="a6"/>
        <w:jc w:val="both"/>
        <w:rPr>
          <w:rFonts w:ascii="Times New Roman" w:hAnsi="Times New Roman" w:cs="Times New Roman"/>
        </w:rPr>
      </w:pPr>
      <w:r w:rsidRPr="00781E79">
        <w:rPr>
          <w:rFonts w:ascii="Times New Roman" w:hAnsi="Times New Roman" w:cs="Times New Roman"/>
        </w:rPr>
        <w:t>- учитывать степень техногенных нагрузок от прилегающих территорий;</w:t>
      </w:r>
    </w:p>
    <w:p w:rsidR="00CD1FEC" w:rsidRPr="00781E79" w:rsidRDefault="00CD1FEC" w:rsidP="005E2246">
      <w:pPr>
        <w:pStyle w:val="a6"/>
        <w:jc w:val="both"/>
      </w:pPr>
      <w:r w:rsidRPr="00781E79">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r w:rsidRPr="00781E79">
        <w:t>.</w:t>
      </w:r>
    </w:p>
    <w:p w:rsidR="00CD1FEC" w:rsidRPr="00781E79" w:rsidRDefault="00E5434D" w:rsidP="00165B45">
      <w:pPr>
        <w:pStyle w:val="a6"/>
        <w:jc w:val="both"/>
        <w:rPr>
          <w:rFonts w:ascii="Times New Roman" w:hAnsi="Times New Roman" w:cs="Times New Roman"/>
        </w:rPr>
      </w:pPr>
      <w:r w:rsidRPr="00781E79">
        <w:rPr>
          <w:rFonts w:ascii="Times New Roman" w:hAnsi="Times New Roman" w:cs="Times New Roman"/>
        </w:rPr>
        <w:t>2.2.6</w:t>
      </w:r>
      <w:r w:rsidR="00CD1FEC" w:rsidRPr="00781E79">
        <w:rPr>
          <w:rFonts w:ascii="Times New Roman" w:hAnsi="Times New Roman" w:cs="Times New Roman"/>
        </w:rPr>
        <w:t>. При посадке деревьев в зонах д</w:t>
      </w:r>
      <w:r w:rsidR="00165B45" w:rsidRPr="00781E79">
        <w:rPr>
          <w:rFonts w:ascii="Times New Roman" w:hAnsi="Times New Roman" w:cs="Times New Roman"/>
        </w:rPr>
        <w:t>ействия теплотрасс</w:t>
      </w:r>
      <w:r w:rsidR="00CD1FEC" w:rsidRPr="00781E79">
        <w:rPr>
          <w:rFonts w:ascii="Times New Roman" w:hAnsi="Times New Roman" w:cs="Times New Roman"/>
        </w:rPr>
        <w:t xml:space="preserve">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CD1FEC" w:rsidRPr="00781E79">
          <w:rPr>
            <w:rFonts w:ascii="Times New Roman" w:hAnsi="Times New Roman" w:cs="Times New Roman"/>
          </w:rPr>
          <w:t>2 м</w:t>
        </w:r>
      </w:smartTag>
      <w:r w:rsidR="00CD1FEC" w:rsidRPr="00781E79">
        <w:rPr>
          <w:rFonts w:ascii="Times New Roman" w:hAnsi="Times New Roman" w:cs="Times New Roman"/>
        </w:rPr>
        <w:t>, среднего - 2-</w:t>
      </w:r>
      <w:smartTag w:uri="urn:schemas-microsoft-com:office:smarttags" w:element="metricconverter">
        <w:smartTagPr>
          <w:attr w:name="ProductID" w:val="6 м"/>
        </w:smartTagPr>
        <w:r w:rsidR="00CD1FEC" w:rsidRPr="00781E79">
          <w:rPr>
            <w:rFonts w:ascii="Times New Roman" w:hAnsi="Times New Roman" w:cs="Times New Roman"/>
          </w:rPr>
          <w:t>6 м</w:t>
        </w:r>
      </w:smartTag>
      <w:r w:rsidR="00CD1FEC" w:rsidRPr="00781E79">
        <w:rPr>
          <w:rFonts w:ascii="Times New Roman" w:hAnsi="Times New Roman" w:cs="Times New Roman"/>
        </w:rPr>
        <w:t>, слабого - 6-</w:t>
      </w:r>
      <w:smartTag w:uri="urn:schemas-microsoft-com:office:smarttags" w:element="metricconverter">
        <w:smartTagPr>
          <w:attr w:name="ProductID" w:val="10 м"/>
        </w:smartTagPr>
        <w:r w:rsidR="00CD1FEC" w:rsidRPr="00781E79">
          <w:rPr>
            <w:rFonts w:ascii="Times New Roman" w:hAnsi="Times New Roman" w:cs="Times New Roman"/>
          </w:rPr>
          <w:t>10 м</w:t>
        </w:r>
      </w:smartTag>
      <w:r w:rsidR="00165B45" w:rsidRPr="00781E79">
        <w:rPr>
          <w:rFonts w:ascii="Times New Roman" w:hAnsi="Times New Roman" w:cs="Times New Roman"/>
        </w:rPr>
        <w:t xml:space="preserve">. У теплотрасс не </w:t>
      </w:r>
      <w:r w:rsidR="00CD1FEC" w:rsidRPr="00781E79">
        <w:rPr>
          <w:rFonts w:ascii="Times New Roman" w:hAnsi="Times New Roman" w:cs="Times New Roman"/>
        </w:rPr>
        <w:t xml:space="preserve"> размещать: липу, клен, сирень, жимолость - ближе </w:t>
      </w:r>
      <w:smartTag w:uri="urn:schemas-microsoft-com:office:smarttags" w:element="metricconverter">
        <w:smartTagPr>
          <w:attr w:name="ProductID" w:val="2 м"/>
        </w:smartTagPr>
        <w:r w:rsidR="00CD1FEC" w:rsidRPr="00781E79">
          <w:rPr>
            <w:rFonts w:ascii="Times New Roman" w:hAnsi="Times New Roman" w:cs="Times New Roman"/>
          </w:rPr>
          <w:t>2 м</w:t>
        </w:r>
      </w:smartTag>
      <w:r w:rsidR="00CD1FEC" w:rsidRPr="00781E79">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00CD1FEC" w:rsidRPr="00781E79">
          <w:rPr>
            <w:rFonts w:ascii="Times New Roman" w:hAnsi="Times New Roman" w:cs="Times New Roman"/>
          </w:rPr>
          <w:t>4 м</w:t>
        </w:r>
      </w:smartTag>
      <w:r w:rsidR="00CD1FEC" w:rsidRPr="00781E79">
        <w:rPr>
          <w:rFonts w:ascii="Times New Roman" w:hAnsi="Times New Roman" w:cs="Times New Roman"/>
        </w:rPr>
        <w:t>.</w:t>
      </w:r>
    </w:p>
    <w:p w:rsidR="00CD1FEC" w:rsidRPr="00781E79" w:rsidRDefault="00E5434D" w:rsidP="00E80C00">
      <w:pPr>
        <w:pStyle w:val="a6"/>
        <w:jc w:val="both"/>
        <w:rPr>
          <w:rFonts w:ascii="Times New Roman" w:hAnsi="Times New Roman" w:cs="Times New Roman"/>
        </w:rPr>
      </w:pPr>
      <w:r w:rsidRPr="00781E79">
        <w:rPr>
          <w:rFonts w:ascii="Times New Roman" w:hAnsi="Times New Roman" w:cs="Times New Roman"/>
        </w:rPr>
        <w:t>2.2.7</w:t>
      </w:r>
      <w:r w:rsidR="00CD1FEC" w:rsidRPr="00781E79">
        <w:rPr>
          <w:rFonts w:ascii="Times New Roman" w:hAnsi="Times New Roman" w:cs="Times New Roman"/>
        </w:rPr>
        <w:t xml:space="preserve">. При воздействии неблагоприятных техногенных и климатических факторов на различные территории </w:t>
      </w:r>
      <w:r w:rsidR="00165B45" w:rsidRPr="00781E79">
        <w:rPr>
          <w:rFonts w:ascii="Times New Roman" w:hAnsi="Times New Roman" w:cs="Times New Roman"/>
        </w:rPr>
        <w:t>населенного пу</w:t>
      </w:r>
      <w:r w:rsidR="00E80C00" w:rsidRPr="00781E79">
        <w:rPr>
          <w:rFonts w:ascii="Times New Roman" w:hAnsi="Times New Roman" w:cs="Times New Roman"/>
        </w:rPr>
        <w:t>нкта </w:t>
      </w:r>
      <w:r w:rsidR="00CD1FEC" w:rsidRPr="00781E79">
        <w:rPr>
          <w:rFonts w:ascii="Times New Roman" w:hAnsi="Times New Roman" w:cs="Times New Roman"/>
        </w:rPr>
        <w:t xml:space="preserve"> формировать защитные насаждения; при </w:t>
      </w:r>
      <w:r w:rsidR="00CD1FEC" w:rsidRPr="00781E79">
        <w:rPr>
          <w:rFonts w:ascii="Times New Roman" w:hAnsi="Times New Roman" w:cs="Times New Roman"/>
        </w:rPr>
        <w:lastRenderedPageBreak/>
        <w:t>воздействии н</w:t>
      </w:r>
      <w:r w:rsidR="00165B45" w:rsidRPr="00781E79">
        <w:rPr>
          <w:rFonts w:ascii="Times New Roman" w:hAnsi="Times New Roman" w:cs="Times New Roman"/>
        </w:rPr>
        <w:t xml:space="preserve">ескольких факторов </w:t>
      </w:r>
      <w:r w:rsidR="00CD1FEC" w:rsidRPr="00781E79">
        <w:rPr>
          <w:rFonts w:ascii="Times New Roman" w:hAnsi="Times New Roman" w:cs="Times New Roman"/>
        </w:rPr>
        <w:t>выбирать ведущий по интенсивности и (или) наиболее значимый для функционального назначения территории.</w:t>
      </w:r>
    </w:p>
    <w:p w:rsidR="00CD1FEC" w:rsidRPr="00781E79" w:rsidRDefault="00E5434D" w:rsidP="00E80C00">
      <w:pPr>
        <w:pStyle w:val="a6"/>
        <w:jc w:val="both"/>
        <w:rPr>
          <w:rFonts w:ascii="Times New Roman" w:hAnsi="Times New Roman" w:cs="Times New Roman"/>
        </w:rPr>
      </w:pPr>
      <w:r w:rsidRPr="00781E79">
        <w:rPr>
          <w:rFonts w:ascii="Times New Roman" w:hAnsi="Times New Roman" w:cs="Times New Roman"/>
        </w:rPr>
        <w:t>2.2.8</w:t>
      </w:r>
      <w:r w:rsidR="00E80C00" w:rsidRPr="00781E79">
        <w:rPr>
          <w:rFonts w:ascii="Times New Roman" w:hAnsi="Times New Roman" w:cs="Times New Roman"/>
        </w:rPr>
        <w:t>.1. Для защиты от ветра</w:t>
      </w:r>
      <w:r w:rsidR="00CD1FEC" w:rsidRPr="00781E79">
        <w:rPr>
          <w:rFonts w:ascii="Times New Roman" w:hAnsi="Times New Roman" w:cs="Times New Roman"/>
        </w:rPr>
        <w:t xml:space="preserve"> использовать зеленые насаждения ажурной конструкции с вертикальной </w:t>
      </w:r>
      <w:hyperlink r:id="rId14" w:anchor="11" w:history="1">
        <w:r w:rsidR="00CD1FEC" w:rsidRPr="00781E79">
          <w:rPr>
            <w:rStyle w:val="a3"/>
            <w:rFonts w:ascii="Times New Roman" w:hAnsi="Times New Roman" w:cs="Times New Roman"/>
            <w:color w:val="auto"/>
            <w:u w:val="none"/>
          </w:rPr>
          <w:t>сомкнутостью полога</w:t>
        </w:r>
      </w:hyperlink>
      <w:r w:rsidR="00CD1FEC" w:rsidRPr="00781E79">
        <w:rPr>
          <w:rFonts w:ascii="Times New Roman" w:hAnsi="Times New Roman" w:cs="Times New Roman"/>
        </w:rPr>
        <w:t xml:space="preserve"> 60-70%.</w:t>
      </w:r>
    </w:p>
    <w:p w:rsidR="00CD1FEC" w:rsidRPr="00781E79" w:rsidRDefault="00E5434D" w:rsidP="00D0584C">
      <w:pPr>
        <w:pStyle w:val="a6"/>
        <w:jc w:val="both"/>
      </w:pPr>
      <w:r w:rsidRPr="00781E79">
        <w:rPr>
          <w:rFonts w:ascii="Times New Roman" w:hAnsi="Times New Roman" w:cs="Times New Roman"/>
        </w:rPr>
        <w:t>2.2.8</w:t>
      </w:r>
      <w:r w:rsidR="00CD1FEC" w:rsidRPr="00781E79">
        <w:rPr>
          <w:rFonts w:ascii="Times New Roman" w:hAnsi="Times New Roman" w:cs="Times New Roman"/>
        </w:rPr>
        <w:t>.2. Шумоз</w:t>
      </w:r>
      <w:r w:rsidR="00E80C00" w:rsidRPr="00781E79">
        <w:rPr>
          <w:rFonts w:ascii="Times New Roman" w:hAnsi="Times New Roman" w:cs="Times New Roman"/>
        </w:rPr>
        <w:t>ащитные насаждения необходимо</w:t>
      </w:r>
      <w:r w:rsidR="00CD1FEC" w:rsidRPr="00781E79">
        <w:rPr>
          <w:rFonts w:ascii="Times New Roman" w:hAnsi="Times New Roman" w:cs="Times New Roman"/>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CD1FEC" w:rsidRPr="00781E79">
          <w:rPr>
            <w:rFonts w:ascii="Times New Roman" w:hAnsi="Times New Roman" w:cs="Times New Roman"/>
          </w:rPr>
          <w:t>7 м</w:t>
        </w:r>
      </w:smartTag>
      <w:r w:rsidR="00CD1FEC" w:rsidRPr="00781E79">
        <w:rPr>
          <w:rFonts w:ascii="Times New Roman" w:hAnsi="Times New Roman" w:cs="Times New Roman"/>
        </w:rPr>
        <w:t>, обеспечивая в ряду расстояния между стволами взрослых деревьев 8-</w:t>
      </w:r>
      <w:smartTag w:uri="urn:schemas-microsoft-com:office:smarttags" w:element="metricconverter">
        <w:smartTagPr>
          <w:attr w:name="ProductID" w:val="10 м"/>
        </w:smartTagPr>
        <w:r w:rsidR="00CD1FEC" w:rsidRPr="00781E79">
          <w:rPr>
            <w:rFonts w:ascii="Times New Roman" w:hAnsi="Times New Roman" w:cs="Times New Roman"/>
          </w:rPr>
          <w:t>10 м</w:t>
        </w:r>
      </w:smartTag>
      <w:r w:rsidR="00CD1FEC" w:rsidRPr="00781E79">
        <w:rPr>
          <w:rFonts w:ascii="Times New Roman" w:hAnsi="Times New Roman" w:cs="Times New Roman"/>
        </w:rPr>
        <w:t xml:space="preserve"> (с широкой кроной), 5-</w:t>
      </w:r>
      <w:smartTag w:uri="urn:schemas-microsoft-com:office:smarttags" w:element="metricconverter">
        <w:smartTagPr>
          <w:attr w:name="ProductID" w:val="6 м"/>
        </w:smartTagPr>
        <w:r w:rsidR="00CD1FEC" w:rsidRPr="00781E79">
          <w:rPr>
            <w:rFonts w:ascii="Times New Roman" w:hAnsi="Times New Roman" w:cs="Times New Roman"/>
          </w:rPr>
          <w:t>6 м</w:t>
        </w:r>
      </w:smartTag>
      <w:r w:rsidR="00CD1FEC" w:rsidRPr="00781E79">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00CD1FEC" w:rsidRPr="00781E79">
          <w:rPr>
            <w:rFonts w:ascii="Times New Roman" w:hAnsi="Times New Roman" w:cs="Times New Roman"/>
          </w:rPr>
          <w:t>4 м</w:t>
        </w:r>
      </w:smartTag>
      <w:r w:rsidR="00CD1FEC" w:rsidRPr="00781E79">
        <w:rPr>
          <w:rFonts w:ascii="Times New Roman" w:hAnsi="Times New Roman" w:cs="Times New Roman"/>
        </w:rPr>
        <w:t xml:space="preserve"> (с узкой кроной), подкроновое пространство следует заполнять рядами кустарника. Ожидаемый уровень снижения шума указан в </w:t>
      </w:r>
      <w:hyperlink r:id="rId15" w:anchor="2700" w:history="1">
        <w:r w:rsidR="00CD1FEC" w:rsidRPr="00781E79">
          <w:rPr>
            <w:rStyle w:val="a3"/>
            <w:rFonts w:ascii="Times New Roman" w:hAnsi="Times New Roman" w:cs="Times New Roman"/>
            <w:color w:val="auto"/>
            <w:u w:val="none"/>
          </w:rPr>
          <w:t>таблице 7</w:t>
        </w:r>
      </w:hyperlink>
      <w:r w:rsidR="00E80C00" w:rsidRPr="00781E79">
        <w:rPr>
          <w:rFonts w:ascii="Times New Roman" w:hAnsi="Times New Roman" w:cs="Times New Roman"/>
        </w:rPr>
        <w:t xml:space="preserve"> Приложения</w:t>
      </w:r>
      <w:r w:rsidR="00E80C00" w:rsidRPr="00781E79">
        <w:t xml:space="preserve"> </w:t>
      </w:r>
      <w:r w:rsidRPr="00781E79">
        <w:rPr>
          <w:rFonts w:ascii="Times New Roman" w:hAnsi="Times New Roman" w:cs="Times New Roman"/>
        </w:rPr>
        <w:t>1</w:t>
      </w:r>
      <w:r w:rsidR="001D4D12" w:rsidRPr="00781E79">
        <w:rPr>
          <w:rFonts w:ascii="Times New Roman" w:hAnsi="Times New Roman" w:cs="Times New Roman"/>
        </w:rPr>
        <w:t xml:space="preserve"> Правил</w:t>
      </w:r>
      <w:r w:rsidR="00E80C00" w:rsidRPr="00781E79">
        <w:rPr>
          <w:rFonts w:ascii="Times New Roman" w:hAnsi="Times New Roman" w:cs="Times New Roman"/>
        </w:rPr>
        <w:t>.</w:t>
      </w:r>
    </w:p>
    <w:p w:rsidR="00CD1FEC" w:rsidRPr="00781E79" w:rsidRDefault="00E5434D" w:rsidP="00D0584C">
      <w:pPr>
        <w:pStyle w:val="a6"/>
        <w:jc w:val="both"/>
        <w:rPr>
          <w:rFonts w:ascii="Times New Roman" w:hAnsi="Times New Roman" w:cs="Times New Roman"/>
        </w:rPr>
      </w:pPr>
      <w:r w:rsidRPr="00781E79">
        <w:rPr>
          <w:rFonts w:ascii="Times New Roman" w:hAnsi="Times New Roman" w:cs="Times New Roman"/>
        </w:rPr>
        <w:t>2.2.8</w:t>
      </w:r>
      <w:r w:rsidR="00CD1FEC" w:rsidRPr="00781E79">
        <w:rPr>
          <w:rFonts w:ascii="Times New Roman" w:hAnsi="Times New Roman" w:cs="Times New Roman"/>
        </w:rPr>
        <w:t>.3. В условиях высокого уровня з</w:t>
      </w:r>
      <w:r w:rsidR="00D0584C" w:rsidRPr="00781E79">
        <w:rPr>
          <w:rFonts w:ascii="Times New Roman" w:hAnsi="Times New Roman" w:cs="Times New Roman"/>
        </w:rPr>
        <w:t xml:space="preserve">агрязнения воздуха </w:t>
      </w:r>
      <w:r w:rsidR="00CD1FEC" w:rsidRPr="00781E79">
        <w:rPr>
          <w:rFonts w:ascii="Times New Roman" w:hAnsi="Times New Roman" w:cs="Times New Roman"/>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710B54" w:rsidRPr="00781E79" w:rsidRDefault="00E5434D" w:rsidP="00F5637A">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2.2.9</w:t>
      </w:r>
      <w:r w:rsidR="00710B54" w:rsidRPr="00781E79">
        <w:rPr>
          <w:rFonts w:ascii="Times New Roman" w:hAnsi="Times New Roman" w:cs="Times New Roman"/>
          <w:sz w:val="24"/>
          <w:szCs w:val="24"/>
        </w:rPr>
        <w:t xml:space="preserve"> При строительстве и производстве земельно-планировочных работ строительные организации обязаны:</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установить временное ограждение зеленых массивов и приствольные ограждения сохраняемых деревьев в</w:t>
      </w:r>
      <w:r w:rsidR="00F5637A" w:rsidRPr="00781E79">
        <w:rPr>
          <w:rFonts w:ascii="Times New Roman" w:hAnsi="Times New Roman" w:cs="Times New Roman"/>
          <w:sz w:val="24"/>
          <w:szCs w:val="24"/>
        </w:rPr>
        <w:t xml:space="preserve"> виде сплошных щитов высотой </w:t>
      </w:r>
      <w:smartTag w:uri="urn:schemas-microsoft-com:office:smarttags" w:element="metricconverter">
        <w:smartTagPr>
          <w:attr w:name="ProductID" w:val="2 метра"/>
        </w:smartTagPr>
        <w:r w:rsidR="00F5637A" w:rsidRPr="00781E79">
          <w:rPr>
            <w:rFonts w:ascii="Times New Roman" w:hAnsi="Times New Roman" w:cs="Times New Roman"/>
            <w:sz w:val="24"/>
            <w:szCs w:val="24"/>
          </w:rPr>
          <w:t>2</w:t>
        </w:r>
        <w:r w:rsidRPr="00781E79">
          <w:rPr>
            <w:rFonts w:ascii="Times New Roman" w:hAnsi="Times New Roman" w:cs="Times New Roman"/>
            <w:sz w:val="24"/>
            <w:szCs w:val="24"/>
          </w:rPr>
          <w:t xml:space="preserve"> метра</w:t>
        </w:r>
      </w:smartTag>
      <w:r w:rsidRPr="00781E79">
        <w:rPr>
          <w:rFonts w:ascii="Times New Roman" w:hAnsi="Times New Roman" w:cs="Times New Roman"/>
          <w:sz w:val="24"/>
          <w:szCs w:val="24"/>
        </w:rPr>
        <w:t>;</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w:t>
      </w:r>
      <w:smartTag w:uri="urn:schemas-microsoft-com:office:smarttags" w:element="metricconverter">
        <w:smartTagPr>
          <w:attr w:name="ProductID" w:val="1,6 метра"/>
        </w:smartTagPr>
        <w:r w:rsidRPr="00781E79">
          <w:rPr>
            <w:rFonts w:ascii="Times New Roman" w:hAnsi="Times New Roman" w:cs="Times New Roman"/>
            <w:sz w:val="24"/>
            <w:szCs w:val="24"/>
          </w:rPr>
          <w:t>1,6 метра</w:t>
        </w:r>
      </w:smartTag>
      <w:r w:rsidRPr="00781E79">
        <w:rPr>
          <w:rFonts w:ascii="Times New Roman" w:hAnsi="Times New Roman" w:cs="Times New Roman"/>
          <w:sz w:val="24"/>
          <w:szCs w:val="24"/>
        </w:rPr>
        <w:t>;</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при прокладке подземных коммуникаций обеспечивать расстояние между краем траншеи и корнев</w:t>
      </w:r>
      <w:r w:rsidR="00706492" w:rsidRPr="00781E79">
        <w:rPr>
          <w:rFonts w:ascii="Times New Roman" w:hAnsi="Times New Roman" w:cs="Times New Roman"/>
          <w:sz w:val="24"/>
          <w:szCs w:val="24"/>
        </w:rPr>
        <w:t xml:space="preserve">ой системой дерева не менее </w:t>
      </w:r>
      <w:smartTag w:uri="urn:schemas-microsoft-com:office:smarttags" w:element="metricconverter">
        <w:smartTagPr>
          <w:attr w:name="ProductID" w:val="3,0 метров"/>
        </w:smartTagPr>
        <w:r w:rsidR="00706492" w:rsidRPr="00781E79">
          <w:rPr>
            <w:rFonts w:ascii="Times New Roman" w:hAnsi="Times New Roman" w:cs="Times New Roman"/>
            <w:sz w:val="24"/>
            <w:szCs w:val="24"/>
          </w:rPr>
          <w:t>3,0</w:t>
        </w:r>
        <w:r w:rsidRPr="00781E79">
          <w:rPr>
            <w:rFonts w:ascii="Times New Roman" w:hAnsi="Times New Roman" w:cs="Times New Roman"/>
            <w:sz w:val="24"/>
            <w:szCs w:val="24"/>
          </w:rPr>
          <w:t xml:space="preserve"> метров</w:t>
        </w:r>
      </w:smartTag>
      <w:r w:rsidRPr="00781E79">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ов"/>
        </w:smartTagPr>
        <w:r w:rsidRPr="00781E79">
          <w:rPr>
            <w:rFonts w:ascii="Times New Roman" w:hAnsi="Times New Roman" w:cs="Times New Roman"/>
            <w:sz w:val="24"/>
            <w:szCs w:val="24"/>
          </w:rPr>
          <w:t>1,5 метров</w:t>
        </w:r>
      </w:smartTag>
      <w:r w:rsidRPr="00781E79">
        <w:rPr>
          <w:rFonts w:ascii="Times New Roman" w:hAnsi="Times New Roman" w:cs="Times New Roman"/>
          <w:sz w:val="24"/>
          <w:szCs w:val="24"/>
        </w:rPr>
        <w:t>;</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ов"/>
        </w:smartTagPr>
        <w:r w:rsidRPr="00781E79">
          <w:rPr>
            <w:rFonts w:ascii="Times New Roman" w:hAnsi="Times New Roman" w:cs="Times New Roman"/>
            <w:sz w:val="24"/>
            <w:szCs w:val="24"/>
          </w:rPr>
          <w:t>1,5 метров</w:t>
        </w:r>
      </w:smartTag>
      <w:r w:rsidRPr="00781E79">
        <w:rPr>
          <w:rFonts w:ascii="Times New Roman" w:hAnsi="Times New Roman" w:cs="Times New Roman"/>
          <w:sz w:val="24"/>
          <w:szCs w:val="24"/>
        </w:rPr>
        <w:t xml:space="preserve"> от поверхности почвы;</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при асфальтировании и замощении дорог и тротуаров вокруг деревьев и кустарников соблюдать размеры приствольных кругов радиусом не менее </w:t>
      </w:r>
      <w:smartTag w:uri="urn:schemas-microsoft-com:office:smarttags" w:element="metricconverter">
        <w:smartTagPr>
          <w:attr w:name="ProductID" w:val="1,5 метров"/>
        </w:smartTagPr>
        <w:r w:rsidRPr="00781E79">
          <w:rPr>
            <w:rFonts w:ascii="Times New Roman" w:hAnsi="Times New Roman" w:cs="Times New Roman"/>
            <w:sz w:val="24"/>
            <w:szCs w:val="24"/>
          </w:rPr>
          <w:t>1,5 метров</w:t>
        </w:r>
      </w:smartTag>
      <w:r w:rsidRPr="00781E79">
        <w:rPr>
          <w:rFonts w:ascii="Times New Roman" w:hAnsi="Times New Roman" w:cs="Times New Roman"/>
          <w:sz w:val="24"/>
          <w:szCs w:val="24"/>
        </w:rPr>
        <w:t>.</w:t>
      </w:r>
    </w:p>
    <w:p w:rsidR="00710B54" w:rsidRPr="00781E79" w:rsidRDefault="00E5434D" w:rsidP="00EE01B7">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2.2.10</w:t>
      </w:r>
      <w:r w:rsidR="00710B54" w:rsidRPr="00781E79">
        <w:rPr>
          <w:rFonts w:ascii="Times New Roman" w:hAnsi="Times New Roman" w:cs="Times New Roman"/>
          <w:sz w:val="24"/>
          <w:szCs w:val="24"/>
        </w:rPr>
        <w:t>. Снос зеленых насаждений или перенос их в другое место допускается в следующих случаях:</w:t>
      </w:r>
    </w:p>
    <w:p w:rsidR="00EE01B7" w:rsidRPr="00781E79" w:rsidRDefault="00EE01B7" w:rsidP="00EE01B7">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 xml:space="preserve">         - переросших деревьев, мешающих </w:t>
      </w:r>
      <w:r w:rsidR="0084101A" w:rsidRPr="00781E79">
        <w:rPr>
          <w:rFonts w:ascii="Times New Roman" w:hAnsi="Times New Roman" w:cs="Times New Roman"/>
          <w:sz w:val="24"/>
          <w:szCs w:val="24"/>
        </w:rPr>
        <w:t xml:space="preserve">естественной </w:t>
      </w:r>
      <w:r w:rsidRPr="00781E79">
        <w:rPr>
          <w:rFonts w:ascii="Times New Roman" w:hAnsi="Times New Roman" w:cs="Times New Roman"/>
          <w:sz w:val="24"/>
          <w:szCs w:val="24"/>
        </w:rPr>
        <w:t xml:space="preserve">инсоляции </w:t>
      </w:r>
      <w:r w:rsidR="0084101A" w:rsidRPr="00781E79">
        <w:rPr>
          <w:rFonts w:ascii="Times New Roman" w:hAnsi="Times New Roman" w:cs="Times New Roman"/>
          <w:sz w:val="24"/>
          <w:szCs w:val="24"/>
        </w:rPr>
        <w:t>общественных и жилых зданий</w:t>
      </w:r>
      <w:r w:rsidR="0013569C" w:rsidRPr="00781E79">
        <w:rPr>
          <w:rFonts w:ascii="Times New Roman" w:hAnsi="Times New Roman" w:cs="Times New Roman"/>
          <w:sz w:val="24"/>
          <w:szCs w:val="24"/>
        </w:rPr>
        <w:t>;</w:t>
      </w:r>
      <w:r w:rsidRPr="00781E79">
        <w:rPr>
          <w:rFonts w:ascii="Times New Roman" w:hAnsi="Times New Roman" w:cs="Times New Roman"/>
          <w:sz w:val="24"/>
          <w:szCs w:val="24"/>
        </w:rPr>
        <w:t xml:space="preserve"> </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при ликвидации аварий на инженерных сетях (на участках вне их защитных зон) с разрешения</w:t>
      </w:r>
      <w:r w:rsidR="00B964D5">
        <w:rPr>
          <w:rFonts w:ascii="Times New Roman" w:hAnsi="Times New Roman" w:cs="Times New Roman"/>
          <w:sz w:val="24"/>
          <w:szCs w:val="24"/>
        </w:rPr>
        <w:t xml:space="preserve"> администрации Елизаветинского</w:t>
      </w:r>
      <w:r w:rsidRPr="00781E79">
        <w:rPr>
          <w:rFonts w:ascii="Times New Roman" w:hAnsi="Times New Roman" w:cs="Times New Roman"/>
          <w:sz w:val="24"/>
          <w:szCs w:val="24"/>
        </w:rPr>
        <w:t xml:space="preserve"> сельского поселения по согласованию с органами охраны природы.</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Быстрорастущие зеленые насаждения в возрасте до 15 лет, а медленно растущие в возрасте до 8 лет подлежат обязательной пересадке в другое место.</w:t>
      </w:r>
    </w:p>
    <w:p w:rsidR="0013569C" w:rsidRPr="00781E79" w:rsidRDefault="00710B54" w:rsidP="0013569C">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Производство работ по сносу или переносу зеленых насаждений производится по согласованию с организацией, осуществляющей эксплуатацию зеленых насаждений.</w:t>
      </w:r>
    </w:p>
    <w:p w:rsidR="00710B54" w:rsidRPr="00781E79" w:rsidRDefault="0013569C" w:rsidP="0013569C">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w:t>
      </w:r>
      <w:r w:rsidR="00710B54" w:rsidRPr="00781E79">
        <w:rPr>
          <w:rFonts w:ascii="Times New Roman" w:hAnsi="Times New Roman" w:cs="Times New Roman"/>
          <w:sz w:val="24"/>
          <w:szCs w:val="24"/>
        </w:rPr>
        <w:t>.</w:t>
      </w:r>
      <w:r w:rsidR="00E5434D" w:rsidRPr="00781E79">
        <w:rPr>
          <w:rFonts w:ascii="Times New Roman" w:hAnsi="Times New Roman" w:cs="Times New Roman"/>
          <w:sz w:val="24"/>
          <w:szCs w:val="24"/>
        </w:rPr>
        <w:t>2.11</w:t>
      </w:r>
      <w:r w:rsidRPr="00781E79">
        <w:rPr>
          <w:rFonts w:ascii="Times New Roman" w:hAnsi="Times New Roman" w:cs="Times New Roman"/>
          <w:sz w:val="24"/>
          <w:szCs w:val="24"/>
        </w:rPr>
        <w:t>.</w:t>
      </w:r>
      <w:r w:rsidR="00710B54" w:rsidRPr="00781E79">
        <w:rPr>
          <w:rFonts w:ascii="Times New Roman" w:hAnsi="Times New Roman" w:cs="Times New Roman"/>
          <w:sz w:val="24"/>
          <w:szCs w:val="24"/>
        </w:rPr>
        <w:t xml:space="preserve">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710B54" w:rsidRPr="00781E79" w:rsidRDefault="00E5434D" w:rsidP="004B53FE">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2.2.12</w:t>
      </w:r>
      <w:r w:rsidR="00A237E9" w:rsidRPr="00781E79">
        <w:rPr>
          <w:rFonts w:ascii="Times New Roman" w:hAnsi="Times New Roman" w:cs="Times New Roman"/>
          <w:sz w:val="24"/>
          <w:szCs w:val="24"/>
        </w:rPr>
        <w:t>.</w:t>
      </w:r>
      <w:r w:rsidR="00710B54" w:rsidRPr="00781E79">
        <w:rPr>
          <w:rFonts w:ascii="Times New Roman" w:hAnsi="Times New Roman" w:cs="Times New Roman"/>
          <w:sz w:val="24"/>
          <w:szCs w:val="24"/>
        </w:rPr>
        <w:t xml:space="preserve"> Ответстве</w:t>
      </w:r>
      <w:r w:rsidR="00A237E9" w:rsidRPr="00781E79">
        <w:rPr>
          <w:rFonts w:ascii="Times New Roman" w:hAnsi="Times New Roman" w:cs="Times New Roman"/>
          <w:sz w:val="24"/>
          <w:szCs w:val="24"/>
        </w:rPr>
        <w:t xml:space="preserve">нность за сохранность </w:t>
      </w:r>
      <w:r w:rsidR="00710B54" w:rsidRPr="00781E79">
        <w:rPr>
          <w:rFonts w:ascii="Times New Roman" w:hAnsi="Times New Roman" w:cs="Times New Roman"/>
          <w:sz w:val="24"/>
          <w:szCs w:val="24"/>
        </w:rPr>
        <w:t xml:space="preserve"> зеленых насаждений</w:t>
      </w:r>
      <w:r w:rsidR="00A237E9" w:rsidRPr="00781E79">
        <w:rPr>
          <w:rFonts w:ascii="Times New Roman" w:hAnsi="Times New Roman" w:cs="Times New Roman"/>
          <w:sz w:val="24"/>
          <w:szCs w:val="24"/>
        </w:rPr>
        <w:t xml:space="preserve"> поселения</w:t>
      </w:r>
      <w:r w:rsidR="00710B54" w:rsidRPr="00781E79">
        <w:rPr>
          <w:rFonts w:ascii="Times New Roman" w:hAnsi="Times New Roman" w:cs="Times New Roman"/>
          <w:sz w:val="24"/>
          <w:szCs w:val="24"/>
        </w:rPr>
        <w:t xml:space="preserve"> и надлежащий уход за ними возлагается:</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lastRenderedPageBreak/>
        <w:t>- в парках и скверах, бульварах, лесопарках - на владельцев территорий и коммунальные службы;</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на улицах перед строениями до проезжей части, на внутриквартальных участках и в садах микрорайонов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710B54" w:rsidRPr="00781E79" w:rsidRDefault="00710B54"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4B53FE" w:rsidRPr="00781E79" w:rsidRDefault="004B53FE" w:rsidP="00710B54">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в районах индивидуальной жилой застройки – на владельцев домов, в них проживающих.</w:t>
      </w:r>
    </w:p>
    <w:p w:rsidR="007F0DF8" w:rsidRPr="00781E79" w:rsidRDefault="00E5434D" w:rsidP="007F0DF8">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2.2.13</w:t>
      </w:r>
      <w:r w:rsidR="00A237E9" w:rsidRPr="00781E79">
        <w:rPr>
          <w:rFonts w:ascii="Times New Roman" w:hAnsi="Times New Roman" w:cs="Times New Roman"/>
          <w:sz w:val="24"/>
          <w:szCs w:val="24"/>
        </w:rPr>
        <w:t>.</w:t>
      </w:r>
      <w:r w:rsidR="007F0DF8" w:rsidRPr="00781E79">
        <w:rPr>
          <w:rFonts w:ascii="Times New Roman" w:hAnsi="Times New Roman" w:cs="Times New Roman"/>
          <w:sz w:val="24"/>
          <w:szCs w:val="24"/>
        </w:rPr>
        <w:t xml:space="preserve"> Охрана зеленого фонда муниципального образования.</w:t>
      </w:r>
    </w:p>
    <w:p w:rsidR="00A237E9" w:rsidRPr="00781E79" w:rsidRDefault="007F0DF8" w:rsidP="007F0DF8">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w:t>
      </w:r>
      <w:r w:rsidR="00E5434D" w:rsidRPr="00781E79">
        <w:rPr>
          <w:rFonts w:ascii="Times New Roman" w:hAnsi="Times New Roman" w:cs="Times New Roman"/>
          <w:sz w:val="24"/>
          <w:szCs w:val="24"/>
        </w:rPr>
        <w:t>3</w:t>
      </w:r>
      <w:r w:rsidRPr="00781E79">
        <w:rPr>
          <w:rFonts w:ascii="Times New Roman" w:hAnsi="Times New Roman" w:cs="Times New Roman"/>
          <w:sz w:val="24"/>
          <w:szCs w:val="24"/>
        </w:rPr>
        <w:t>.1</w:t>
      </w:r>
      <w:r w:rsidR="00A237E9" w:rsidRPr="00781E79">
        <w:rPr>
          <w:rFonts w:ascii="Times New Roman" w:hAnsi="Times New Roman" w:cs="Times New Roman"/>
          <w:sz w:val="24"/>
          <w:szCs w:val="24"/>
        </w:rPr>
        <w:t xml:space="preserve"> Юридические и физические лица, индивидуальные предприниматели:</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организовывают и проводят озеленение и цветочное оформление закрепленных территорий;</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организовывают своевременный полив и уход за зелеными насаждениями (сезонную стрижку кустарников, обрезку и посадку деревьев, вырезку поросли, удаление засохших деревьев);</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производят по мере необходимости скашивание травы на газонах, прополку газонов и цветников, посев трав, уничтожение сорной травы;</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ежегодно производят формовочную обрезку деревьев и кустарников своими силами или по договору со специализированными предприятиями на закрепленной территории;</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следят за сохранностью деревьев, кустарников и газонов, не допускают вытаптывания и повреждения газонов и цветников;</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своевременно восстанавливают насаждения в местах их повреждения в соответствии с Правилами и техническими условиями охраны, содержания и восстановления зеленых насаждений;</w:t>
      </w:r>
    </w:p>
    <w:p w:rsidR="00A237E9" w:rsidRPr="00781E79" w:rsidRDefault="00A237E9" w:rsidP="00A237E9">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обеспечивают выполнение мер по борьбе с вредителями, болезнями зеленых насаждений, в том числе уборку сухостоев, вырезку сухих и поломанных сучьев, замазку срезов, периодическую побелку деревьев.</w:t>
      </w:r>
    </w:p>
    <w:p w:rsidR="00B023BB" w:rsidRPr="00781E79" w:rsidRDefault="00E5434D" w:rsidP="00B023BB">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2.2.13</w:t>
      </w:r>
      <w:r w:rsidR="00A237E9" w:rsidRPr="00781E79">
        <w:rPr>
          <w:rFonts w:ascii="Times New Roman" w:hAnsi="Times New Roman" w:cs="Times New Roman"/>
          <w:sz w:val="24"/>
          <w:szCs w:val="24"/>
        </w:rPr>
        <w:t>.</w:t>
      </w:r>
      <w:r w:rsidR="007F0DF8" w:rsidRPr="00781E79">
        <w:rPr>
          <w:rFonts w:ascii="Times New Roman" w:hAnsi="Times New Roman" w:cs="Times New Roman"/>
          <w:sz w:val="24"/>
          <w:szCs w:val="24"/>
        </w:rPr>
        <w:t xml:space="preserve">2 </w:t>
      </w:r>
      <w:r w:rsidR="00710B54" w:rsidRPr="00781E79">
        <w:rPr>
          <w:rFonts w:ascii="Times New Roman" w:hAnsi="Times New Roman" w:cs="Times New Roman"/>
          <w:sz w:val="24"/>
          <w:szCs w:val="24"/>
        </w:rPr>
        <w:t>Методическое руководство по охране и содержанию зеленых насаждений осуществляют специализированные организации по зеленому хозяйству, а в части обеспечения видимости технических средств регулирования дорожного движения и безопасности движения транспорта и пешеходов - соответствующие службы государственной инспекции по безопасности дорожного движения.</w:t>
      </w:r>
    </w:p>
    <w:p w:rsidR="00B023BB" w:rsidRPr="00781E79" w:rsidRDefault="00E5434D" w:rsidP="00B023BB">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2.2.13</w:t>
      </w:r>
      <w:r w:rsidR="00B023BB" w:rsidRPr="00781E79">
        <w:rPr>
          <w:rFonts w:ascii="Times New Roman" w:hAnsi="Times New Roman" w:cs="Times New Roman"/>
          <w:sz w:val="24"/>
          <w:szCs w:val="24"/>
        </w:rPr>
        <w:t xml:space="preserve">.3. </w:t>
      </w:r>
      <w:r w:rsidR="007F0DF8" w:rsidRPr="00781E79">
        <w:rPr>
          <w:rFonts w:ascii="Times New Roman" w:hAnsi="Times New Roman" w:cs="Times New Roman"/>
          <w:sz w:val="24"/>
          <w:szCs w:val="24"/>
        </w:rPr>
        <w:t>Промышленные и строительные предприятия, организации и учреждения обязаны не допускать загрязнения зеленых насаждений производственными отходами, строительным мусором, сточными водами и другими вреднодействующими на растения веществами.</w:t>
      </w:r>
    </w:p>
    <w:p w:rsidR="007F0DF8" w:rsidRPr="00781E79" w:rsidRDefault="00E5434D" w:rsidP="00B023BB">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2.2.13</w:t>
      </w:r>
      <w:r w:rsidR="00B023BB" w:rsidRPr="00781E79">
        <w:rPr>
          <w:rFonts w:ascii="Times New Roman" w:hAnsi="Times New Roman" w:cs="Times New Roman"/>
          <w:sz w:val="24"/>
          <w:szCs w:val="24"/>
        </w:rPr>
        <w:t>.4</w:t>
      </w:r>
      <w:r w:rsidR="007F0DF8" w:rsidRPr="00781E79">
        <w:rPr>
          <w:rFonts w:ascii="Times New Roman" w:hAnsi="Times New Roman" w:cs="Times New Roman"/>
          <w:sz w:val="24"/>
          <w:szCs w:val="24"/>
        </w:rPr>
        <w:t>. Граждане, посещающие парки, скверы и прочие места отдыха, обязаны поддерживать чистоту, порядок, бережно относиться к зеленым насаждениям, содействовать предотвращению ломки и порчи деревьев, кустарников, цветов, газонов.</w:t>
      </w:r>
    </w:p>
    <w:p w:rsidR="007F0DF8" w:rsidRPr="00781E79" w:rsidRDefault="00E5434D" w:rsidP="00B023BB">
      <w:pPr>
        <w:pStyle w:val="ConsPlusNormal"/>
        <w:ind w:firstLine="0"/>
        <w:jc w:val="both"/>
        <w:rPr>
          <w:rFonts w:ascii="Times New Roman" w:hAnsi="Times New Roman" w:cs="Times New Roman"/>
          <w:sz w:val="24"/>
          <w:szCs w:val="24"/>
        </w:rPr>
      </w:pPr>
      <w:r w:rsidRPr="00781E79">
        <w:rPr>
          <w:rFonts w:ascii="Times New Roman" w:hAnsi="Times New Roman" w:cs="Times New Roman"/>
          <w:sz w:val="24"/>
          <w:szCs w:val="24"/>
        </w:rPr>
        <w:t>2.2.13</w:t>
      </w:r>
      <w:r w:rsidR="007F0DF8" w:rsidRPr="00781E79">
        <w:rPr>
          <w:rFonts w:ascii="Times New Roman" w:hAnsi="Times New Roman" w:cs="Times New Roman"/>
          <w:sz w:val="24"/>
          <w:szCs w:val="24"/>
        </w:rPr>
        <w:t>.</w:t>
      </w:r>
      <w:r w:rsidR="00B023BB" w:rsidRPr="00781E79">
        <w:rPr>
          <w:rFonts w:ascii="Times New Roman" w:hAnsi="Times New Roman" w:cs="Times New Roman"/>
          <w:sz w:val="24"/>
          <w:szCs w:val="24"/>
        </w:rPr>
        <w:t>5.</w:t>
      </w:r>
      <w:r w:rsidR="007F0DF8" w:rsidRPr="00781E79">
        <w:rPr>
          <w:rFonts w:ascii="Times New Roman" w:hAnsi="Times New Roman" w:cs="Times New Roman"/>
          <w:sz w:val="24"/>
          <w:szCs w:val="24"/>
        </w:rPr>
        <w:t xml:space="preserve"> В парках, скверах и других местах, где имеются зеленые насаждения, </w:t>
      </w:r>
      <w:r w:rsidR="007F0DF8" w:rsidRPr="00781E79">
        <w:rPr>
          <w:rFonts w:ascii="Times New Roman" w:hAnsi="Times New Roman" w:cs="Times New Roman"/>
          <w:b/>
          <w:sz w:val="24"/>
          <w:szCs w:val="24"/>
        </w:rPr>
        <w:t>запрещается</w:t>
      </w:r>
      <w:r w:rsidR="007F0DF8" w:rsidRPr="00781E79">
        <w:rPr>
          <w:rFonts w:ascii="Times New Roman" w:hAnsi="Times New Roman" w:cs="Times New Roman"/>
          <w:sz w:val="24"/>
          <w:szCs w:val="24"/>
        </w:rPr>
        <w:t>:</w:t>
      </w:r>
    </w:p>
    <w:p w:rsidR="007F0DF8" w:rsidRPr="00781E79" w:rsidRDefault="007F0DF8"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ломать и портить </w:t>
      </w:r>
      <w:r w:rsidR="00B023BB" w:rsidRPr="00781E79">
        <w:rPr>
          <w:rFonts w:ascii="Times New Roman" w:hAnsi="Times New Roman" w:cs="Times New Roman"/>
          <w:sz w:val="24"/>
          <w:szCs w:val="24"/>
        </w:rPr>
        <w:t>ветви деревьев</w:t>
      </w:r>
      <w:r w:rsidRPr="00781E79">
        <w:rPr>
          <w:rFonts w:ascii="Times New Roman" w:hAnsi="Times New Roman" w:cs="Times New Roman"/>
          <w:sz w:val="24"/>
          <w:szCs w:val="24"/>
        </w:rPr>
        <w:t>, кустарники, срывать и выкапывать цветы с цветников;</w:t>
      </w:r>
    </w:p>
    <w:p w:rsidR="007F0DF8" w:rsidRPr="00781E79" w:rsidRDefault="007F0DF8"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заготавливать чернозем с цветников и газонов;</w:t>
      </w:r>
    </w:p>
    <w:p w:rsidR="00B023BB" w:rsidRPr="00781E79" w:rsidRDefault="00B023BB"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разводить к</w:t>
      </w:r>
      <w:r w:rsidR="00026669" w:rsidRPr="00781E79">
        <w:rPr>
          <w:rFonts w:ascii="Times New Roman" w:hAnsi="Times New Roman" w:cs="Times New Roman"/>
          <w:sz w:val="24"/>
          <w:szCs w:val="24"/>
        </w:rPr>
        <w:t>остры, поджигать сухую траву;</w:t>
      </w:r>
    </w:p>
    <w:p w:rsidR="00B023BB" w:rsidRPr="00781E79" w:rsidRDefault="00C40641"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распитие алкогольных напитков</w:t>
      </w:r>
      <w:r w:rsidR="00B023BB" w:rsidRPr="00781E79">
        <w:rPr>
          <w:rFonts w:ascii="Times New Roman" w:hAnsi="Times New Roman" w:cs="Times New Roman"/>
          <w:sz w:val="24"/>
          <w:szCs w:val="24"/>
        </w:rPr>
        <w:t>;</w:t>
      </w:r>
    </w:p>
    <w:p w:rsidR="00B023BB" w:rsidRPr="00781E79" w:rsidRDefault="00B023BB"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засорять газоны, цветники, дорожки и водоемы;</w:t>
      </w:r>
    </w:p>
    <w:p w:rsidR="007F0DF8" w:rsidRPr="00781E79" w:rsidRDefault="007F0DF8"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ломать и портить газоны</w:t>
      </w:r>
      <w:r w:rsidR="00B023BB" w:rsidRPr="00781E79">
        <w:rPr>
          <w:rFonts w:ascii="Times New Roman" w:hAnsi="Times New Roman" w:cs="Times New Roman"/>
          <w:sz w:val="24"/>
          <w:szCs w:val="24"/>
        </w:rPr>
        <w:t>, скамейки, ограды</w:t>
      </w:r>
      <w:r w:rsidRPr="00781E79">
        <w:rPr>
          <w:rFonts w:ascii="Times New Roman" w:hAnsi="Times New Roman" w:cs="Times New Roman"/>
          <w:sz w:val="24"/>
          <w:szCs w:val="24"/>
        </w:rPr>
        <w:t xml:space="preserve"> и другие элементы декора;</w:t>
      </w:r>
    </w:p>
    <w:p w:rsidR="00B023BB" w:rsidRPr="00781E79" w:rsidRDefault="00B023BB"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добывать из деревьев сок, делать надрезы, надпис</w:t>
      </w:r>
      <w:r w:rsidR="00026669" w:rsidRPr="00781E79">
        <w:rPr>
          <w:rFonts w:ascii="Times New Roman" w:hAnsi="Times New Roman" w:cs="Times New Roman"/>
          <w:sz w:val="24"/>
          <w:szCs w:val="24"/>
        </w:rPr>
        <w:t>и и наносить другие механически</w:t>
      </w:r>
      <w:r w:rsidRPr="00781E79">
        <w:rPr>
          <w:rFonts w:ascii="Times New Roman" w:hAnsi="Times New Roman" w:cs="Times New Roman"/>
          <w:sz w:val="24"/>
          <w:szCs w:val="24"/>
        </w:rPr>
        <w:t>е повреждения;</w:t>
      </w:r>
    </w:p>
    <w:p w:rsidR="007F0DF8" w:rsidRPr="00781E79" w:rsidRDefault="00B023BB" w:rsidP="007F0DF8">
      <w:pPr>
        <w:pStyle w:val="ConsPlusNormal"/>
        <w:ind w:firstLine="540"/>
        <w:jc w:val="both"/>
        <w:rPr>
          <w:rFonts w:ascii="Times New Roman" w:hAnsi="Times New Roman" w:cs="Times New Roman"/>
          <w:sz w:val="24"/>
          <w:szCs w:val="24"/>
        </w:rPr>
      </w:pPr>
      <w:r w:rsidRPr="00781E79">
        <w:rPr>
          <w:rFonts w:ascii="Times New Roman" w:hAnsi="Times New Roman" w:cs="Times New Roman"/>
          <w:sz w:val="24"/>
          <w:szCs w:val="24"/>
        </w:rPr>
        <w:t xml:space="preserve">- крепить к деревьям рекламные щиты, указатели, провода, </w:t>
      </w:r>
      <w:r w:rsidR="007F0DF8" w:rsidRPr="00781E79">
        <w:rPr>
          <w:rFonts w:ascii="Times New Roman" w:hAnsi="Times New Roman" w:cs="Times New Roman"/>
          <w:sz w:val="24"/>
          <w:szCs w:val="24"/>
        </w:rPr>
        <w:t xml:space="preserve">подвешивать к деревьям гамаки, качели, веревки для сушки белья, забивать </w:t>
      </w:r>
      <w:r w:rsidRPr="00781E79">
        <w:rPr>
          <w:rFonts w:ascii="Times New Roman" w:hAnsi="Times New Roman" w:cs="Times New Roman"/>
          <w:sz w:val="24"/>
          <w:szCs w:val="24"/>
        </w:rPr>
        <w:t xml:space="preserve">крючки и </w:t>
      </w:r>
      <w:r w:rsidR="007F0DF8" w:rsidRPr="00781E79">
        <w:rPr>
          <w:rFonts w:ascii="Times New Roman" w:hAnsi="Times New Roman" w:cs="Times New Roman"/>
          <w:sz w:val="24"/>
          <w:szCs w:val="24"/>
        </w:rPr>
        <w:t>гвозди в деревья;</w:t>
      </w:r>
    </w:p>
    <w:p w:rsidR="00710B54" w:rsidRPr="00781E79" w:rsidRDefault="00B023BB" w:rsidP="007F0DF8">
      <w:pPr>
        <w:pStyle w:val="ConsPlusNormal"/>
        <w:ind w:firstLine="0"/>
        <w:rPr>
          <w:rFonts w:ascii="Times New Roman" w:hAnsi="Times New Roman" w:cs="Times New Roman"/>
          <w:b/>
          <w:sz w:val="24"/>
          <w:szCs w:val="24"/>
        </w:rPr>
      </w:pPr>
      <w:r w:rsidRPr="00781E79">
        <w:rPr>
          <w:rFonts w:ascii="Times New Roman" w:hAnsi="Times New Roman" w:cs="Times New Roman"/>
          <w:sz w:val="24"/>
          <w:szCs w:val="24"/>
        </w:rPr>
        <w:lastRenderedPageBreak/>
        <w:t xml:space="preserve">         </w:t>
      </w:r>
      <w:r w:rsidR="007F0DF8" w:rsidRPr="00781E79">
        <w:rPr>
          <w:rFonts w:ascii="Times New Roman" w:hAnsi="Times New Roman" w:cs="Times New Roman"/>
          <w:sz w:val="24"/>
          <w:szCs w:val="24"/>
        </w:rPr>
        <w:t>- складировать на площадках зеленых насаждений строительные материалы, дрова и другие предметы</w:t>
      </w:r>
      <w:r w:rsidRPr="00781E79">
        <w:rPr>
          <w:rFonts w:ascii="Times New Roman" w:hAnsi="Times New Roman" w:cs="Times New Roman"/>
          <w:sz w:val="24"/>
          <w:szCs w:val="24"/>
        </w:rPr>
        <w:t>;</w:t>
      </w:r>
    </w:p>
    <w:p w:rsidR="00774809" w:rsidRPr="00781E79" w:rsidRDefault="00B023BB" w:rsidP="00D0584C">
      <w:pPr>
        <w:pStyle w:val="a6"/>
        <w:jc w:val="both"/>
        <w:rPr>
          <w:rFonts w:ascii="Times New Roman" w:hAnsi="Times New Roman" w:cs="Times New Roman"/>
        </w:rPr>
      </w:pPr>
      <w:r w:rsidRPr="00781E79">
        <w:rPr>
          <w:rFonts w:ascii="Times New Roman" w:hAnsi="Times New Roman" w:cs="Times New Roman"/>
        </w:rPr>
        <w:t xml:space="preserve">         - устраивать свалки мусора, снега и льда.</w:t>
      </w:r>
    </w:p>
    <w:p w:rsidR="00CD1FEC" w:rsidRPr="00781E79" w:rsidRDefault="00711A96" w:rsidP="00CD1FEC">
      <w:pPr>
        <w:pStyle w:val="3"/>
        <w:rPr>
          <w:sz w:val="24"/>
          <w:szCs w:val="24"/>
        </w:rPr>
      </w:pPr>
      <w:r w:rsidRPr="00781E79">
        <w:rPr>
          <w:sz w:val="24"/>
          <w:szCs w:val="24"/>
        </w:rPr>
        <w:t>2</w:t>
      </w:r>
      <w:r w:rsidR="00CD1FEC" w:rsidRPr="00781E79">
        <w:rPr>
          <w:sz w:val="24"/>
          <w:szCs w:val="24"/>
        </w:rPr>
        <w:t>.3. Виды покрытий</w:t>
      </w:r>
    </w:p>
    <w:p w:rsidR="00CD1FEC" w:rsidRPr="00781E79" w:rsidRDefault="00CD1FEC" w:rsidP="00042995">
      <w:pPr>
        <w:pStyle w:val="a6"/>
        <w:jc w:val="both"/>
        <w:rPr>
          <w:rFonts w:ascii="Times New Roman" w:hAnsi="Times New Roman" w:cs="Times New Roman"/>
        </w:rPr>
      </w:pPr>
      <w:r w:rsidRPr="00781E79">
        <w:rPr>
          <w:rFonts w:ascii="Times New Roman" w:hAnsi="Times New Roman" w:cs="Times New Roman"/>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w:t>
      </w:r>
      <w:r w:rsidR="00375B69" w:rsidRPr="00781E79">
        <w:rPr>
          <w:rFonts w:ascii="Times New Roman" w:hAnsi="Times New Roman" w:cs="Times New Roman"/>
        </w:rPr>
        <w:t xml:space="preserve">ройства территории </w:t>
      </w:r>
      <w:r w:rsidRPr="00781E79">
        <w:rPr>
          <w:rFonts w:ascii="Times New Roman" w:hAnsi="Times New Roman" w:cs="Times New Roman"/>
        </w:rPr>
        <w:t xml:space="preserve"> определять следующие виды покрытий:</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 газонные, выполняемые по специальным технологиям подготовки и посадки травяного покрова;</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CD1FEC" w:rsidRPr="00781E79" w:rsidRDefault="00CD1FEC" w:rsidP="00294227">
      <w:pPr>
        <w:pStyle w:val="a6"/>
        <w:jc w:val="both"/>
        <w:rPr>
          <w:rFonts w:ascii="Times New Roman" w:hAnsi="Times New Roman" w:cs="Times New Roman"/>
        </w:rPr>
      </w:pPr>
      <w:r w:rsidRPr="00781E79">
        <w:rPr>
          <w:rFonts w:ascii="Times New Roman" w:hAnsi="Times New Roman" w:cs="Times New Roman"/>
        </w:rPr>
        <w:t>2</w:t>
      </w:r>
      <w:r w:rsidR="004C73D0" w:rsidRPr="00781E79">
        <w:rPr>
          <w:rFonts w:ascii="Times New Roman" w:hAnsi="Times New Roman" w:cs="Times New Roman"/>
        </w:rPr>
        <w:t xml:space="preserve">.3.2. На территории </w:t>
      </w:r>
      <w:r w:rsidR="00D95410">
        <w:rPr>
          <w:rFonts w:ascii="Times New Roman" w:hAnsi="Times New Roman" w:cs="Times New Roman"/>
        </w:rPr>
        <w:t>населенных пунктов</w:t>
      </w:r>
      <w:r w:rsidR="00294227" w:rsidRPr="00781E79">
        <w:rPr>
          <w:rFonts w:ascii="Times New Roman" w:hAnsi="Times New Roman" w:cs="Times New Roman"/>
        </w:rPr>
        <w:t xml:space="preserve"> не </w:t>
      </w:r>
      <w:r w:rsidRPr="00781E79">
        <w:rPr>
          <w:rFonts w:ascii="Times New Roman" w:hAnsi="Times New Roman" w:cs="Times New Roman"/>
        </w:rPr>
        <w:t>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D1FEC" w:rsidRPr="00781E79" w:rsidRDefault="00CD1FEC" w:rsidP="00294227">
      <w:pPr>
        <w:pStyle w:val="a6"/>
        <w:jc w:val="both"/>
        <w:rPr>
          <w:rFonts w:ascii="Times New Roman" w:hAnsi="Times New Roman" w:cs="Times New Roman"/>
        </w:rPr>
      </w:pPr>
      <w:r w:rsidRPr="00781E79">
        <w:rPr>
          <w:rFonts w:ascii="Times New Roman" w:hAnsi="Times New Roman" w:cs="Times New Roman"/>
        </w:rPr>
        <w:t>2.3.3. Применяемый в пр</w:t>
      </w:r>
      <w:r w:rsidR="00294227" w:rsidRPr="00781E79">
        <w:rPr>
          <w:rFonts w:ascii="Times New Roman" w:hAnsi="Times New Roman" w:cs="Times New Roman"/>
        </w:rPr>
        <w:t>оекте вид покрытия</w:t>
      </w:r>
      <w:r w:rsidR="004A3858" w:rsidRPr="00781E79">
        <w:rPr>
          <w:rFonts w:ascii="Times New Roman" w:hAnsi="Times New Roman" w:cs="Times New Roman"/>
        </w:rPr>
        <w:t xml:space="preserve"> </w:t>
      </w:r>
      <w:r w:rsidRPr="00781E79">
        <w:rPr>
          <w:rFonts w:ascii="Times New Roman" w:hAnsi="Times New Roman" w:cs="Times New Roman"/>
        </w:rPr>
        <w:t xml:space="preserve"> устанавливать прочным, ремонтопригодным, экологичным, не допускающим скольжен</w:t>
      </w:r>
      <w:r w:rsidR="00AC4099" w:rsidRPr="00781E79">
        <w:rPr>
          <w:rFonts w:ascii="Times New Roman" w:hAnsi="Times New Roman" w:cs="Times New Roman"/>
        </w:rPr>
        <w:t>ия. Выбор видов покрытия</w:t>
      </w:r>
      <w:r w:rsidRPr="00781E79">
        <w:rPr>
          <w:rFonts w:ascii="Times New Roman" w:hAnsi="Times New Roman" w:cs="Times New Roman"/>
        </w:rPr>
        <w:t xml:space="preserve">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D1FEC" w:rsidRPr="00781E79" w:rsidRDefault="00CD1FEC" w:rsidP="00AC4099">
      <w:pPr>
        <w:pStyle w:val="a6"/>
        <w:jc w:val="both"/>
        <w:rPr>
          <w:rFonts w:ascii="Times New Roman" w:hAnsi="Times New Roman" w:cs="Times New Roman"/>
        </w:rPr>
      </w:pPr>
      <w:r w:rsidRPr="00781E79">
        <w:rPr>
          <w:rFonts w:ascii="Times New Roman" w:hAnsi="Times New Roman" w:cs="Times New Roman"/>
        </w:rPr>
        <w:t>2.3.4. Тве</w:t>
      </w:r>
      <w:r w:rsidR="00AC4099" w:rsidRPr="00781E79">
        <w:rPr>
          <w:rFonts w:ascii="Times New Roman" w:hAnsi="Times New Roman" w:cs="Times New Roman"/>
        </w:rPr>
        <w:t xml:space="preserve">рдые виды покрытия </w:t>
      </w:r>
      <w:r w:rsidRPr="00781E79">
        <w:rPr>
          <w:rFonts w:ascii="Times New Roman" w:hAnsi="Times New Roman" w:cs="Times New Roman"/>
        </w:rPr>
        <w:t xml:space="preserve"> устанавливать с шероховатой поверхностью с коэффициентом сцепления в сухом состоянии не менее 0,6, в мокром</w:t>
      </w:r>
      <w:r w:rsidR="00AC4099" w:rsidRPr="00781E79">
        <w:rPr>
          <w:rFonts w:ascii="Times New Roman" w:hAnsi="Times New Roman" w:cs="Times New Roman"/>
        </w:rPr>
        <w:t xml:space="preserve"> - не менее 0,4.  Н</w:t>
      </w:r>
      <w:r w:rsidRPr="00781E79">
        <w:rPr>
          <w:rFonts w:ascii="Times New Roman" w:hAnsi="Times New Roman" w:cs="Times New Roman"/>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D1FEC" w:rsidRPr="00781E79" w:rsidRDefault="00AC4099" w:rsidP="00AC4099">
      <w:pPr>
        <w:pStyle w:val="a6"/>
        <w:jc w:val="both"/>
        <w:rPr>
          <w:rFonts w:ascii="Times New Roman" w:hAnsi="Times New Roman" w:cs="Times New Roman"/>
        </w:rPr>
      </w:pPr>
      <w:r w:rsidRPr="00781E79">
        <w:rPr>
          <w:rFonts w:ascii="Times New Roman" w:hAnsi="Times New Roman" w:cs="Times New Roman"/>
        </w:rPr>
        <w:t>2.3.5. П</w:t>
      </w:r>
      <w:r w:rsidR="00CD1FEC" w:rsidRPr="00781E79">
        <w:rPr>
          <w:rFonts w:ascii="Times New Roman" w:hAnsi="Times New Roman" w:cs="Times New Roman"/>
        </w:rPr>
        <w:t>редусматривать уклон поверхности твердых видов покрытия,</w:t>
      </w:r>
      <w:r w:rsidR="004C73D0" w:rsidRPr="00781E79">
        <w:rPr>
          <w:rFonts w:ascii="Times New Roman" w:hAnsi="Times New Roman" w:cs="Times New Roman"/>
        </w:rPr>
        <w:t xml:space="preserve"> </w:t>
      </w:r>
      <w:r w:rsidR="00CD1FEC" w:rsidRPr="00781E79">
        <w:rPr>
          <w:rFonts w:ascii="Times New Roman" w:hAnsi="Times New Roman" w:cs="Times New Roman"/>
        </w:rPr>
        <w:t>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CD1FEC" w:rsidRPr="00781E79" w:rsidRDefault="004C73D0" w:rsidP="00AC4099">
      <w:pPr>
        <w:pStyle w:val="a6"/>
        <w:jc w:val="both"/>
        <w:rPr>
          <w:rFonts w:ascii="Times New Roman" w:hAnsi="Times New Roman" w:cs="Times New Roman"/>
        </w:rPr>
      </w:pPr>
      <w:r w:rsidRPr="00781E79">
        <w:rPr>
          <w:rFonts w:ascii="Times New Roman" w:hAnsi="Times New Roman" w:cs="Times New Roman"/>
        </w:rPr>
        <w:t>2.3.6</w:t>
      </w:r>
      <w:r w:rsidR="00CD1FEC" w:rsidRPr="00781E79">
        <w:rPr>
          <w:rFonts w:ascii="Times New Roman" w:hAnsi="Times New Roman" w:cs="Times New Roman"/>
        </w:rPr>
        <w:t>. Для деревьев, расположенных в мощении, при отсутствии иных видов защиты (приствольных решеток, бордюров, периметральных скамеек и п</w:t>
      </w:r>
      <w:r w:rsidR="00AC4099" w:rsidRPr="00781E79">
        <w:rPr>
          <w:rFonts w:ascii="Times New Roman" w:hAnsi="Times New Roman" w:cs="Times New Roman"/>
        </w:rPr>
        <w:t>р.)</w:t>
      </w:r>
      <w:r w:rsidR="00CD1FEC" w:rsidRPr="00781E79">
        <w:rPr>
          <w:rFonts w:ascii="Times New Roman" w:hAnsi="Times New Roman" w:cs="Times New Roman"/>
        </w:rPr>
        <w:t xml:space="preserve">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C73D0" w:rsidRPr="00781E79" w:rsidRDefault="004C73D0" w:rsidP="00CD1FEC">
      <w:pPr>
        <w:pStyle w:val="3"/>
        <w:rPr>
          <w:sz w:val="24"/>
          <w:szCs w:val="24"/>
        </w:rPr>
      </w:pPr>
    </w:p>
    <w:p w:rsidR="004C73D0" w:rsidRPr="00781E79" w:rsidRDefault="004C73D0" w:rsidP="00CD1FEC">
      <w:pPr>
        <w:pStyle w:val="3"/>
        <w:rPr>
          <w:sz w:val="24"/>
          <w:szCs w:val="24"/>
        </w:rPr>
      </w:pPr>
    </w:p>
    <w:p w:rsidR="00CD1FEC" w:rsidRPr="00781E79" w:rsidRDefault="004C73D0" w:rsidP="00CD1FEC">
      <w:pPr>
        <w:pStyle w:val="3"/>
        <w:rPr>
          <w:sz w:val="24"/>
          <w:szCs w:val="24"/>
        </w:rPr>
      </w:pPr>
      <w:r w:rsidRPr="00781E79">
        <w:rPr>
          <w:sz w:val="24"/>
          <w:szCs w:val="24"/>
        </w:rPr>
        <w:lastRenderedPageBreak/>
        <w:t>2</w:t>
      </w:r>
      <w:r w:rsidR="00CD1FEC" w:rsidRPr="00781E79">
        <w:rPr>
          <w:sz w:val="24"/>
          <w:szCs w:val="24"/>
        </w:rPr>
        <w:t>.4. Сопряжения поверхностей</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2.4.1. К элементам сопряжения поверхностей обычно относят различные виды бортовых камней, пандусы, ступени, лестницы.</w:t>
      </w:r>
    </w:p>
    <w:p w:rsidR="00CD1FEC" w:rsidRPr="00781E79" w:rsidRDefault="00CD1FEC" w:rsidP="00CD1FEC">
      <w:pPr>
        <w:pStyle w:val="3"/>
        <w:rPr>
          <w:sz w:val="24"/>
          <w:szCs w:val="24"/>
        </w:rPr>
      </w:pPr>
      <w:r w:rsidRPr="00781E79">
        <w:rPr>
          <w:sz w:val="24"/>
          <w:szCs w:val="24"/>
        </w:rPr>
        <w:t>Бортовые камни</w:t>
      </w:r>
    </w:p>
    <w:p w:rsidR="004C73D0" w:rsidRPr="00781E79" w:rsidRDefault="00CD1FEC" w:rsidP="00C72F92">
      <w:pPr>
        <w:pStyle w:val="a6"/>
        <w:jc w:val="both"/>
        <w:rPr>
          <w:rFonts w:ascii="Times New Roman" w:hAnsi="Times New Roman" w:cs="Times New Roman"/>
        </w:rPr>
      </w:pPr>
      <w:r w:rsidRPr="00781E79">
        <w:rPr>
          <w:rFonts w:ascii="Times New Roman" w:hAnsi="Times New Roman" w:cs="Times New Roman"/>
        </w:rPr>
        <w:t>2.4.2. На стыке тротуара и проезжей части, как правило, следует устанавливать дорожные бортовые камни. Бо</w:t>
      </w:r>
      <w:r w:rsidR="00AC4099" w:rsidRPr="00781E79">
        <w:rPr>
          <w:rFonts w:ascii="Times New Roman" w:hAnsi="Times New Roman" w:cs="Times New Roman"/>
        </w:rPr>
        <w:t xml:space="preserve">ртовые камни </w:t>
      </w:r>
      <w:r w:rsidRPr="00781E79">
        <w:rPr>
          <w:rFonts w:ascii="Times New Roman" w:hAnsi="Times New Roman" w:cs="Times New Roman"/>
        </w:rPr>
        <w:t xml:space="preserve">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781E79">
          <w:rPr>
            <w:rFonts w:ascii="Times New Roman" w:hAnsi="Times New Roman" w:cs="Times New Roman"/>
          </w:rPr>
          <w:t>150 мм</w:t>
        </w:r>
      </w:smartTag>
      <w:r w:rsidRPr="00781E79">
        <w:rPr>
          <w:rFonts w:ascii="Times New Roman" w:hAnsi="Times New Roman" w:cs="Times New Roman"/>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w:t>
      </w:r>
      <w:r w:rsidR="00C72F92" w:rsidRPr="00781E79">
        <w:rPr>
          <w:rFonts w:ascii="Times New Roman" w:hAnsi="Times New Roman" w:cs="Times New Roman"/>
        </w:rPr>
        <w:t>ей части с газоном</w:t>
      </w:r>
      <w:r w:rsidR="004C73D0" w:rsidRPr="00781E79">
        <w:rPr>
          <w:rFonts w:ascii="Times New Roman" w:hAnsi="Times New Roman" w:cs="Times New Roman"/>
        </w:rPr>
        <w:t xml:space="preserve"> следует</w:t>
      </w:r>
      <w:r w:rsidR="00C72F92" w:rsidRPr="00781E79">
        <w:rPr>
          <w:rFonts w:ascii="Times New Roman" w:hAnsi="Times New Roman" w:cs="Times New Roman"/>
        </w:rPr>
        <w:t xml:space="preserve"> применять повышенный бортовой камень</w:t>
      </w:r>
      <w:r w:rsidR="004C73D0" w:rsidRPr="00781E79">
        <w:rPr>
          <w:rFonts w:ascii="Times New Roman" w:hAnsi="Times New Roman" w:cs="Times New Roman"/>
        </w:rPr>
        <w:t>.</w:t>
      </w:r>
      <w:r w:rsidRPr="00781E79">
        <w:rPr>
          <w:rFonts w:ascii="Times New Roman" w:hAnsi="Times New Roman" w:cs="Times New Roman"/>
        </w:rPr>
        <w:t xml:space="preserve"> </w:t>
      </w:r>
    </w:p>
    <w:p w:rsidR="00CD1FEC" w:rsidRPr="00781E79" w:rsidRDefault="00CD1FEC" w:rsidP="00C72F92">
      <w:pPr>
        <w:pStyle w:val="a6"/>
        <w:jc w:val="both"/>
        <w:rPr>
          <w:rFonts w:ascii="Times New Roman" w:hAnsi="Times New Roman" w:cs="Times New Roman"/>
        </w:rPr>
      </w:pPr>
      <w:r w:rsidRPr="00781E79">
        <w:rPr>
          <w:rFonts w:ascii="Times New Roman" w:hAnsi="Times New Roman" w:cs="Times New Roman"/>
        </w:rPr>
        <w:t xml:space="preserve">2.4.3. При сопряжении покрытия пешеходных коммуникаций с газоном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781E79">
          <w:rPr>
            <w:rFonts w:ascii="Times New Roman" w:hAnsi="Times New Roman" w:cs="Times New Roman"/>
          </w:rPr>
          <w:t>50 мм</w:t>
        </w:r>
      </w:smartTag>
      <w:r w:rsidRPr="00781E79">
        <w:rPr>
          <w:rFonts w:ascii="Times New Roman" w:hAnsi="Times New Roman" w:cs="Times New Roman"/>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r:id="rId16" w:anchor="7" w:history="1">
        <w:r w:rsidRPr="00781E79">
          <w:rPr>
            <w:rStyle w:val="a3"/>
            <w:rFonts w:ascii="Times New Roman" w:hAnsi="Times New Roman" w:cs="Times New Roman"/>
            <w:color w:val="auto"/>
            <w:u w:val="none"/>
          </w:rPr>
          <w:t>пешеходных зон</w:t>
        </w:r>
      </w:hyperlink>
      <w:r w:rsidRPr="00781E79">
        <w:rPr>
          <w:rFonts w:ascii="Times New Roman" w:hAnsi="Times New Roman" w:cs="Times New Roman"/>
          <w:color w:val="auto"/>
        </w:rPr>
        <w:t xml:space="preserve"> </w:t>
      </w:r>
      <w:r w:rsidRPr="00781E79">
        <w:rPr>
          <w:rFonts w:ascii="Times New Roman" w:hAnsi="Times New Roman" w:cs="Times New Roman"/>
        </w:rPr>
        <w:t>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D1FEC" w:rsidRPr="00781E79" w:rsidRDefault="00CD1FEC" w:rsidP="00C72F92">
      <w:pPr>
        <w:pStyle w:val="3"/>
        <w:jc w:val="both"/>
        <w:rPr>
          <w:sz w:val="24"/>
          <w:szCs w:val="24"/>
        </w:rPr>
      </w:pPr>
      <w:r w:rsidRPr="00781E79">
        <w:rPr>
          <w:sz w:val="24"/>
          <w:szCs w:val="24"/>
        </w:rPr>
        <w:t>Ступени, лестницы, пандусы</w:t>
      </w:r>
    </w:p>
    <w:p w:rsidR="00CD1FEC" w:rsidRPr="00781E79" w:rsidRDefault="00CD1FEC" w:rsidP="00C72F92">
      <w:pPr>
        <w:pStyle w:val="a6"/>
        <w:jc w:val="both"/>
        <w:rPr>
          <w:rFonts w:ascii="Times New Roman" w:hAnsi="Times New Roman" w:cs="Times New Roman"/>
        </w:rPr>
      </w:pPr>
      <w:r w:rsidRPr="00781E79">
        <w:rPr>
          <w:rFonts w:ascii="Times New Roman" w:hAnsi="Times New Roman" w:cs="Times New Roman"/>
        </w:rPr>
        <w:t>2.4.4. При уклонах пешеходных коммуникаций более 60%</w:t>
      </w:r>
      <w:r w:rsidR="00D95410">
        <w:rPr>
          <w:rFonts w:ascii="Times New Roman" w:hAnsi="Times New Roman" w:cs="Times New Roman"/>
        </w:rPr>
        <w:t xml:space="preserve"> </w:t>
      </w:r>
      <w:r w:rsidRPr="00781E79">
        <w:rPr>
          <w:rFonts w:ascii="Times New Roman" w:hAnsi="Times New Roman" w:cs="Times New Roman"/>
        </w:rPr>
        <w:t>следует предусматривать устройство лестниц.</w:t>
      </w:r>
      <w:r w:rsidRPr="00781E79">
        <w:t xml:space="preserve"> </w:t>
      </w:r>
      <w:r w:rsidRPr="00781E79">
        <w:rPr>
          <w:rFonts w:ascii="Times New Roman" w:hAnsi="Times New Roman" w:cs="Times New Roman"/>
        </w:rPr>
        <w:t>На основных пешеходных коммуникациях в местах размещения учреждений здравоохранения и других объектов массового посещения</w:t>
      </w:r>
      <w:r w:rsidR="00C72F92" w:rsidRPr="00781E79">
        <w:rPr>
          <w:rFonts w:ascii="Times New Roman" w:hAnsi="Times New Roman" w:cs="Times New Roman"/>
        </w:rPr>
        <w:t xml:space="preserve">, </w:t>
      </w:r>
      <w:r w:rsidRPr="00781E79">
        <w:rPr>
          <w:rFonts w:ascii="Times New Roman" w:hAnsi="Times New Roman" w:cs="Times New Roman"/>
        </w:rPr>
        <w:t xml:space="preserve">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r:id="rId17" w:anchor="2" w:history="1">
        <w:r w:rsidRPr="00781E79">
          <w:rPr>
            <w:rStyle w:val="a3"/>
            <w:rFonts w:ascii="Times New Roman" w:hAnsi="Times New Roman" w:cs="Times New Roman"/>
            <w:color w:val="auto"/>
            <w:u w:val="none"/>
          </w:rPr>
          <w:t>бордюрный пандус</w:t>
        </w:r>
      </w:hyperlink>
      <w:r w:rsidRPr="00781E79">
        <w:rPr>
          <w:rFonts w:ascii="Times New Roman" w:hAnsi="Times New Roman" w:cs="Times New Roman"/>
          <w:color w:val="auto"/>
        </w:rPr>
        <w:t xml:space="preserve"> </w:t>
      </w:r>
      <w:r w:rsidRPr="00781E79">
        <w:rPr>
          <w:rFonts w:ascii="Times New Roman" w:hAnsi="Times New Roman" w:cs="Times New Roman"/>
        </w:rPr>
        <w:t>для обеспечения спуска с покрытия тротуара на уровень дорожного покрытия.</w:t>
      </w:r>
    </w:p>
    <w:p w:rsidR="00CD1FEC" w:rsidRPr="00781E79" w:rsidRDefault="00CD1FEC" w:rsidP="00C72F92">
      <w:pPr>
        <w:pStyle w:val="a6"/>
        <w:jc w:val="both"/>
        <w:rPr>
          <w:rFonts w:ascii="Times New Roman" w:hAnsi="Times New Roman" w:cs="Times New Roman"/>
        </w:rPr>
      </w:pPr>
      <w:r w:rsidRPr="00781E79">
        <w:rPr>
          <w:rFonts w:ascii="Times New Roman" w:hAnsi="Times New Roman" w:cs="Times New Roman"/>
        </w:rPr>
        <w:t>2.4.5. При проектировании открытых лес</w:t>
      </w:r>
      <w:r w:rsidR="00C72F92" w:rsidRPr="00781E79">
        <w:rPr>
          <w:rFonts w:ascii="Times New Roman" w:hAnsi="Times New Roman" w:cs="Times New Roman"/>
        </w:rPr>
        <w:t xml:space="preserve">тниц на перепадах рельефа высота ступеней не может превышать </w:t>
      </w:r>
      <w:smartTag w:uri="urn:schemas-microsoft-com:office:smarttags" w:element="metricconverter">
        <w:smartTagPr>
          <w:attr w:name="ProductID" w:val="120 мм"/>
        </w:smartTagPr>
        <w:r w:rsidRPr="00781E79">
          <w:rPr>
            <w:rFonts w:ascii="Times New Roman" w:hAnsi="Times New Roman" w:cs="Times New Roman"/>
          </w:rPr>
          <w:t>120 мм</w:t>
        </w:r>
      </w:smartTag>
      <w:r w:rsidRPr="00781E79">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781E79">
          <w:rPr>
            <w:rFonts w:ascii="Times New Roman" w:hAnsi="Times New Roman" w:cs="Times New Roman"/>
          </w:rPr>
          <w:t>400 мм</w:t>
        </w:r>
      </w:smartTag>
      <w:r w:rsidRPr="00781E79">
        <w:rPr>
          <w:rFonts w:ascii="Times New Roman" w:hAnsi="Times New Roman" w:cs="Times New Roman"/>
        </w:rPr>
        <w:t xml:space="preserve"> и уклон 10-20%</w:t>
      </w:r>
      <w:r w:rsidR="00D95410">
        <w:rPr>
          <w:rFonts w:ascii="Times New Roman" w:hAnsi="Times New Roman" w:cs="Times New Roman"/>
        </w:rPr>
        <w:t xml:space="preserve"> </w:t>
      </w:r>
      <w:r w:rsidRPr="00781E79">
        <w:rPr>
          <w:rFonts w:ascii="Times New Roman" w:hAnsi="Times New Roman" w:cs="Times New Roman"/>
        </w:rPr>
        <w:t xml:space="preserve"> в сторону вышележащей ступени. </w:t>
      </w:r>
      <w:r w:rsidR="004C73D0" w:rsidRPr="00781E79">
        <w:rPr>
          <w:rFonts w:ascii="Times New Roman" w:hAnsi="Times New Roman" w:cs="Times New Roman"/>
        </w:rPr>
        <w:t>После каждых 10-12 ступеней необходимо</w:t>
      </w:r>
      <w:r w:rsidRPr="00781E79">
        <w:rPr>
          <w:rFonts w:ascii="Times New Roman" w:hAnsi="Times New Roman" w:cs="Times New Roman"/>
        </w:rPr>
        <w:t xml:space="preserve"> устраивать площадки длиной не менее 1,5 м. Край первых ступеней лестниц пр</w:t>
      </w:r>
      <w:r w:rsidR="00C72F92" w:rsidRPr="00781E79">
        <w:rPr>
          <w:rFonts w:ascii="Times New Roman" w:hAnsi="Times New Roman" w:cs="Times New Roman"/>
        </w:rPr>
        <w:t xml:space="preserve">и спуске и подъеме </w:t>
      </w:r>
      <w:r w:rsidRPr="00781E79">
        <w:rPr>
          <w:rFonts w:ascii="Times New Roman" w:hAnsi="Times New Roman" w:cs="Times New Roman"/>
        </w:rPr>
        <w:t xml:space="preserve">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781E79">
          <w:rPr>
            <w:rFonts w:ascii="Times New Roman" w:hAnsi="Times New Roman" w:cs="Times New Roman"/>
          </w:rPr>
          <w:t>150 мм</w:t>
        </w:r>
      </w:smartTag>
      <w:r w:rsidRPr="00781E79">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781E79">
          <w:rPr>
            <w:rFonts w:ascii="Times New Roman" w:hAnsi="Times New Roman" w:cs="Times New Roman"/>
          </w:rPr>
          <w:t>300 мм</w:t>
        </w:r>
      </w:smartTag>
      <w:r w:rsidRPr="00781E79">
        <w:rPr>
          <w:rFonts w:ascii="Times New Roman" w:hAnsi="Times New Roman" w:cs="Times New Roman"/>
        </w:rPr>
        <w:t xml:space="preserve"> и 1,0 м соответственно.</w:t>
      </w:r>
    </w:p>
    <w:p w:rsidR="00CD1FEC" w:rsidRPr="00781E79" w:rsidRDefault="00C72F92" w:rsidP="00C72F92">
      <w:pPr>
        <w:pStyle w:val="a6"/>
        <w:jc w:val="both"/>
        <w:rPr>
          <w:rFonts w:ascii="Times New Roman" w:hAnsi="Times New Roman" w:cs="Times New Roman"/>
        </w:rPr>
      </w:pPr>
      <w:r w:rsidRPr="00781E79">
        <w:rPr>
          <w:rFonts w:ascii="Times New Roman" w:hAnsi="Times New Roman" w:cs="Times New Roman"/>
        </w:rPr>
        <w:t>2.4.6. Пандусы выполнять</w:t>
      </w:r>
      <w:r w:rsidR="00CD1FEC" w:rsidRPr="00781E79">
        <w:rPr>
          <w:rFonts w:ascii="Times New Roman" w:hAnsi="Times New Roman" w:cs="Times New Roman"/>
        </w:rPr>
        <w:t xml:space="preserve"> из нескользкого материала с шероховатой текстурой поверхности без горизонтальных канавок. При отсутствии огражд</w:t>
      </w:r>
      <w:r w:rsidRPr="00781E79">
        <w:rPr>
          <w:rFonts w:ascii="Times New Roman" w:hAnsi="Times New Roman" w:cs="Times New Roman"/>
        </w:rPr>
        <w:t xml:space="preserve">ающих пандус конструкций </w:t>
      </w:r>
      <w:r w:rsidR="00CD1FEC" w:rsidRPr="00781E79">
        <w:rPr>
          <w:rFonts w:ascii="Times New Roman" w:hAnsi="Times New Roman" w:cs="Times New Roman"/>
        </w:rPr>
        <w:t xml:space="preserve"> предусматривать ограждающий бортик высотой не менее </w:t>
      </w:r>
      <w:smartTag w:uri="urn:schemas-microsoft-com:office:smarttags" w:element="metricconverter">
        <w:smartTagPr>
          <w:attr w:name="ProductID" w:val="75 мм"/>
        </w:smartTagPr>
        <w:r w:rsidR="00CD1FEC" w:rsidRPr="00781E79">
          <w:rPr>
            <w:rFonts w:ascii="Times New Roman" w:hAnsi="Times New Roman" w:cs="Times New Roman"/>
          </w:rPr>
          <w:t>75 мм</w:t>
        </w:r>
      </w:smartTag>
      <w:r w:rsidR="00CD1FEC" w:rsidRPr="00781E79">
        <w:rPr>
          <w:rFonts w:ascii="Times New Roman" w:hAnsi="Times New Roman" w:cs="Times New Roman"/>
        </w:rPr>
        <w:t xml:space="preserve"> и поручни. Зависимость уклона пандуса от высоты подъема рекомендуется принимать по </w:t>
      </w:r>
      <w:hyperlink r:id="rId18" w:anchor="21012" w:history="1">
        <w:r w:rsidR="00CD1FEC" w:rsidRPr="00781E79">
          <w:rPr>
            <w:rStyle w:val="a3"/>
            <w:rFonts w:ascii="Times New Roman" w:hAnsi="Times New Roman" w:cs="Times New Roman"/>
            <w:color w:val="auto"/>
            <w:u w:val="none"/>
          </w:rPr>
          <w:t>таблице 12</w:t>
        </w:r>
      </w:hyperlink>
      <w:r w:rsidR="001D4D12" w:rsidRPr="00781E79">
        <w:rPr>
          <w:rFonts w:ascii="Times New Roman" w:hAnsi="Times New Roman" w:cs="Times New Roman"/>
        </w:rPr>
        <w:t xml:space="preserve"> п</w:t>
      </w:r>
      <w:r w:rsidR="004C73D0" w:rsidRPr="00781E79">
        <w:rPr>
          <w:rFonts w:ascii="Times New Roman" w:hAnsi="Times New Roman" w:cs="Times New Roman"/>
        </w:rPr>
        <w:t>риложения № 1</w:t>
      </w:r>
      <w:r w:rsidR="001D4D12" w:rsidRPr="00781E79">
        <w:rPr>
          <w:rFonts w:ascii="Times New Roman" w:hAnsi="Times New Roman" w:cs="Times New Roman"/>
        </w:rPr>
        <w:t xml:space="preserve"> Правил</w:t>
      </w:r>
      <w:r w:rsidR="00CD1FEC" w:rsidRPr="00781E79">
        <w:rPr>
          <w:rFonts w:ascii="Times New Roman" w:hAnsi="Times New Roman" w:cs="Times New Roman"/>
        </w:rPr>
        <w:t>. Уклон бордюрного пандуса следует, как правило, принимать 1:12.</w:t>
      </w:r>
    </w:p>
    <w:p w:rsidR="00CD1FEC" w:rsidRPr="00781E79" w:rsidRDefault="00CD1FEC" w:rsidP="00373F50">
      <w:pPr>
        <w:pStyle w:val="a6"/>
        <w:jc w:val="both"/>
        <w:rPr>
          <w:rFonts w:ascii="Times New Roman" w:hAnsi="Times New Roman" w:cs="Times New Roman"/>
        </w:rPr>
      </w:pPr>
      <w:r w:rsidRPr="00781E79">
        <w:rPr>
          <w:rFonts w:ascii="Times New Roman" w:hAnsi="Times New Roman" w:cs="Times New Roman"/>
        </w:rPr>
        <w:t xml:space="preserve">2.4.7. При повороте пандуса или его протяженности более </w:t>
      </w:r>
      <w:smartTag w:uri="urn:schemas-microsoft-com:office:smarttags" w:element="metricconverter">
        <w:smartTagPr>
          <w:attr w:name="ProductID" w:val="9 м"/>
        </w:smartTagPr>
        <w:r w:rsidRPr="00781E79">
          <w:rPr>
            <w:rFonts w:ascii="Times New Roman" w:hAnsi="Times New Roman" w:cs="Times New Roman"/>
          </w:rPr>
          <w:t>9 м</w:t>
        </w:r>
      </w:smartTag>
      <w:r w:rsidRPr="00781E79">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781E79">
          <w:rPr>
            <w:rFonts w:ascii="Times New Roman" w:hAnsi="Times New Roman" w:cs="Times New Roman"/>
          </w:rPr>
          <w:t>9 м</w:t>
        </w:r>
      </w:smartTag>
      <w:r w:rsidRPr="00781E79">
        <w:rPr>
          <w:rFonts w:ascii="Times New Roman" w:hAnsi="Times New Roman" w:cs="Times New Roman"/>
        </w:rPr>
        <w:t xml:space="preserve"> рекомендуется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D1FEC" w:rsidRPr="00781E79" w:rsidRDefault="00CD1FEC" w:rsidP="00373F50">
      <w:pPr>
        <w:pStyle w:val="a6"/>
        <w:jc w:val="both"/>
        <w:rPr>
          <w:rFonts w:ascii="Times New Roman" w:hAnsi="Times New Roman" w:cs="Times New Roman"/>
        </w:rPr>
      </w:pPr>
      <w:r w:rsidRPr="00781E79">
        <w:rPr>
          <w:rFonts w:ascii="Times New Roman" w:hAnsi="Times New Roman" w:cs="Times New Roman"/>
        </w:rPr>
        <w:t>2.4.8. По обеим сторонам ле</w:t>
      </w:r>
      <w:r w:rsidR="00373F50" w:rsidRPr="00781E79">
        <w:rPr>
          <w:rFonts w:ascii="Times New Roman" w:hAnsi="Times New Roman" w:cs="Times New Roman"/>
        </w:rPr>
        <w:t>стницы или пандуса</w:t>
      </w:r>
      <w:r w:rsidRPr="00781E79">
        <w:rPr>
          <w:rFonts w:ascii="Times New Roman" w:hAnsi="Times New Roman" w:cs="Times New Roman"/>
        </w:rPr>
        <w:t xml:space="preserve"> предусматривать поручни на высоте 800-</w:t>
      </w:r>
      <w:smartTag w:uri="urn:schemas-microsoft-com:office:smarttags" w:element="metricconverter">
        <w:smartTagPr>
          <w:attr w:name="ProductID" w:val="920 мм"/>
        </w:smartTagPr>
        <w:r w:rsidRPr="00781E79">
          <w:rPr>
            <w:rFonts w:ascii="Times New Roman" w:hAnsi="Times New Roman" w:cs="Times New Roman"/>
          </w:rPr>
          <w:t>920 мм</w:t>
        </w:r>
      </w:smartTag>
      <w:r w:rsidRPr="00781E79">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781E79">
          <w:rPr>
            <w:rFonts w:ascii="Times New Roman" w:hAnsi="Times New Roman" w:cs="Times New Roman"/>
          </w:rPr>
          <w:t>40 мм</w:t>
        </w:r>
      </w:smartTag>
      <w:r w:rsidRPr="00781E79">
        <w:rPr>
          <w:rFonts w:ascii="Times New Roman" w:hAnsi="Times New Roman" w:cs="Times New Roman"/>
        </w:rPr>
        <w:t xml:space="preserve">. При </w:t>
      </w:r>
      <w:r w:rsidR="00373F50" w:rsidRPr="00781E79">
        <w:rPr>
          <w:rFonts w:ascii="Times New Roman" w:hAnsi="Times New Roman" w:cs="Times New Roman"/>
        </w:rPr>
        <w:t xml:space="preserve">ширине лестниц 2,5 м и более </w:t>
      </w:r>
      <w:r w:rsidRPr="00781E79">
        <w:rPr>
          <w:rFonts w:ascii="Times New Roman" w:hAnsi="Times New Roman" w:cs="Times New Roman"/>
        </w:rPr>
        <w:t xml:space="preserve">предусматривать разделительные поручни. Длину поручней следует устанавливать больше длины пандуса или лестницы с каждой </w:t>
      </w:r>
      <w:r w:rsidRPr="00781E79">
        <w:rPr>
          <w:rFonts w:ascii="Times New Roman" w:hAnsi="Times New Roman" w:cs="Times New Roman"/>
        </w:rPr>
        <w:lastRenderedPageBreak/>
        <w:t>стороны не менее, чем на 0,3 м, с округленными и гладкими концами поручней. П</w:t>
      </w:r>
      <w:r w:rsidR="00373F50" w:rsidRPr="00781E79">
        <w:rPr>
          <w:rFonts w:ascii="Times New Roman" w:hAnsi="Times New Roman" w:cs="Times New Roman"/>
        </w:rPr>
        <w:t xml:space="preserve">ри проектировании </w:t>
      </w:r>
      <w:r w:rsidRPr="00781E79">
        <w:rPr>
          <w:rFonts w:ascii="Times New Roman" w:hAnsi="Times New Roman" w:cs="Times New Roman"/>
        </w:rPr>
        <w:t>предусматривать конструкции поручней, исключающие соприкосновение руки с металлом.</w:t>
      </w:r>
    </w:p>
    <w:p w:rsidR="00CD1FEC" w:rsidRPr="00781E79" w:rsidRDefault="00CD1FEC" w:rsidP="00CD1FEC">
      <w:pPr>
        <w:pStyle w:val="3"/>
        <w:rPr>
          <w:sz w:val="24"/>
          <w:szCs w:val="24"/>
        </w:rPr>
      </w:pPr>
      <w:r w:rsidRPr="00781E79">
        <w:rPr>
          <w:sz w:val="24"/>
          <w:szCs w:val="24"/>
        </w:rPr>
        <w:t>2.5. Ограждения</w:t>
      </w:r>
    </w:p>
    <w:p w:rsidR="00CD1FEC" w:rsidRPr="00781E79" w:rsidRDefault="00CD1FEC" w:rsidP="00EE01EF">
      <w:pPr>
        <w:pStyle w:val="a6"/>
        <w:jc w:val="both"/>
        <w:rPr>
          <w:rFonts w:ascii="Times New Roman" w:hAnsi="Times New Roman" w:cs="Times New Roman"/>
        </w:rPr>
      </w:pPr>
      <w:r w:rsidRPr="00781E79">
        <w:rPr>
          <w:rFonts w:ascii="Times New Roman" w:hAnsi="Times New Roman" w:cs="Times New Roman"/>
        </w:rPr>
        <w:t>2.5.1. В целях благоустройства на территории муни</w:t>
      </w:r>
      <w:r w:rsidR="00EE01EF" w:rsidRPr="00781E79">
        <w:rPr>
          <w:rFonts w:ascii="Times New Roman" w:hAnsi="Times New Roman" w:cs="Times New Roman"/>
        </w:rPr>
        <w:t>ципального образования применяются различные виды</w:t>
      </w:r>
      <w:r w:rsidRPr="00781E79">
        <w:rPr>
          <w:rFonts w:ascii="Times New Roman" w:hAnsi="Times New Roman" w:cs="Times New Roman"/>
        </w:rPr>
        <w:t xml:space="preserve"> ограждений, которые различаются: по назначению (декоративные, защитные, их сочетание), высоте (низкие - 0,3-1,0 м, средние - 1,1-1,7 м, высокие - 1,8-</w:t>
      </w:r>
      <w:smartTag w:uri="urn:schemas-microsoft-com:office:smarttags" w:element="metricconverter">
        <w:smartTagPr>
          <w:attr w:name="ProductID" w:val="3,0 м"/>
        </w:smartTagPr>
        <w:r w:rsidRPr="00781E79">
          <w:rPr>
            <w:rFonts w:ascii="Times New Roman" w:hAnsi="Times New Roman" w:cs="Times New Roman"/>
          </w:rPr>
          <w:t>3,0 м</w:t>
        </w:r>
      </w:smartTag>
      <w:r w:rsidRPr="00781E79">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D1FEC" w:rsidRPr="00781E79" w:rsidRDefault="00CD1FEC" w:rsidP="00373F50">
      <w:pPr>
        <w:pStyle w:val="a6"/>
        <w:jc w:val="both"/>
        <w:rPr>
          <w:rFonts w:ascii="Times New Roman" w:hAnsi="Times New Roman" w:cs="Times New Roman"/>
        </w:rPr>
      </w:pPr>
      <w:r w:rsidRPr="00781E79">
        <w:rPr>
          <w:rFonts w:ascii="Times New Roman" w:hAnsi="Times New Roman" w:cs="Times New Roman"/>
        </w:rPr>
        <w:t>2.5.2. Проекти</w:t>
      </w:r>
      <w:r w:rsidR="00EE01EF" w:rsidRPr="00781E79">
        <w:rPr>
          <w:rFonts w:ascii="Times New Roman" w:hAnsi="Times New Roman" w:cs="Times New Roman"/>
        </w:rPr>
        <w:t>рование ограждений производится</w:t>
      </w:r>
      <w:r w:rsidRPr="00781E79">
        <w:rPr>
          <w:rFonts w:ascii="Times New Roman" w:hAnsi="Times New Roman" w:cs="Times New Roman"/>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D1FEC" w:rsidRPr="00781E79" w:rsidRDefault="004C73D0" w:rsidP="00B00440">
      <w:pPr>
        <w:pStyle w:val="a6"/>
        <w:jc w:val="both"/>
        <w:rPr>
          <w:rFonts w:ascii="Times New Roman" w:hAnsi="Times New Roman" w:cs="Times New Roman"/>
        </w:rPr>
      </w:pPr>
      <w:r w:rsidRPr="00781E79">
        <w:rPr>
          <w:rFonts w:ascii="Times New Roman" w:hAnsi="Times New Roman" w:cs="Times New Roman"/>
        </w:rPr>
        <w:t>2.5.2.1</w:t>
      </w:r>
      <w:r w:rsidR="00CD1FEC" w:rsidRPr="00781E79">
        <w:rPr>
          <w:rFonts w:ascii="Times New Roman" w:hAnsi="Times New Roman" w:cs="Times New Roman"/>
        </w:rPr>
        <w:t xml:space="preserve"> На территориях общественного, жилого, рекреационного на</w:t>
      </w:r>
      <w:r w:rsidR="00373F50" w:rsidRPr="00781E79">
        <w:rPr>
          <w:rFonts w:ascii="Times New Roman" w:hAnsi="Times New Roman" w:cs="Times New Roman"/>
        </w:rPr>
        <w:t xml:space="preserve">значения  </w:t>
      </w:r>
      <w:r w:rsidRPr="00781E79">
        <w:rPr>
          <w:rFonts w:ascii="Times New Roman" w:hAnsi="Times New Roman" w:cs="Times New Roman"/>
        </w:rPr>
        <w:t>разрешается</w:t>
      </w:r>
      <w:r w:rsidR="006D231C" w:rsidRPr="00781E79">
        <w:rPr>
          <w:rFonts w:ascii="Times New Roman" w:hAnsi="Times New Roman" w:cs="Times New Roman"/>
        </w:rPr>
        <w:t xml:space="preserve"> устанавливать только декоративные </w:t>
      </w:r>
      <w:r w:rsidR="00B00440" w:rsidRPr="00781E79">
        <w:rPr>
          <w:rFonts w:ascii="Times New Roman" w:hAnsi="Times New Roman" w:cs="Times New Roman"/>
        </w:rPr>
        <w:t xml:space="preserve"> металлические ограждения, </w:t>
      </w:r>
      <w:r w:rsidR="00373F50" w:rsidRPr="00781E79">
        <w:rPr>
          <w:rFonts w:ascii="Times New Roman" w:hAnsi="Times New Roman" w:cs="Times New Roman"/>
        </w:rPr>
        <w:t>запрещается</w:t>
      </w:r>
      <w:r w:rsidR="00CD1FEC" w:rsidRPr="00781E79">
        <w:rPr>
          <w:rFonts w:ascii="Times New Roman" w:hAnsi="Times New Roman" w:cs="Times New Roman"/>
        </w:rPr>
        <w:t xml:space="preserve"> </w:t>
      </w:r>
      <w:r w:rsidR="00B00440" w:rsidRPr="00781E79">
        <w:rPr>
          <w:rFonts w:ascii="Times New Roman" w:hAnsi="Times New Roman" w:cs="Times New Roman"/>
        </w:rPr>
        <w:t>делать их глухими</w:t>
      </w:r>
      <w:r w:rsidR="00CD1FEC" w:rsidRPr="00781E79">
        <w:rPr>
          <w:rFonts w:ascii="Times New Roman" w:hAnsi="Times New Roman" w:cs="Times New Roman"/>
        </w:rPr>
        <w:t xml:space="preserve"> и железобе</w:t>
      </w:r>
      <w:r w:rsidR="00B00440" w:rsidRPr="00781E79">
        <w:rPr>
          <w:rFonts w:ascii="Times New Roman" w:hAnsi="Times New Roman" w:cs="Times New Roman"/>
        </w:rPr>
        <w:t>тонными.</w:t>
      </w:r>
      <w:r w:rsidR="00373F50" w:rsidRPr="00781E79">
        <w:rPr>
          <w:rFonts w:ascii="Times New Roman" w:hAnsi="Times New Roman" w:cs="Times New Roman"/>
        </w:rPr>
        <w:t xml:space="preserve"> </w:t>
      </w:r>
      <w:r w:rsidR="00CD1FEC" w:rsidRPr="00781E79">
        <w:rPr>
          <w:rFonts w:ascii="Times New Roman" w:hAnsi="Times New Roman" w:cs="Times New Roman"/>
        </w:rPr>
        <w:t xml:space="preserve"> </w:t>
      </w:r>
    </w:p>
    <w:p w:rsidR="00CD1FEC" w:rsidRPr="00781E79" w:rsidRDefault="00B00440" w:rsidP="00B00440">
      <w:pPr>
        <w:pStyle w:val="a6"/>
        <w:jc w:val="both"/>
        <w:rPr>
          <w:rFonts w:ascii="Times New Roman" w:hAnsi="Times New Roman" w:cs="Times New Roman"/>
        </w:rPr>
      </w:pPr>
      <w:r w:rsidRPr="00781E79">
        <w:rPr>
          <w:rFonts w:ascii="Times New Roman" w:hAnsi="Times New Roman" w:cs="Times New Roman"/>
        </w:rPr>
        <w:t>2.5.3.</w:t>
      </w:r>
      <w:r w:rsidR="006D231C" w:rsidRPr="00781E79">
        <w:rPr>
          <w:rFonts w:ascii="Times New Roman" w:hAnsi="Times New Roman" w:cs="Times New Roman"/>
        </w:rPr>
        <w:t xml:space="preserve"> Необходимо у</w:t>
      </w:r>
      <w:r w:rsidRPr="00781E79">
        <w:rPr>
          <w:rFonts w:ascii="Times New Roman" w:hAnsi="Times New Roman" w:cs="Times New Roman"/>
        </w:rPr>
        <w:t>станавливать защитные металлические</w:t>
      </w:r>
      <w:r w:rsidR="00CD1FEC" w:rsidRPr="00781E79">
        <w:rPr>
          <w:rFonts w:ascii="Times New Roman" w:hAnsi="Times New Roman" w:cs="Times New Roman"/>
        </w:rPr>
        <w:t xml:space="preserve"> ограждени</w:t>
      </w:r>
      <w:r w:rsidRPr="00781E79">
        <w:rPr>
          <w:rFonts w:ascii="Times New Roman" w:hAnsi="Times New Roman" w:cs="Times New Roman"/>
        </w:rPr>
        <w:t>я</w:t>
      </w:r>
      <w:r w:rsidR="00CD1FEC" w:rsidRPr="00781E79">
        <w:rPr>
          <w:rFonts w:ascii="Times New Roman" w:hAnsi="Times New Roman" w:cs="Times New Roman"/>
        </w:rPr>
        <w:t xml:space="preserve">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w:t>
      </w:r>
      <w:r w:rsidRPr="00781E79">
        <w:rPr>
          <w:rFonts w:ascii="Times New Roman" w:hAnsi="Times New Roman" w:cs="Times New Roman"/>
        </w:rPr>
        <w:t xml:space="preserve"> газон. Ограждения</w:t>
      </w:r>
      <w:r w:rsidR="00CD1FEC" w:rsidRPr="00781E79">
        <w:rPr>
          <w:rFonts w:ascii="Times New Roman" w:hAnsi="Times New Roman" w:cs="Times New Roman"/>
        </w:rPr>
        <w:t xml:space="preserve"> размещать на территории газона с отступом от границы примыкания порядка 0,2-0,</w:t>
      </w:r>
      <w:r w:rsidR="00D95410">
        <w:rPr>
          <w:rFonts w:ascii="Times New Roman" w:hAnsi="Times New Roman" w:cs="Times New Roman"/>
        </w:rPr>
        <w:t>5</w:t>
      </w:r>
      <w:r w:rsidR="00CD1FEC" w:rsidRPr="00781E79">
        <w:rPr>
          <w:rFonts w:ascii="Times New Roman" w:hAnsi="Times New Roman" w:cs="Times New Roman"/>
        </w:rPr>
        <w:t> м.</w:t>
      </w:r>
    </w:p>
    <w:p w:rsidR="00CD1FEC" w:rsidRPr="00781E79" w:rsidRDefault="00CD1FEC" w:rsidP="00B00440">
      <w:pPr>
        <w:pStyle w:val="a6"/>
        <w:jc w:val="both"/>
        <w:rPr>
          <w:rFonts w:ascii="Times New Roman" w:hAnsi="Times New Roman" w:cs="Times New Roman"/>
        </w:rPr>
      </w:pPr>
      <w:r w:rsidRPr="00781E79">
        <w:rPr>
          <w:rFonts w:ascii="Times New Roman" w:hAnsi="Times New Roman" w:cs="Times New Roman"/>
        </w:rPr>
        <w:t>2.5.4. При проектировании средних и высоких видов ограждений в местах пересечения с подземными сооружениям</w:t>
      </w:r>
      <w:r w:rsidR="00B00440" w:rsidRPr="00781E79">
        <w:rPr>
          <w:rFonts w:ascii="Times New Roman" w:hAnsi="Times New Roman" w:cs="Times New Roman"/>
        </w:rPr>
        <w:t>и устанавливать</w:t>
      </w:r>
      <w:r w:rsidRPr="00781E79">
        <w:rPr>
          <w:rFonts w:ascii="Times New Roman" w:hAnsi="Times New Roman" w:cs="Times New Roman"/>
        </w:rPr>
        <w:t xml:space="preserve"> конструкции ограждений, позволяющие производить ремонтные или строительные работы.</w:t>
      </w:r>
    </w:p>
    <w:p w:rsidR="00CD1FEC" w:rsidRPr="00781E79" w:rsidRDefault="00CD1FEC" w:rsidP="00B00440">
      <w:pPr>
        <w:pStyle w:val="a6"/>
        <w:jc w:val="both"/>
        <w:rPr>
          <w:rFonts w:ascii="Times New Roman" w:hAnsi="Times New Roman" w:cs="Times New Roman"/>
        </w:rPr>
      </w:pPr>
      <w:r w:rsidRPr="00781E79">
        <w:rPr>
          <w:rFonts w:ascii="Times New Roman" w:hAnsi="Times New Roman" w:cs="Times New Roman"/>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w:t>
      </w:r>
      <w:r w:rsidR="00B00440" w:rsidRPr="00781E79">
        <w:rPr>
          <w:rFonts w:ascii="Times New Roman" w:hAnsi="Times New Roman" w:cs="Times New Roman"/>
        </w:rPr>
        <w:t>в защиты следует устанавливать</w:t>
      </w:r>
      <w:r w:rsidRPr="00781E79">
        <w:rPr>
          <w:rFonts w:ascii="Times New Roman" w:hAnsi="Times New Roman" w:cs="Times New Roman"/>
        </w:rPr>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6D231C" w:rsidRPr="00781E79" w:rsidRDefault="006D231C" w:rsidP="00CD1FEC">
      <w:pPr>
        <w:pStyle w:val="3"/>
        <w:rPr>
          <w:sz w:val="24"/>
          <w:szCs w:val="24"/>
        </w:rPr>
      </w:pPr>
    </w:p>
    <w:p w:rsidR="00CD1FEC" w:rsidRPr="00781E79" w:rsidRDefault="00CD1FEC" w:rsidP="00CD1FEC">
      <w:pPr>
        <w:pStyle w:val="3"/>
        <w:rPr>
          <w:sz w:val="24"/>
          <w:szCs w:val="24"/>
        </w:rPr>
      </w:pPr>
      <w:r w:rsidRPr="00781E79">
        <w:rPr>
          <w:sz w:val="24"/>
          <w:szCs w:val="24"/>
        </w:rPr>
        <w:t>2.6. Малые архитектурные формы</w:t>
      </w:r>
    </w:p>
    <w:p w:rsidR="00CD1FEC" w:rsidRPr="00781E79" w:rsidRDefault="00CD1FEC" w:rsidP="00CD1FEC">
      <w:pPr>
        <w:pStyle w:val="a6"/>
        <w:jc w:val="both"/>
        <w:rPr>
          <w:rFonts w:ascii="Times New Roman" w:hAnsi="Times New Roman" w:cs="Times New Roman"/>
        </w:rPr>
      </w:pPr>
      <w:r w:rsidRPr="00781E79">
        <w:rPr>
          <w:rFonts w:ascii="Times New Roman" w:hAnsi="Times New Roman" w:cs="Times New Roman"/>
        </w:rPr>
        <w:t>2.6.1. К малым архитектурным формам (МАФ) относятся: элементы монументально-декоративного оформления, устройства для оформления мобильного</w:t>
      </w:r>
      <w:r w:rsidR="001F31F0" w:rsidRPr="00781E79">
        <w:rPr>
          <w:rFonts w:ascii="Times New Roman" w:hAnsi="Times New Roman" w:cs="Times New Roman"/>
        </w:rPr>
        <w:t xml:space="preserve"> озеленения</w:t>
      </w:r>
      <w:r w:rsidR="00B00440" w:rsidRPr="00781E79">
        <w:rPr>
          <w:rFonts w:ascii="Times New Roman" w:hAnsi="Times New Roman" w:cs="Times New Roman"/>
          <w:color w:val="auto"/>
        </w:rPr>
        <w:t>,</w:t>
      </w:r>
      <w:r w:rsidR="00B00440" w:rsidRPr="00781E79">
        <w:rPr>
          <w:rFonts w:ascii="Times New Roman" w:hAnsi="Times New Roman" w:cs="Times New Roman"/>
        </w:rPr>
        <w:t xml:space="preserve"> </w:t>
      </w:r>
      <w:r w:rsidRPr="00781E79">
        <w:rPr>
          <w:rFonts w:ascii="Times New Roman" w:hAnsi="Times New Roman" w:cs="Times New Roman"/>
        </w:rPr>
        <w:t xml:space="preserve"> мебель</w:t>
      </w:r>
      <w:r w:rsidR="00B00440" w:rsidRPr="00781E79">
        <w:rPr>
          <w:rFonts w:ascii="Times New Roman" w:hAnsi="Times New Roman" w:cs="Times New Roman"/>
        </w:rPr>
        <w:t xml:space="preserve"> поселения</w:t>
      </w:r>
      <w:r w:rsidRPr="00781E79">
        <w:rPr>
          <w:rFonts w:ascii="Times New Roman" w:hAnsi="Times New Roman" w:cs="Times New Roman"/>
        </w:rPr>
        <w:t>, коммунально-бытовое и техническое оборудование на территории муниципального образования.</w:t>
      </w:r>
      <w:r w:rsidRPr="00781E79">
        <w:t xml:space="preserve"> </w:t>
      </w:r>
      <w:r w:rsidRPr="00781E79">
        <w:rPr>
          <w:rFonts w:ascii="Times New Roman" w:hAnsi="Times New Roman" w:cs="Times New Roman"/>
        </w:rPr>
        <w:t xml:space="preserve">При проектировании и выборе малых </w:t>
      </w:r>
      <w:r w:rsidR="00B00440" w:rsidRPr="00781E79">
        <w:rPr>
          <w:rFonts w:ascii="Times New Roman" w:hAnsi="Times New Roman" w:cs="Times New Roman"/>
        </w:rPr>
        <w:t xml:space="preserve">архитектурных форм </w:t>
      </w:r>
      <w:r w:rsidRPr="00781E79">
        <w:rPr>
          <w:rFonts w:ascii="Times New Roman" w:hAnsi="Times New Roman" w:cs="Times New Roman"/>
        </w:rPr>
        <w:t xml:space="preserve"> </w:t>
      </w:r>
      <w:r w:rsidR="00B00440" w:rsidRPr="00781E79">
        <w:rPr>
          <w:rFonts w:ascii="Times New Roman" w:hAnsi="Times New Roman" w:cs="Times New Roman"/>
        </w:rPr>
        <w:t>использовать каталоги</w:t>
      </w:r>
      <w:r w:rsidRPr="00781E79">
        <w:rPr>
          <w:rFonts w:ascii="Times New Roman" w:hAnsi="Times New Roman" w:cs="Times New Roman"/>
        </w:rPr>
        <w:t xml:space="preserve"> сертифицированных изделий. Для зон ис</w:t>
      </w:r>
      <w:r w:rsidR="00B00440" w:rsidRPr="00781E79">
        <w:rPr>
          <w:rFonts w:ascii="Times New Roman" w:hAnsi="Times New Roman" w:cs="Times New Roman"/>
        </w:rPr>
        <w:t xml:space="preserve">торической застройки, </w:t>
      </w:r>
      <w:r w:rsidRPr="00781E79">
        <w:rPr>
          <w:rFonts w:ascii="Times New Roman" w:hAnsi="Times New Roman" w:cs="Times New Roman"/>
        </w:rPr>
        <w:t>многофункциональных центров и з</w:t>
      </w:r>
      <w:r w:rsidR="001F31F0" w:rsidRPr="00781E79">
        <w:rPr>
          <w:rFonts w:ascii="Times New Roman" w:hAnsi="Times New Roman" w:cs="Times New Roman"/>
        </w:rPr>
        <w:t>он малые архитектурные формы необходимо</w:t>
      </w:r>
      <w:r w:rsidRPr="00781E79">
        <w:rPr>
          <w:rFonts w:ascii="Times New Roman" w:hAnsi="Times New Roman" w:cs="Times New Roman"/>
        </w:rPr>
        <w:t xml:space="preserve"> проектировать на основании индивидуальных проектных разработок.</w:t>
      </w:r>
    </w:p>
    <w:p w:rsidR="00CD1FEC" w:rsidRPr="00781E79" w:rsidRDefault="00CD1FEC" w:rsidP="00CD1FEC">
      <w:pPr>
        <w:pStyle w:val="3"/>
        <w:rPr>
          <w:sz w:val="24"/>
          <w:szCs w:val="24"/>
        </w:rPr>
      </w:pPr>
      <w:r w:rsidRPr="00781E79">
        <w:rPr>
          <w:sz w:val="24"/>
          <w:szCs w:val="24"/>
        </w:rPr>
        <w:t>Мебель муниципального образования</w:t>
      </w:r>
    </w:p>
    <w:p w:rsidR="00CD1FEC" w:rsidRPr="00781E79" w:rsidRDefault="006D231C" w:rsidP="00E32FD3">
      <w:pPr>
        <w:pStyle w:val="a6"/>
        <w:jc w:val="both"/>
        <w:rPr>
          <w:rFonts w:ascii="Times New Roman" w:hAnsi="Times New Roman" w:cs="Times New Roman"/>
        </w:rPr>
      </w:pPr>
      <w:r w:rsidRPr="00781E79">
        <w:rPr>
          <w:rFonts w:ascii="Times New Roman" w:hAnsi="Times New Roman" w:cs="Times New Roman"/>
        </w:rPr>
        <w:t>2.6.2</w:t>
      </w:r>
      <w:r w:rsidR="00CD1FEC" w:rsidRPr="00781E79">
        <w:rPr>
          <w:rFonts w:ascii="Times New Roman" w:hAnsi="Times New Roman" w:cs="Times New Roman"/>
        </w:rPr>
        <w:t xml:space="preserve">. К мебели муниципального образования относятся: различные виды скамей отдыха, </w:t>
      </w:r>
      <w:r w:rsidR="00D95410">
        <w:rPr>
          <w:rFonts w:ascii="Times New Roman" w:hAnsi="Times New Roman" w:cs="Times New Roman"/>
        </w:rPr>
        <w:t xml:space="preserve">диванов, столов и т.п., </w:t>
      </w:r>
      <w:r w:rsidR="00CD1FEC" w:rsidRPr="00781E79">
        <w:rPr>
          <w:rFonts w:ascii="Times New Roman" w:hAnsi="Times New Roman" w:cs="Times New Roman"/>
        </w:rPr>
        <w:t>размещаемые на территории общественных пространств, рекреаций и дворо</w:t>
      </w:r>
      <w:r w:rsidRPr="00781E79">
        <w:rPr>
          <w:rFonts w:ascii="Times New Roman" w:hAnsi="Times New Roman" w:cs="Times New Roman"/>
        </w:rPr>
        <w:t>в.</w:t>
      </w:r>
    </w:p>
    <w:p w:rsidR="009A13FB" w:rsidRPr="00781E79" w:rsidRDefault="006D231C" w:rsidP="00E32FD3">
      <w:pPr>
        <w:pStyle w:val="a6"/>
        <w:jc w:val="both"/>
        <w:rPr>
          <w:rFonts w:ascii="Times New Roman" w:hAnsi="Times New Roman" w:cs="Times New Roman"/>
        </w:rPr>
      </w:pPr>
      <w:r w:rsidRPr="00781E79">
        <w:rPr>
          <w:rFonts w:ascii="Times New Roman" w:hAnsi="Times New Roman" w:cs="Times New Roman"/>
        </w:rPr>
        <w:t>2.6.2</w:t>
      </w:r>
      <w:r w:rsidR="00CD1FEC" w:rsidRPr="00781E79">
        <w:rPr>
          <w:rFonts w:ascii="Times New Roman" w:hAnsi="Times New Roman" w:cs="Times New Roman"/>
        </w:rPr>
        <w:t>.1.</w:t>
      </w:r>
      <w:r w:rsidR="00E32FD3" w:rsidRPr="00781E79">
        <w:rPr>
          <w:rFonts w:ascii="Times New Roman" w:hAnsi="Times New Roman" w:cs="Times New Roman"/>
        </w:rPr>
        <w:t xml:space="preserve"> Установку скамей необходимо </w:t>
      </w:r>
      <w:r w:rsidR="00CD1FEC" w:rsidRPr="00781E79">
        <w:rPr>
          <w:rFonts w:ascii="Times New Roman" w:hAnsi="Times New Roman" w:cs="Times New Roman"/>
        </w:rPr>
        <w:t xml:space="preserve">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w:t>
      </w:r>
    </w:p>
    <w:p w:rsidR="00CD1FEC" w:rsidRPr="00781E79" w:rsidRDefault="00CD1FEC" w:rsidP="00E32FD3">
      <w:pPr>
        <w:pStyle w:val="a6"/>
        <w:jc w:val="both"/>
        <w:rPr>
          <w:rFonts w:ascii="Times New Roman" w:hAnsi="Times New Roman" w:cs="Times New Roman"/>
        </w:rPr>
      </w:pPr>
      <w:r w:rsidRPr="00781E79">
        <w:rPr>
          <w:rFonts w:ascii="Times New Roman" w:hAnsi="Times New Roman" w:cs="Times New Roman"/>
        </w:rPr>
        <w:t xml:space="preserve">Высоту скамьи для отдыха взрослого человека от уровня покрытия до </w:t>
      </w:r>
      <w:r w:rsidR="00E32FD3" w:rsidRPr="00781E79">
        <w:rPr>
          <w:rFonts w:ascii="Times New Roman" w:hAnsi="Times New Roman" w:cs="Times New Roman"/>
        </w:rPr>
        <w:t>плоскости сидения регулировать</w:t>
      </w:r>
      <w:r w:rsidRPr="00781E79">
        <w:rPr>
          <w:rFonts w:ascii="Times New Roman" w:hAnsi="Times New Roman" w:cs="Times New Roman"/>
        </w:rPr>
        <w:t xml:space="preserve"> в пределах 420-</w:t>
      </w:r>
      <w:smartTag w:uri="urn:schemas-microsoft-com:office:smarttags" w:element="metricconverter">
        <w:smartTagPr>
          <w:attr w:name="ProductID" w:val="480 мм"/>
        </w:smartTagPr>
        <w:r w:rsidRPr="00781E79">
          <w:rPr>
            <w:rFonts w:ascii="Times New Roman" w:hAnsi="Times New Roman" w:cs="Times New Roman"/>
          </w:rPr>
          <w:t>480 мм</w:t>
        </w:r>
      </w:smartTag>
      <w:r w:rsidRPr="00781E79">
        <w:rPr>
          <w:rFonts w:ascii="Times New Roman" w:hAnsi="Times New Roman" w:cs="Times New Roman"/>
        </w:rPr>
        <w:t>. Поверхност</w:t>
      </w:r>
      <w:r w:rsidR="00D95410">
        <w:rPr>
          <w:rFonts w:ascii="Times New Roman" w:hAnsi="Times New Roman" w:cs="Times New Roman"/>
        </w:rPr>
        <w:t>ь</w:t>
      </w:r>
      <w:r w:rsidRPr="00781E79">
        <w:rPr>
          <w:rFonts w:ascii="Times New Roman" w:hAnsi="Times New Roman" w:cs="Times New Roman"/>
        </w:rPr>
        <w:t xml:space="preserve"> </w:t>
      </w:r>
      <w:r w:rsidR="00E32FD3" w:rsidRPr="00781E79">
        <w:rPr>
          <w:rFonts w:ascii="Times New Roman" w:hAnsi="Times New Roman" w:cs="Times New Roman"/>
        </w:rPr>
        <w:t>скамьи для отдыха</w:t>
      </w:r>
      <w:r w:rsidR="00D95410">
        <w:rPr>
          <w:rFonts w:ascii="Times New Roman" w:hAnsi="Times New Roman" w:cs="Times New Roman"/>
        </w:rPr>
        <w:t xml:space="preserve"> (дивана)</w:t>
      </w:r>
      <w:r w:rsidR="00E32FD3" w:rsidRPr="00781E79">
        <w:rPr>
          <w:rFonts w:ascii="Times New Roman" w:hAnsi="Times New Roman" w:cs="Times New Roman"/>
        </w:rPr>
        <w:t xml:space="preserve"> </w:t>
      </w:r>
      <w:r w:rsidR="001F31F0" w:rsidRPr="00781E79">
        <w:rPr>
          <w:rFonts w:ascii="Times New Roman" w:hAnsi="Times New Roman" w:cs="Times New Roman"/>
        </w:rPr>
        <w:t>должна быть выполнена из дерева.</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lastRenderedPageBreak/>
        <w:t>2.6.</w:t>
      </w:r>
      <w:r w:rsidR="006D231C" w:rsidRPr="00781E79">
        <w:rPr>
          <w:rFonts w:ascii="Times New Roman" w:hAnsi="Times New Roman" w:cs="Times New Roman"/>
        </w:rPr>
        <w:t>2</w:t>
      </w:r>
      <w:r w:rsidR="009A13FB" w:rsidRPr="00781E79">
        <w:rPr>
          <w:rFonts w:ascii="Times New Roman" w:hAnsi="Times New Roman" w:cs="Times New Roman"/>
        </w:rPr>
        <w:t>.2.  С</w:t>
      </w:r>
      <w:r w:rsidRPr="00781E79">
        <w:rPr>
          <w:rFonts w:ascii="Times New Roman" w:hAnsi="Times New Roman" w:cs="Times New Roman"/>
        </w:rPr>
        <w:t>камьи и столы</w:t>
      </w:r>
      <w:r w:rsidR="00E32FD3" w:rsidRPr="00781E79">
        <w:rPr>
          <w:rFonts w:ascii="Times New Roman" w:hAnsi="Times New Roman" w:cs="Times New Roman"/>
        </w:rPr>
        <w:t xml:space="preserve"> могут выполняться</w:t>
      </w:r>
      <w:r w:rsidRPr="00781E79">
        <w:rPr>
          <w:rFonts w:ascii="Times New Roman" w:hAnsi="Times New Roman" w:cs="Times New Roman"/>
        </w:rPr>
        <w:t xml:space="preserve"> из древесных пней-срубов, бревен и плах, не имеющих сколов и острых углов.</w:t>
      </w:r>
    </w:p>
    <w:p w:rsidR="00CD1FEC" w:rsidRPr="00781E79" w:rsidRDefault="006D231C" w:rsidP="00E32FD3">
      <w:pPr>
        <w:pStyle w:val="a6"/>
        <w:jc w:val="both"/>
        <w:rPr>
          <w:rFonts w:ascii="Times New Roman" w:hAnsi="Times New Roman" w:cs="Times New Roman"/>
        </w:rPr>
      </w:pPr>
      <w:r w:rsidRPr="00781E79">
        <w:rPr>
          <w:rFonts w:ascii="Times New Roman" w:hAnsi="Times New Roman" w:cs="Times New Roman"/>
        </w:rPr>
        <w:t>2.6.2</w:t>
      </w:r>
      <w:r w:rsidR="00CD1FEC" w:rsidRPr="00781E79">
        <w:rPr>
          <w:rFonts w:ascii="Times New Roman" w:hAnsi="Times New Roman" w:cs="Times New Roman"/>
        </w:rPr>
        <w:t>.3. Количество размещаемой мебели муниципал</w:t>
      </w:r>
      <w:r w:rsidR="009A13FB" w:rsidRPr="00781E79">
        <w:rPr>
          <w:rFonts w:ascii="Times New Roman" w:hAnsi="Times New Roman" w:cs="Times New Roman"/>
        </w:rPr>
        <w:t>ьного образования  устанавливается</w:t>
      </w:r>
      <w:r w:rsidR="00CD1FEC" w:rsidRPr="00781E79">
        <w:rPr>
          <w:rFonts w:ascii="Times New Roman" w:hAnsi="Times New Roman" w:cs="Times New Roman"/>
        </w:rPr>
        <w:t xml:space="preserve"> в зависимости от функционального назначения территории и количества посетителей на этой территории.</w:t>
      </w:r>
    </w:p>
    <w:p w:rsidR="00CD1FEC" w:rsidRPr="00781E79" w:rsidRDefault="00CD1FEC" w:rsidP="00CD1FEC">
      <w:pPr>
        <w:pStyle w:val="3"/>
        <w:rPr>
          <w:sz w:val="24"/>
          <w:szCs w:val="24"/>
        </w:rPr>
      </w:pPr>
      <w:r w:rsidRPr="00781E79">
        <w:rPr>
          <w:sz w:val="24"/>
          <w:szCs w:val="24"/>
        </w:rPr>
        <w:t>Уличное коммунально-бытовое оборудование</w:t>
      </w:r>
    </w:p>
    <w:p w:rsidR="00CD1FEC" w:rsidRPr="00781E79" w:rsidRDefault="009A13FB" w:rsidP="00CD1FEC">
      <w:pPr>
        <w:pStyle w:val="a6"/>
        <w:jc w:val="both"/>
        <w:rPr>
          <w:rFonts w:ascii="Times New Roman" w:hAnsi="Times New Roman" w:cs="Times New Roman"/>
        </w:rPr>
      </w:pPr>
      <w:r w:rsidRPr="00781E79">
        <w:rPr>
          <w:rFonts w:ascii="Times New Roman" w:hAnsi="Times New Roman" w:cs="Times New Roman"/>
        </w:rPr>
        <w:t>2.6.3</w:t>
      </w:r>
      <w:r w:rsidR="00CD1FEC" w:rsidRPr="00781E79">
        <w:rPr>
          <w:rFonts w:ascii="Times New Roman" w:hAnsi="Times New Roman" w:cs="Times New Roman"/>
        </w:rPr>
        <w:t>. Уличное коммунально-быт</w:t>
      </w:r>
      <w:r w:rsidR="00711A96" w:rsidRPr="00781E79">
        <w:rPr>
          <w:rFonts w:ascii="Times New Roman" w:hAnsi="Times New Roman" w:cs="Times New Roman"/>
        </w:rPr>
        <w:t xml:space="preserve">овое оборудование </w:t>
      </w:r>
      <w:r w:rsidR="00CD1FEC" w:rsidRPr="00781E79">
        <w:rPr>
          <w:rFonts w:ascii="Times New Roman" w:hAnsi="Times New Roman" w:cs="Times New Roman"/>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CD1FEC" w:rsidRPr="00781E79" w:rsidRDefault="009A13FB" w:rsidP="00711A96">
      <w:pPr>
        <w:pStyle w:val="a6"/>
        <w:jc w:val="both"/>
        <w:rPr>
          <w:rFonts w:ascii="Times New Roman" w:hAnsi="Times New Roman" w:cs="Times New Roman"/>
        </w:rPr>
      </w:pPr>
      <w:r w:rsidRPr="00781E79">
        <w:rPr>
          <w:rFonts w:ascii="Times New Roman" w:hAnsi="Times New Roman" w:cs="Times New Roman"/>
        </w:rPr>
        <w:t>2.6.3</w:t>
      </w:r>
      <w:r w:rsidR="00CD1FEC" w:rsidRPr="00781E79">
        <w:rPr>
          <w:rFonts w:ascii="Times New Roman" w:hAnsi="Times New Roman" w:cs="Times New Roman"/>
        </w:rPr>
        <w:t xml:space="preserve">.1. Для сбора бытового мусора на улицах, площадях, </w:t>
      </w:r>
      <w:r w:rsidRPr="00781E79">
        <w:rPr>
          <w:rFonts w:ascii="Times New Roman" w:hAnsi="Times New Roman" w:cs="Times New Roman"/>
        </w:rPr>
        <w:t>объектах рекреации требуется</w:t>
      </w:r>
      <w:r w:rsidR="00CD1FEC" w:rsidRPr="00781E79">
        <w:rPr>
          <w:rFonts w:ascii="Times New Roman" w:hAnsi="Times New Roman" w:cs="Times New Roman"/>
        </w:rPr>
        <w:t xml:space="preserve">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w:t>
      </w:r>
      <w:r w:rsidR="00711A96" w:rsidRPr="00781E79">
        <w:rPr>
          <w:rFonts w:ascii="Times New Roman" w:hAnsi="Times New Roman" w:cs="Times New Roman"/>
        </w:rPr>
        <w:t xml:space="preserve">ного назначения, жилые дома </w:t>
      </w:r>
      <w:r w:rsidR="00CD1FEC" w:rsidRPr="00781E79">
        <w:rPr>
          <w:rFonts w:ascii="Times New Roman" w:hAnsi="Times New Roman" w:cs="Times New Roman"/>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00CD1FEC" w:rsidRPr="00781E79">
          <w:rPr>
            <w:rFonts w:ascii="Times New Roman" w:hAnsi="Times New Roman" w:cs="Times New Roman"/>
          </w:rPr>
          <w:t>60 м</w:t>
        </w:r>
      </w:smartTag>
      <w:r w:rsidR="00CD1FEC" w:rsidRPr="00781E79">
        <w:rPr>
          <w:rFonts w:ascii="Times New Roman" w:hAnsi="Times New Roman" w:cs="Times New Roman"/>
        </w:rPr>
        <w:t xml:space="preserve">, других территорий </w:t>
      </w:r>
      <w:r w:rsidR="000C6A01">
        <w:rPr>
          <w:rFonts w:ascii="Times New Roman" w:hAnsi="Times New Roman" w:cs="Times New Roman"/>
        </w:rPr>
        <w:t>населенных пунктов</w:t>
      </w:r>
      <w:r w:rsidR="00CD1FEC" w:rsidRPr="00781E79">
        <w:rPr>
          <w:rFonts w:ascii="Times New Roman" w:hAnsi="Times New Roman" w:cs="Times New Roman"/>
        </w:rPr>
        <w:t xml:space="preserve"> - не более </w:t>
      </w:r>
      <w:smartTag w:uri="urn:schemas-microsoft-com:office:smarttags" w:element="metricconverter">
        <w:smartTagPr>
          <w:attr w:name="ProductID" w:val="100 м"/>
        </w:smartTagPr>
        <w:r w:rsidR="00CD1FEC" w:rsidRPr="00781E79">
          <w:rPr>
            <w:rFonts w:ascii="Times New Roman" w:hAnsi="Times New Roman" w:cs="Times New Roman"/>
          </w:rPr>
          <w:t>100 м</w:t>
        </w:r>
      </w:smartTag>
      <w:r w:rsidR="00CD1FEC" w:rsidRPr="00781E79">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CD1FEC" w:rsidRPr="00781E79" w:rsidRDefault="00CD1FEC" w:rsidP="00CD1FEC">
      <w:pPr>
        <w:pStyle w:val="3"/>
        <w:rPr>
          <w:sz w:val="24"/>
          <w:szCs w:val="24"/>
        </w:rPr>
      </w:pPr>
      <w:r w:rsidRPr="00781E79">
        <w:rPr>
          <w:sz w:val="24"/>
          <w:szCs w:val="24"/>
        </w:rPr>
        <w:t>2.7. Игровое и спортивное оборудование</w:t>
      </w:r>
    </w:p>
    <w:p w:rsidR="00CD1FEC" w:rsidRPr="00781E79" w:rsidRDefault="00CD1FEC" w:rsidP="00711A96">
      <w:pPr>
        <w:pStyle w:val="a6"/>
        <w:jc w:val="both"/>
        <w:rPr>
          <w:rFonts w:ascii="Times New Roman" w:hAnsi="Times New Roman" w:cs="Times New Roman"/>
        </w:rPr>
      </w:pPr>
      <w:r w:rsidRPr="00781E79">
        <w:rPr>
          <w:rFonts w:ascii="Times New Roman" w:hAnsi="Times New Roman" w:cs="Times New Roman"/>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00711A96" w:rsidRPr="00781E79">
        <w:rPr>
          <w:rFonts w:ascii="Times New Roman" w:hAnsi="Times New Roman" w:cs="Times New Roman"/>
        </w:rPr>
        <w:t xml:space="preserve">детей и подростков необходимо </w:t>
      </w:r>
      <w:r w:rsidRPr="00781E79">
        <w:rPr>
          <w:rFonts w:ascii="Times New Roman" w:hAnsi="Times New Roman" w:cs="Times New Roman"/>
        </w:rPr>
        <w:t xml:space="preserve">обеспечивать соответствие оборудования анатомо-физиологическим особенностям разных возрастных групп </w:t>
      </w:r>
      <w:r w:rsidRPr="00781E79">
        <w:rPr>
          <w:rFonts w:ascii="Times New Roman" w:hAnsi="Times New Roman" w:cs="Times New Roman"/>
          <w:color w:val="auto"/>
        </w:rPr>
        <w:t>(</w:t>
      </w:r>
      <w:hyperlink r:id="rId19" w:anchor="21013" w:history="1">
        <w:r w:rsidRPr="00781E79">
          <w:rPr>
            <w:rStyle w:val="a3"/>
            <w:rFonts w:ascii="Times New Roman" w:hAnsi="Times New Roman" w:cs="Times New Roman"/>
            <w:color w:val="auto"/>
            <w:u w:val="none"/>
          </w:rPr>
          <w:t>таблица 13</w:t>
        </w:r>
      </w:hyperlink>
      <w:r w:rsidR="003C6331" w:rsidRPr="00781E79">
        <w:rPr>
          <w:rFonts w:ascii="Times New Roman" w:hAnsi="Times New Roman" w:cs="Times New Roman"/>
        </w:rPr>
        <w:t xml:space="preserve"> п</w:t>
      </w:r>
      <w:r w:rsidR="009A13FB" w:rsidRPr="00781E79">
        <w:rPr>
          <w:rFonts w:ascii="Times New Roman" w:hAnsi="Times New Roman" w:cs="Times New Roman"/>
        </w:rPr>
        <w:t>риложения № 1</w:t>
      </w:r>
      <w:r w:rsidRPr="00781E79">
        <w:rPr>
          <w:rFonts w:ascii="Times New Roman" w:hAnsi="Times New Roman" w:cs="Times New Roman"/>
        </w:rPr>
        <w:t xml:space="preserve"> к наст</w:t>
      </w:r>
      <w:r w:rsidR="00711A96" w:rsidRPr="00781E79">
        <w:rPr>
          <w:rFonts w:ascii="Times New Roman" w:hAnsi="Times New Roman" w:cs="Times New Roman"/>
        </w:rPr>
        <w:t>оящим Правилам</w:t>
      </w:r>
      <w:r w:rsidRPr="00781E79">
        <w:rPr>
          <w:rFonts w:ascii="Times New Roman" w:hAnsi="Times New Roman" w:cs="Times New Roman"/>
        </w:rPr>
        <w:t>).</w:t>
      </w:r>
    </w:p>
    <w:p w:rsidR="00CD1FEC" w:rsidRPr="00781E79" w:rsidRDefault="00CD1FEC" w:rsidP="00CD1FEC">
      <w:pPr>
        <w:pStyle w:val="3"/>
        <w:rPr>
          <w:sz w:val="24"/>
          <w:szCs w:val="24"/>
        </w:rPr>
      </w:pPr>
      <w:r w:rsidRPr="00781E79">
        <w:rPr>
          <w:sz w:val="24"/>
          <w:szCs w:val="24"/>
        </w:rPr>
        <w:t>Игровое оборудование</w:t>
      </w:r>
    </w:p>
    <w:p w:rsidR="009A13FB" w:rsidRPr="00781E79" w:rsidRDefault="00711A96" w:rsidP="007959A3">
      <w:pPr>
        <w:pStyle w:val="a6"/>
        <w:jc w:val="both"/>
        <w:rPr>
          <w:rFonts w:ascii="Times New Roman" w:hAnsi="Times New Roman" w:cs="Times New Roman"/>
        </w:rPr>
      </w:pPr>
      <w:r w:rsidRPr="00781E79">
        <w:rPr>
          <w:rFonts w:ascii="Times New Roman" w:hAnsi="Times New Roman" w:cs="Times New Roman"/>
        </w:rPr>
        <w:t>2.7.2. И</w:t>
      </w:r>
      <w:r w:rsidR="00CD1FEC" w:rsidRPr="00781E79">
        <w:rPr>
          <w:rFonts w:ascii="Times New Roman" w:hAnsi="Times New Roman" w:cs="Times New Roman"/>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w:t>
      </w:r>
      <w:r w:rsidRPr="00781E79">
        <w:rPr>
          <w:rFonts w:ascii="Times New Roman" w:hAnsi="Times New Roman" w:cs="Times New Roman"/>
        </w:rPr>
        <w:t xml:space="preserve"> привлекательным. </w:t>
      </w:r>
    </w:p>
    <w:p w:rsidR="00CD1FEC" w:rsidRPr="00781E79" w:rsidRDefault="007959A3" w:rsidP="007959A3">
      <w:pPr>
        <w:pStyle w:val="a6"/>
        <w:jc w:val="both"/>
        <w:rPr>
          <w:rFonts w:ascii="Times New Roman" w:hAnsi="Times New Roman" w:cs="Times New Roman"/>
        </w:rPr>
      </w:pPr>
      <w:r w:rsidRPr="00781E79">
        <w:rPr>
          <w:rFonts w:ascii="Times New Roman" w:hAnsi="Times New Roman" w:cs="Times New Roman"/>
        </w:rPr>
        <w:t>2.7.3.  Т</w:t>
      </w:r>
      <w:r w:rsidR="00CD1FEC" w:rsidRPr="00781E79">
        <w:rPr>
          <w:rFonts w:ascii="Times New Roman" w:hAnsi="Times New Roman" w:cs="Times New Roman"/>
        </w:rPr>
        <w:t>ребования к материалу игрового оборудования и условиям его обработки:</w:t>
      </w:r>
    </w:p>
    <w:p w:rsidR="00CD1FEC" w:rsidRPr="00781E79" w:rsidRDefault="00CD1FEC" w:rsidP="007959A3">
      <w:pPr>
        <w:pStyle w:val="a6"/>
        <w:jc w:val="both"/>
        <w:rPr>
          <w:rFonts w:ascii="Times New Roman" w:hAnsi="Times New Roman" w:cs="Times New Roman"/>
        </w:rPr>
      </w:pPr>
      <w:r w:rsidRPr="00781E79">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D1FEC" w:rsidRPr="00781E79" w:rsidRDefault="00CD1FEC" w:rsidP="009A13FB">
      <w:pPr>
        <w:pStyle w:val="a6"/>
        <w:jc w:val="both"/>
        <w:rPr>
          <w:rFonts w:ascii="Times New Roman" w:hAnsi="Times New Roman" w:cs="Times New Roman"/>
        </w:rPr>
      </w:pPr>
      <w:r w:rsidRPr="00781E79">
        <w:rPr>
          <w:rFonts w:ascii="Times New Roman" w:hAnsi="Times New Roman" w:cs="Times New Roman"/>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w:t>
      </w:r>
      <w:r w:rsidR="007959A3" w:rsidRPr="00781E79">
        <w:rPr>
          <w:rFonts w:ascii="Times New Roman" w:hAnsi="Times New Roman" w:cs="Times New Roman"/>
        </w:rPr>
        <w:t>озийное покрытие);</w:t>
      </w:r>
      <w:r w:rsidRPr="00781E79">
        <w:rPr>
          <w:rFonts w:ascii="Times New Roman" w:hAnsi="Times New Roman" w:cs="Times New Roman"/>
        </w:rPr>
        <w:t xml:space="preserve"> применять металлопластик (не травмирует, не ржавеет, морозоустойчив);</w:t>
      </w:r>
    </w:p>
    <w:p w:rsidR="00CD1FEC" w:rsidRPr="00781E79" w:rsidRDefault="00CD1FEC" w:rsidP="009A13FB">
      <w:pPr>
        <w:pStyle w:val="a6"/>
        <w:jc w:val="both"/>
        <w:rPr>
          <w:rFonts w:ascii="Times New Roman" w:hAnsi="Times New Roman" w:cs="Times New Roman"/>
        </w:rPr>
      </w:pPr>
      <w:r w:rsidRPr="00781E79">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D1FEC" w:rsidRPr="00781E79" w:rsidRDefault="00CD1FEC" w:rsidP="009A13FB">
      <w:pPr>
        <w:pStyle w:val="a6"/>
        <w:jc w:val="both"/>
        <w:rPr>
          <w:rFonts w:ascii="Times New Roman" w:hAnsi="Times New Roman" w:cs="Times New Roman"/>
        </w:rPr>
      </w:pPr>
      <w:r w:rsidRPr="00781E79">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D1FEC" w:rsidRPr="00781E79" w:rsidRDefault="007959A3" w:rsidP="007959A3">
      <w:pPr>
        <w:pStyle w:val="a6"/>
        <w:jc w:val="both"/>
        <w:rPr>
          <w:rFonts w:ascii="Times New Roman" w:hAnsi="Times New Roman" w:cs="Times New Roman"/>
        </w:rPr>
      </w:pPr>
      <w:r w:rsidRPr="00781E79">
        <w:rPr>
          <w:rFonts w:ascii="Times New Roman" w:hAnsi="Times New Roman" w:cs="Times New Roman"/>
        </w:rPr>
        <w:t>2.7.4. В конструкциях</w:t>
      </w:r>
      <w:r w:rsidR="00CD1FEC" w:rsidRPr="00781E79">
        <w:rPr>
          <w:rFonts w:ascii="Times New Roman" w:hAnsi="Times New Roman" w:cs="Times New Roman"/>
        </w:rPr>
        <w:t xml:space="preserve"> игр</w:t>
      </w:r>
      <w:r w:rsidRPr="00781E79">
        <w:rPr>
          <w:rFonts w:ascii="Times New Roman" w:hAnsi="Times New Roman" w:cs="Times New Roman"/>
        </w:rPr>
        <w:t>ового оборудования</w:t>
      </w:r>
      <w:r w:rsidR="00CD1FEC" w:rsidRPr="00781E79">
        <w:rPr>
          <w:rFonts w:ascii="Times New Roman" w:hAnsi="Times New Roman" w:cs="Times New Roman"/>
        </w:rPr>
        <w:t xml:space="preserve"> исключать острые углы, застревание частей тела ребенка, их попадание под элементы оборудования в состоянии движения; поручни </w:t>
      </w:r>
      <w:r w:rsidR="00CD1FEC" w:rsidRPr="00781E79">
        <w:rPr>
          <w:rFonts w:ascii="Times New Roman" w:hAnsi="Times New Roman" w:cs="Times New Roman"/>
        </w:rPr>
        <w:lastRenderedPageBreak/>
        <w:t xml:space="preserve">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CD1FEC" w:rsidRPr="00781E79">
          <w:rPr>
            <w:rFonts w:ascii="Times New Roman" w:hAnsi="Times New Roman" w:cs="Times New Roman"/>
          </w:rPr>
          <w:t>2 м</w:t>
        </w:r>
      </w:smartTag>
      <w:r w:rsidR="00CD1FEC" w:rsidRPr="00781E79">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CD1FEC" w:rsidRPr="00781E79">
          <w:rPr>
            <w:rFonts w:ascii="Times New Roman" w:hAnsi="Times New Roman" w:cs="Times New Roman"/>
          </w:rPr>
          <w:t>500 мм</w:t>
        </w:r>
      </w:smartTag>
      <w:r w:rsidR="00CD1FEC" w:rsidRPr="00781E79">
        <w:rPr>
          <w:rFonts w:ascii="Times New Roman" w:hAnsi="Times New Roman" w:cs="Times New Roman"/>
        </w:rPr>
        <w:t>.</w:t>
      </w:r>
    </w:p>
    <w:p w:rsidR="00CD1FEC" w:rsidRPr="00781E79" w:rsidRDefault="00CD1FEC" w:rsidP="00113D27">
      <w:pPr>
        <w:pStyle w:val="a6"/>
        <w:jc w:val="both"/>
        <w:rPr>
          <w:rFonts w:ascii="Times New Roman" w:hAnsi="Times New Roman" w:cs="Times New Roman"/>
        </w:rPr>
      </w:pPr>
      <w:r w:rsidRPr="00781E79">
        <w:rPr>
          <w:rFonts w:ascii="Times New Roman" w:hAnsi="Times New Roman" w:cs="Times New Roman"/>
        </w:rPr>
        <w:t>2.7.5. При размещении игрового оборудования на детских</w:t>
      </w:r>
      <w:r w:rsidR="007959A3" w:rsidRPr="00781E79">
        <w:rPr>
          <w:rFonts w:ascii="Times New Roman" w:hAnsi="Times New Roman" w:cs="Times New Roman"/>
        </w:rPr>
        <w:t xml:space="preserve"> игровых площадках </w:t>
      </w:r>
      <w:r w:rsidRPr="00781E79">
        <w:rPr>
          <w:rFonts w:ascii="Times New Roman" w:hAnsi="Times New Roman" w:cs="Times New Roman"/>
        </w:rPr>
        <w:t xml:space="preserve"> </w:t>
      </w:r>
      <w:r w:rsidR="00F253D7" w:rsidRPr="00781E79">
        <w:rPr>
          <w:rFonts w:ascii="Times New Roman" w:hAnsi="Times New Roman" w:cs="Times New Roman"/>
        </w:rPr>
        <w:t xml:space="preserve">требуется </w:t>
      </w:r>
      <w:r w:rsidRPr="00781E79">
        <w:rPr>
          <w:rFonts w:ascii="Times New Roman" w:hAnsi="Times New Roman" w:cs="Times New Roman"/>
        </w:rPr>
        <w:t xml:space="preserve">соблюдать минимальные расстояния безопасности в соответствии с </w:t>
      </w:r>
      <w:hyperlink r:id="rId20" w:anchor="21015" w:history="1">
        <w:r w:rsidRPr="00781E79">
          <w:rPr>
            <w:rStyle w:val="a3"/>
            <w:rFonts w:ascii="Times New Roman" w:hAnsi="Times New Roman" w:cs="Times New Roman"/>
            <w:color w:val="auto"/>
            <w:u w:val="none"/>
          </w:rPr>
          <w:t>таблицей 15</w:t>
        </w:r>
      </w:hyperlink>
      <w:r w:rsidR="00F253D7" w:rsidRPr="00781E79">
        <w:rPr>
          <w:rFonts w:ascii="Times New Roman" w:hAnsi="Times New Roman" w:cs="Times New Roman"/>
          <w:color w:val="auto"/>
        </w:rPr>
        <w:t xml:space="preserve"> </w:t>
      </w:r>
      <w:r w:rsidR="003C6331" w:rsidRPr="00781E79">
        <w:rPr>
          <w:rFonts w:ascii="Times New Roman" w:hAnsi="Times New Roman" w:cs="Times New Roman"/>
          <w:color w:val="auto"/>
        </w:rPr>
        <w:t>п</w:t>
      </w:r>
      <w:r w:rsidR="00F253D7" w:rsidRPr="00781E79">
        <w:rPr>
          <w:rFonts w:ascii="Times New Roman" w:hAnsi="Times New Roman" w:cs="Times New Roman"/>
        </w:rPr>
        <w:t>риложения № 1</w:t>
      </w:r>
      <w:r w:rsidR="003C6331" w:rsidRPr="00781E79">
        <w:rPr>
          <w:rFonts w:ascii="Times New Roman" w:hAnsi="Times New Roman" w:cs="Times New Roman"/>
        </w:rPr>
        <w:t xml:space="preserve"> к </w:t>
      </w:r>
      <w:r w:rsidR="007959A3" w:rsidRPr="00781E79">
        <w:rPr>
          <w:rFonts w:ascii="Times New Roman" w:hAnsi="Times New Roman" w:cs="Times New Roman"/>
        </w:rPr>
        <w:t>Правилам.</w:t>
      </w:r>
      <w:r w:rsidRPr="00781E79">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w:t>
      </w:r>
      <w:r w:rsidR="003C6331" w:rsidRPr="00781E79">
        <w:rPr>
          <w:rFonts w:ascii="Times New Roman" w:hAnsi="Times New Roman" w:cs="Times New Roman"/>
        </w:rPr>
        <w:t xml:space="preserve">о отдельных частей </w:t>
      </w:r>
      <w:r w:rsidRPr="00781E79">
        <w:rPr>
          <w:rFonts w:ascii="Times New Roman" w:hAnsi="Times New Roman" w:cs="Times New Roman"/>
        </w:rPr>
        <w:t xml:space="preserve"> принимать согласно </w:t>
      </w:r>
      <w:hyperlink r:id="rId21" w:anchor="21014" w:history="1">
        <w:r w:rsidRPr="00781E79">
          <w:rPr>
            <w:rStyle w:val="a3"/>
            <w:rFonts w:ascii="Times New Roman" w:hAnsi="Times New Roman" w:cs="Times New Roman"/>
            <w:color w:val="auto"/>
            <w:u w:val="none"/>
          </w:rPr>
          <w:t>таблице 14</w:t>
        </w:r>
      </w:hyperlink>
      <w:r w:rsidR="00F253D7" w:rsidRPr="00781E79">
        <w:rPr>
          <w:rFonts w:ascii="Times New Roman" w:hAnsi="Times New Roman" w:cs="Times New Roman"/>
          <w:color w:val="auto"/>
        </w:rPr>
        <w:t xml:space="preserve"> </w:t>
      </w:r>
      <w:r w:rsidR="003C6331" w:rsidRPr="00781E79">
        <w:rPr>
          <w:rFonts w:ascii="Times New Roman" w:hAnsi="Times New Roman" w:cs="Times New Roman"/>
        </w:rPr>
        <w:t>п</w:t>
      </w:r>
      <w:r w:rsidR="00F253D7" w:rsidRPr="00781E79">
        <w:rPr>
          <w:rFonts w:ascii="Times New Roman" w:hAnsi="Times New Roman" w:cs="Times New Roman"/>
        </w:rPr>
        <w:t>риложения № 1</w:t>
      </w:r>
      <w:r w:rsidR="003C6331" w:rsidRPr="00781E79">
        <w:rPr>
          <w:rFonts w:ascii="Times New Roman" w:hAnsi="Times New Roman" w:cs="Times New Roman"/>
        </w:rPr>
        <w:t xml:space="preserve"> к </w:t>
      </w:r>
      <w:r w:rsidR="00113D27" w:rsidRPr="00781E79">
        <w:rPr>
          <w:rFonts w:ascii="Times New Roman" w:hAnsi="Times New Roman" w:cs="Times New Roman"/>
        </w:rPr>
        <w:t>Правилам</w:t>
      </w:r>
      <w:r w:rsidRPr="00781E79">
        <w:rPr>
          <w:rFonts w:ascii="Times New Roman" w:hAnsi="Times New Roman" w:cs="Times New Roman"/>
        </w:rPr>
        <w:t>.</w:t>
      </w:r>
    </w:p>
    <w:p w:rsidR="00CD1FEC" w:rsidRPr="00781E79" w:rsidRDefault="00CD1FEC" w:rsidP="00CD1FEC">
      <w:pPr>
        <w:pStyle w:val="3"/>
        <w:rPr>
          <w:sz w:val="24"/>
          <w:szCs w:val="24"/>
        </w:rPr>
      </w:pPr>
      <w:r w:rsidRPr="00781E79">
        <w:rPr>
          <w:sz w:val="24"/>
          <w:szCs w:val="24"/>
        </w:rPr>
        <w:t>Спортивное оборудование</w:t>
      </w:r>
    </w:p>
    <w:p w:rsidR="00CD1FEC" w:rsidRPr="00781E79" w:rsidRDefault="00CD1FEC" w:rsidP="00113D27">
      <w:pPr>
        <w:pStyle w:val="a6"/>
        <w:jc w:val="both"/>
        <w:rPr>
          <w:rFonts w:ascii="Times New Roman" w:hAnsi="Times New Roman" w:cs="Times New Roman"/>
        </w:rPr>
      </w:pPr>
      <w:r w:rsidRPr="00781E79">
        <w:rPr>
          <w:rFonts w:ascii="Times New Roman" w:hAnsi="Times New Roman" w:cs="Times New Roman"/>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CD1FEC" w:rsidRPr="00781E79" w:rsidRDefault="00CD1FEC" w:rsidP="00CD1FEC">
      <w:pPr>
        <w:pStyle w:val="3"/>
        <w:rPr>
          <w:sz w:val="24"/>
          <w:szCs w:val="24"/>
        </w:rPr>
      </w:pPr>
      <w:r w:rsidRPr="00781E79">
        <w:rPr>
          <w:sz w:val="24"/>
          <w:szCs w:val="24"/>
        </w:rPr>
        <w:t>2.8. Освещение и осветительное оборудование</w:t>
      </w:r>
    </w:p>
    <w:p w:rsidR="00CD1FEC" w:rsidRPr="00781E79" w:rsidRDefault="00CD1FEC" w:rsidP="00716EB8">
      <w:pPr>
        <w:pStyle w:val="a6"/>
        <w:jc w:val="both"/>
      </w:pPr>
      <w:r w:rsidRPr="00781E79">
        <w:rPr>
          <w:rFonts w:ascii="Times New Roman" w:hAnsi="Times New Roman" w:cs="Times New Roman"/>
        </w:rPr>
        <w:t>2.8.1. В различных градост</w:t>
      </w:r>
      <w:r w:rsidR="00113D27" w:rsidRPr="00781E79">
        <w:rPr>
          <w:rFonts w:ascii="Times New Roman" w:hAnsi="Times New Roman" w:cs="Times New Roman"/>
        </w:rPr>
        <w:t>роительных условиях необходимо</w:t>
      </w:r>
      <w:r w:rsidRPr="00781E79">
        <w:rPr>
          <w:rFonts w:ascii="Times New Roman" w:hAnsi="Times New Roman" w:cs="Times New Roman"/>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r w:rsidRPr="00781E79">
        <w:t>.</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2.8.2. При проектировании каждой из трех основных групп осветительных установок (функционального, архитектурного освещения, св</w:t>
      </w:r>
      <w:r w:rsidR="00716EB8" w:rsidRPr="00781E79">
        <w:rPr>
          <w:rFonts w:ascii="Times New Roman" w:hAnsi="Times New Roman" w:cs="Times New Roman"/>
        </w:rPr>
        <w:t>етовой информации)</w:t>
      </w:r>
      <w:r w:rsidR="005C15B5" w:rsidRPr="00781E79">
        <w:rPr>
          <w:rFonts w:ascii="Times New Roman" w:hAnsi="Times New Roman" w:cs="Times New Roman"/>
        </w:rPr>
        <w:t xml:space="preserve"> </w:t>
      </w:r>
      <w:r w:rsidR="00716EB8" w:rsidRPr="00781E79">
        <w:rPr>
          <w:rFonts w:ascii="Times New Roman" w:hAnsi="Times New Roman" w:cs="Times New Roman"/>
        </w:rPr>
        <w:t>необходимо</w:t>
      </w:r>
      <w:r w:rsidRPr="00781E79">
        <w:rPr>
          <w:rFonts w:ascii="Times New Roman" w:hAnsi="Times New Roman" w:cs="Times New Roman"/>
        </w:rPr>
        <w:t xml:space="preserve"> обеспечивать:</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 удобство обслуживания и управления при разных режимах работы установок.</w:t>
      </w:r>
    </w:p>
    <w:p w:rsidR="00CD1FEC" w:rsidRPr="00781E79" w:rsidRDefault="00CD1FEC" w:rsidP="00CD1FEC">
      <w:pPr>
        <w:pStyle w:val="3"/>
        <w:rPr>
          <w:sz w:val="24"/>
          <w:szCs w:val="24"/>
        </w:rPr>
      </w:pPr>
      <w:r w:rsidRPr="00781E79">
        <w:rPr>
          <w:sz w:val="24"/>
          <w:szCs w:val="24"/>
        </w:rPr>
        <w:t>Функциональное освещение</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lastRenderedPageBreak/>
        <w:t>2.8.3.1. В обычных уста</w:t>
      </w:r>
      <w:r w:rsidR="00716EB8" w:rsidRPr="00781E79">
        <w:rPr>
          <w:rFonts w:ascii="Times New Roman" w:hAnsi="Times New Roman" w:cs="Times New Roman"/>
        </w:rPr>
        <w:t>новках светильники необходимо</w:t>
      </w:r>
      <w:r w:rsidRPr="00781E79">
        <w:rPr>
          <w:rFonts w:ascii="Times New Roman" w:hAnsi="Times New Roman" w:cs="Times New Roman"/>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781E79">
          <w:rPr>
            <w:rFonts w:ascii="Times New Roman" w:hAnsi="Times New Roman" w:cs="Times New Roman"/>
          </w:rPr>
          <w:t>15 м</w:t>
        </w:r>
      </w:smartTag>
      <w:r w:rsidRPr="00781E79">
        <w:rPr>
          <w:rFonts w:ascii="Times New Roman" w:hAnsi="Times New Roman" w:cs="Times New Roman"/>
        </w:rPr>
        <w:t xml:space="preserve">. </w:t>
      </w:r>
      <w:r w:rsidR="00716EB8" w:rsidRPr="00781E79">
        <w:rPr>
          <w:rFonts w:ascii="Times New Roman" w:hAnsi="Times New Roman" w:cs="Times New Roman"/>
        </w:rPr>
        <w:t>Их необходимо</w:t>
      </w:r>
      <w:r w:rsidRPr="00781E79">
        <w:rPr>
          <w:rFonts w:ascii="Times New Roman" w:hAnsi="Times New Roman" w:cs="Times New Roman"/>
        </w:rPr>
        <w:t xml:space="preserve"> применять в транспортных и пешеходных зонах как наиболее традиционные.</w:t>
      </w:r>
    </w:p>
    <w:p w:rsidR="00FF7F27" w:rsidRPr="00781E79" w:rsidRDefault="00CD1FEC" w:rsidP="00716EB8">
      <w:pPr>
        <w:pStyle w:val="a6"/>
        <w:jc w:val="both"/>
        <w:rPr>
          <w:rFonts w:ascii="Times New Roman" w:hAnsi="Times New Roman" w:cs="Times New Roman"/>
        </w:rPr>
      </w:pPr>
      <w:r w:rsidRPr="00781E79">
        <w:rPr>
          <w:rFonts w:ascii="Times New Roman" w:hAnsi="Times New Roman" w:cs="Times New Roman"/>
        </w:rPr>
        <w:t>2.8.3.2. В высокомачтовых установках осветительные приборы (про</w:t>
      </w:r>
      <w:r w:rsidR="00716EB8" w:rsidRPr="00781E79">
        <w:rPr>
          <w:rFonts w:ascii="Times New Roman" w:hAnsi="Times New Roman" w:cs="Times New Roman"/>
        </w:rPr>
        <w:t>жекторы или светильники) необходимо</w:t>
      </w:r>
      <w:r w:rsidRPr="00781E79">
        <w:rPr>
          <w:rFonts w:ascii="Times New Roman" w:hAnsi="Times New Roman" w:cs="Times New Roman"/>
        </w:rPr>
        <w:t xml:space="preserve"> располагать на опорах на высоте 20 и более метров. </w:t>
      </w:r>
    </w:p>
    <w:p w:rsidR="00FF7F27" w:rsidRPr="00781E79" w:rsidRDefault="00CD1FEC" w:rsidP="00716EB8">
      <w:pPr>
        <w:pStyle w:val="a6"/>
        <w:jc w:val="both"/>
        <w:rPr>
          <w:rFonts w:ascii="Times New Roman" w:hAnsi="Times New Roman" w:cs="Times New Roman"/>
        </w:rPr>
      </w:pPr>
      <w:r w:rsidRPr="00781E79">
        <w:rPr>
          <w:rFonts w:ascii="Times New Roman" w:hAnsi="Times New Roman" w:cs="Times New Roman"/>
        </w:rPr>
        <w:t>2.8.3.3. В парапетных уста</w:t>
      </w:r>
      <w:r w:rsidR="00FF7F27" w:rsidRPr="00781E79">
        <w:rPr>
          <w:rFonts w:ascii="Times New Roman" w:hAnsi="Times New Roman" w:cs="Times New Roman"/>
        </w:rPr>
        <w:t>новках светильники встраивают</w:t>
      </w:r>
      <w:r w:rsidRPr="00781E79">
        <w:rPr>
          <w:rFonts w:ascii="Times New Roman" w:hAnsi="Times New Roman" w:cs="Times New Roman"/>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2.8.3.4. Газонные светильники обычно служат для освещения газонов, цветников, пешеходны</w:t>
      </w:r>
      <w:r w:rsidR="00FF7F27" w:rsidRPr="00781E79">
        <w:rPr>
          <w:rFonts w:ascii="Times New Roman" w:hAnsi="Times New Roman" w:cs="Times New Roman"/>
        </w:rPr>
        <w:t>х дорожек и площадок. Они предусматриваются</w:t>
      </w:r>
      <w:r w:rsidRPr="00781E79">
        <w:rPr>
          <w:rFonts w:ascii="Times New Roman" w:hAnsi="Times New Roman" w:cs="Times New Roman"/>
        </w:rPr>
        <w:t xml:space="preserve"> на территориях общественных пространств и объектов рекреации в зонах минимального вандализма.</w:t>
      </w:r>
    </w:p>
    <w:p w:rsidR="00CD1FEC" w:rsidRPr="00781E79" w:rsidRDefault="00CD1FEC" w:rsidP="00716EB8">
      <w:pPr>
        <w:pStyle w:val="a6"/>
        <w:jc w:val="both"/>
        <w:rPr>
          <w:rFonts w:ascii="Times New Roman" w:hAnsi="Times New Roman" w:cs="Times New Roman"/>
        </w:rPr>
      </w:pPr>
      <w:r w:rsidRPr="00781E79">
        <w:rPr>
          <w:rFonts w:ascii="Times New Roman" w:hAnsi="Times New Roman" w:cs="Times New Roman"/>
        </w:rPr>
        <w:t xml:space="preserve">2.8.3.5. Светильники, встроенные в ступени, подпорные стенки, ограждения, цоколи зданий </w:t>
      </w:r>
      <w:r w:rsidR="00716EB8" w:rsidRPr="00781E79">
        <w:rPr>
          <w:rFonts w:ascii="Times New Roman" w:hAnsi="Times New Roman" w:cs="Times New Roman"/>
        </w:rPr>
        <w:t>и сооружений, МАФ,</w:t>
      </w:r>
      <w:r w:rsidR="0080086E" w:rsidRPr="00781E79">
        <w:rPr>
          <w:rFonts w:ascii="Times New Roman" w:hAnsi="Times New Roman" w:cs="Times New Roman"/>
        </w:rPr>
        <w:t xml:space="preserve"> </w:t>
      </w:r>
      <w:r w:rsidR="00716EB8" w:rsidRPr="00781E79">
        <w:rPr>
          <w:rFonts w:ascii="Times New Roman" w:hAnsi="Times New Roman" w:cs="Times New Roman"/>
        </w:rPr>
        <w:t>необходимо</w:t>
      </w:r>
      <w:r w:rsidRPr="00781E79">
        <w:rPr>
          <w:rFonts w:ascii="Times New Roman" w:hAnsi="Times New Roman" w:cs="Times New Roman"/>
        </w:rPr>
        <w:t xml:space="preserve"> использовать для освещения пешеходных зон территорий общественного назначения.</w:t>
      </w:r>
    </w:p>
    <w:p w:rsidR="00CD1FEC" w:rsidRPr="00781E79" w:rsidRDefault="00CD1FEC" w:rsidP="00CD1FEC">
      <w:pPr>
        <w:pStyle w:val="3"/>
        <w:rPr>
          <w:sz w:val="24"/>
          <w:szCs w:val="24"/>
        </w:rPr>
      </w:pPr>
      <w:r w:rsidRPr="00781E79">
        <w:rPr>
          <w:sz w:val="24"/>
          <w:szCs w:val="24"/>
        </w:rPr>
        <w:t>Архитектурное освещение</w:t>
      </w:r>
      <w:r w:rsidR="00716EB8" w:rsidRPr="00781E79">
        <w:rPr>
          <w:sz w:val="24"/>
          <w:szCs w:val="24"/>
        </w:rPr>
        <w:t>.</w:t>
      </w:r>
    </w:p>
    <w:p w:rsidR="00CD1FEC" w:rsidRPr="00781E79" w:rsidRDefault="00CD1FEC" w:rsidP="007C3941">
      <w:pPr>
        <w:pStyle w:val="a6"/>
        <w:jc w:val="both"/>
        <w:rPr>
          <w:rFonts w:ascii="Times New Roman" w:hAnsi="Times New Roman" w:cs="Times New Roman"/>
        </w:rPr>
      </w:pPr>
      <w:r w:rsidRPr="00781E79">
        <w:rPr>
          <w:rFonts w:ascii="Times New Roman" w:hAnsi="Times New Roman" w:cs="Times New Roman"/>
        </w:rPr>
        <w:t>2.8.4. Архитект</w:t>
      </w:r>
      <w:r w:rsidR="00716EB8" w:rsidRPr="00781E79">
        <w:rPr>
          <w:rFonts w:ascii="Times New Roman" w:hAnsi="Times New Roman" w:cs="Times New Roman"/>
        </w:rPr>
        <w:t>урное освещение (АО) необходимо</w:t>
      </w:r>
      <w:r w:rsidRPr="00781E79">
        <w:rPr>
          <w:rFonts w:ascii="Times New Roman" w:hAnsi="Times New Roman" w:cs="Times New Roman"/>
        </w:rPr>
        <w:t xml:space="preserve"> применять для формирования художественно выразительной визуальной среды в </w:t>
      </w:r>
      <w:r w:rsidR="000C6A01">
        <w:rPr>
          <w:rFonts w:ascii="Times New Roman" w:hAnsi="Times New Roman" w:cs="Times New Roman"/>
        </w:rPr>
        <w:t>«</w:t>
      </w:r>
      <w:r w:rsidRPr="00781E79">
        <w:rPr>
          <w:rFonts w:ascii="Times New Roman" w:hAnsi="Times New Roman" w:cs="Times New Roman"/>
        </w:rPr>
        <w:t>вечернем городе</w:t>
      </w:r>
      <w:r w:rsidR="000C6A01">
        <w:rPr>
          <w:rFonts w:ascii="Times New Roman" w:hAnsi="Times New Roman" w:cs="Times New Roman"/>
        </w:rPr>
        <w:t>»</w:t>
      </w:r>
      <w:r w:rsidRPr="00781E79">
        <w:rPr>
          <w:rFonts w:ascii="Times New Roman" w:hAnsi="Times New Roman" w:cs="Times New Roman"/>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D1FEC" w:rsidRPr="00781E79" w:rsidRDefault="00CD1FEC" w:rsidP="007C3941">
      <w:pPr>
        <w:pStyle w:val="a6"/>
        <w:jc w:val="both"/>
        <w:rPr>
          <w:rFonts w:ascii="Times New Roman" w:hAnsi="Times New Roman" w:cs="Times New Roman"/>
        </w:rPr>
      </w:pPr>
      <w:r w:rsidRPr="00781E79">
        <w:rPr>
          <w:rFonts w:ascii="Times New Roman" w:hAnsi="Times New Roman" w:cs="Times New Roman"/>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D1FEC" w:rsidRPr="00781E79" w:rsidRDefault="00CD1FEC" w:rsidP="00CD1FEC">
      <w:pPr>
        <w:pStyle w:val="3"/>
        <w:rPr>
          <w:sz w:val="24"/>
          <w:szCs w:val="24"/>
        </w:rPr>
      </w:pPr>
      <w:r w:rsidRPr="00781E79">
        <w:rPr>
          <w:sz w:val="24"/>
          <w:szCs w:val="24"/>
        </w:rPr>
        <w:t>Световая информация</w:t>
      </w:r>
    </w:p>
    <w:p w:rsidR="00CD1FEC" w:rsidRPr="00781E79" w:rsidRDefault="00FF7F27" w:rsidP="007C3941">
      <w:pPr>
        <w:pStyle w:val="a6"/>
        <w:jc w:val="both"/>
        <w:rPr>
          <w:rFonts w:ascii="Times New Roman" w:hAnsi="Times New Roman" w:cs="Times New Roman"/>
        </w:rPr>
      </w:pPr>
      <w:r w:rsidRPr="00781E79">
        <w:rPr>
          <w:rFonts w:ascii="Times New Roman" w:hAnsi="Times New Roman" w:cs="Times New Roman"/>
        </w:rPr>
        <w:t>2.8.5</w:t>
      </w:r>
      <w:r w:rsidR="00CD1FEC" w:rsidRPr="00781E79">
        <w:rPr>
          <w:rFonts w:ascii="Times New Roman" w:hAnsi="Times New Roman" w:cs="Times New Roman"/>
        </w:rPr>
        <w:t>. Световая информация (СИ), в том числе, световая реклама, как правило, должна помог</w:t>
      </w:r>
      <w:r w:rsidRPr="00781E79">
        <w:rPr>
          <w:rFonts w:ascii="Times New Roman" w:hAnsi="Times New Roman" w:cs="Times New Roman"/>
        </w:rPr>
        <w:t xml:space="preserve">ать ориентации пешеходов </w:t>
      </w:r>
      <w:r w:rsidR="007C3941" w:rsidRPr="00781E79">
        <w:rPr>
          <w:rFonts w:ascii="Times New Roman" w:hAnsi="Times New Roman" w:cs="Times New Roman"/>
        </w:rPr>
        <w:t xml:space="preserve">в </w:t>
      </w:r>
      <w:r w:rsidR="00CD1FEC" w:rsidRPr="00781E79">
        <w:rPr>
          <w:rFonts w:ascii="Times New Roman" w:hAnsi="Times New Roman" w:cs="Times New Roman"/>
        </w:rPr>
        <w:t>пространстве и участвовать в решении светоком</w:t>
      </w:r>
      <w:r w:rsidR="007C3941" w:rsidRPr="00781E79">
        <w:rPr>
          <w:rFonts w:ascii="Times New Roman" w:hAnsi="Times New Roman" w:cs="Times New Roman"/>
        </w:rPr>
        <w:t>позиционных задач. Необходимо</w:t>
      </w:r>
      <w:r w:rsidR="00CD1FEC" w:rsidRPr="00781E79">
        <w:rPr>
          <w:rFonts w:ascii="Times New Roman" w:hAnsi="Times New Roman" w:cs="Times New Roman"/>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D1FEC" w:rsidRPr="00781E79" w:rsidRDefault="00CD1FEC" w:rsidP="00CD1FEC">
      <w:pPr>
        <w:pStyle w:val="3"/>
        <w:rPr>
          <w:sz w:val="24"/>
          <w:szCs w:val="24"/>
        </w:rPr>
      </w:pPr>
      <w:r w:rsidRPr="00781E79">
        <w:rPr>
          <w:sz w:val="24"/>
          <w:szCs w:val="24"/>
        </w:rPr>
        <w:t>Источники света</w:t>
      </w:r>
    </w:p>
    <w:p w:rsidR="00CD1FEC" w:rsidRPr="00781E79" w:rsidRDefault="008F799B" w:rsidP="007C3941">
      <w:pPr>
        <w:pStyle w:val="a6"/>
        <w:jc w:val="both"/>
        <w:rPr>
          <w:rFonts w:ascii="Times New Roman" w:hAnsi="Times New Roman" w:cs="Times New Roman"/>
        </w:rPr>
      </w:pPr>
      <w:r w:rsidRPr="00781E79">
        <w:rPr>
          <w:rFonts w:ascii="Times New Roman" w:hAnsi="Times New Roman" w:cs="Times New Roman"/>
        </w:rPr>
        <w:t>2.8.6</w:t>
      </w:r>
      <w:r w:rsidR="00CD1FEC" w:rsidRPr="00781E79">
        <w:rPr>
          <w:rFonts w:ascii="Times New Roman" w:hAnsi="Times New Roman" w:cs="Times New Roman"/>
        </w:rPr>
        <w:t>. В стационарных у</w:t>
      </w:r>
      <w:r w:rsidR="007C3941" w:rsidRPr="00781E79">
        <w:rPr>
          <w:rFonts w:ascii="Times New Roman" w:hAnsi="Times New Roman" w:cs="Times New Roman"/>
        </w:rPr>
        <w:t xml:space="preserve">становках ФО и АО необходимо </w:t>
      </w:r>
      <w:r w:rsidR="00CD1FEC" w:rsidRPr="00781E79">
        <w:rPr>
          <w:rFonts w:ascii="Times New Roman" w:hAnsi="Times New Roman" w:cs="Times New Roman"/>
        </w:rPr>
        <w:t>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D1FEC" w:rsidRPr="00781E79" w:rsidRDefault="008F799B" w:rsidP="00CD1FEC">
      <w:pPr>
        <w:pStyle w:val="a6"/>
        <w:rPr>
          <w:rFonts w:ascii="Times New Roman" w:hAnsi="Times New Roman" w:cs="Times New Roman"/>
        </w:rPr>
      </w:pPr>
      <w:r w:rsidRPr="00781E79">
        <w:rPr>
          <w:rFonts w:ascii="Times New Roman" w:hAnsi="Times New Roman" w:cs="Times New Roman"/>
        </w:rPr>
        <w:t>2.8.7</w:t>
      </w:r>
      <w:r w:rsidR="00CD1FEC" w:rsidRPr="00781E79">
        <w:rPr>
          <w:rFonts w:ascii="Times New Roman" w:hAnsi="Times New Roman" w:cs="Times New Roman"/>
        </w:rPr>
        <w:t>. Источники све</w:t>
      </w:r>
      <w:r w:rsidR="007C3941" w:rsidRPr="00781E79">
        <w:rPr>
          <w:rFonts w:ascii="Times New Roman" w:hAnsi="Times New Roman" w:cs="Times New Roman"/>
        </w:rPr>
        <w:t>та в установках ФО необходимо</w:t>
      </w:r>
      <w:r w:rsidR="00CD1FEC" w:rsidRPr="00781E79">
        <w:rPr>
          <w:rFonts w:ascii="Times New Roman" w:hAnsi="Times New Roman" w:cs="Times New Roman"/>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D1FEC" w:rsidRPr="00781E79" w:rsidRDefault="00CD1FEC" w:rsidP="00CD1FEC">
      <w:pPr>
        <w:pStyle w:val="3"/>
        <w:rPr>
          <w:sz w:val="24"/>
          <w:szCs w:val="24"/>
        </w:rPr>
      </w:pPr>
      <w:r w:rsidRPr="00781E79">
        <w:rPr>
          <w:sz w:val="24"/>
          <w:szCs w:val="24"/>
        </w:rPr>
        <w:t>Освещение транспортных и пешеходных зон</w:t>
      </w:r>
    </w:p>
    <w:p w:rsidR="00CD1FEC" w:rsidRPr="00781E79" w:rsidRDefault="0090770C" w:rsidP="006552FE">
      <w:pPr>
        <w:pStyle w:val="a6"/>
        <w:jc w:val="both"/>
        <w:rPr>
          <w:rFonts w:ascii="Times New Roman" w:hAnsi="Times New Roman" w:cs="Times New Roman"/>
        </w:rPr>
      </w:pPr>
      <w:r w:rsidRPr="00781E79">
        <w:rPr>
          <w:rFonts w:ascii="Times New Roman" w:hAnsi="Times New Roman" w:cs="Times New Roman"/>
        </w:rPr>
        <w:lastRenderedPageBreak/>
        <w:t>2</w:t>
      </w:r>
      <w:r w:rsidR="008F799B" w:rsidRPr="00781E79">
        <w:rPr>
          <w:rFonts w:ascii="Times New Roman" w:hAnsi="Times New Roman" w:cs="Times New Roman"/>
        </w:rPr>
        <w:t>.8.8</w:t>
      </w:r>
      <w:r w:rsidR="00CD1FEC" w:rsidRPr="00781E79">
        <w:rPr>
          <w:rFonts w:ascii="Times New Roman" w:hAnsi="Times New Roman" w:cs="Times New Roman"/>
        </w:rPr>
        <w:t xml:space="preserve">. В установках ФО транспортных и </w:t>
      </w:r>
      <w:hyperlink r:id="rId22" w:anchor="7" w:history="1">
        <w:r w:rsidR="00CD1FEC" w:rsidRPr="00781E79">
          <w:rPr>
            <w:rStyle w:val="a3"/>
            <w:rFonts w:ascii="Times New Roman" w:hAnsi="Times New Roman" w:cs="Times New Roman"/>
            <w:color w:val="auto"/>
            <w:u w:val="none"/>
          </w:rPr>
          <w:t>пешеходных зон</w:t>
        </w:r>
      </w:hyperlink>
      <w:r w:rsidR="007C3941" w:rsidRPr="00781E79">
        <w:rPr>
          <w:rFonts w:ascii="Times New Roman" w:hAnsi="Times New Roman" w:cs="Times New Roman"/>
        </w:rPr>
        <w:t xml:space="preserve"> необходимо</w:t>
      </w:r>
      <w:r w:rsidR="00CD1FEC" w:rsidRPr="00781E79">
        <w:rPr>
          <w:rFonts w:ascii="Times New Roman" w:hAnsi="Times New Roman" w:cs="Times New Roman"/>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w:t>
      </w:r>
      <w:r w:rsidR="006552FE" w:rsidRPr="00781E79">
        <w:t xml:space="preserve"> </w:t>
      </w:r>
      <w:r w:rsidR="006552FE" w:rsidRPr="00781E79">
        <w:rPr>
          <w:rFonts w:ascii="Times New Roman" w:hAnsi="Times New Roman" w:cs="Times New Roman"/>
        </w:rPr>
        <w:t>необходима</w:t>
      </w:r>
      <w:r w:rsidR="00CD1FEC" w:rsidRPr="00781E79">
        <w:rPr>
          <w:rFonts w:ascii="Times New Roman" w:hAnsi="Times New Roman" w:cs="Times New Roman"/>
        </w:rPr>
        <w:t xml:space="preserve"> на озелененных территориях или на фоне освещенных фасадов зданий, сооружений, склонов рельефа.</w:t>
      </w:r>
    </w:p>
    <w:p w:rsidR="00CD1FEC" w:rsidRPr="00781E79" w:rsidRDefault="008F799B" w:rsidP="0080086E">
      <w:pPr>
        <w:pStyle w:val="a6"/>
        <w:jc w:val="both"/>
        <w:rPr>
          <w:rFonts w:ascii="Times New Roman" w:hAnsi="Times New Roman" w:cs="Times New Roman"/>
        </w:rPr>
      </w:pPr>
      <w:r w:rsidRPr="00781E79">
        <w:rPr>
          <w:rFonts w:ascii="Times New Roman" w:hAnsi="Times New Roman" w:cs="Times New Roman"/>
        </w:rPr>
        <w:t>2.8.9</w:t>
      </w:r>
      <w:r w:rsidR="00CD1FEC" w:rsidRPr="00781E79">
        <w:rPr>
          <w:rFonts w:ascii="Times New Roman" w:hAnsi="Times New Roman" w:cs="Times New Roman"/>
        </w:rPr>
        <w:t>. Для освещения проезжей части улиц и сопутств</w:t>
      </w:r>
      <w:r w:rsidR="0080086E" w:rsidRPr="00781E79">
        <w:rPr>
          <w:rFonts w:ascii="Times New Roman" w:hAnsi="Times New Roman" w:cs="Times New Roman"/>
        </w:rPr>
        <w:t>ующих им тротуаров необходимо</w:t>
      </w:r>
      <w:r w:rsidR="00CD1FEC" w:rsidRPr="00781E79">
        <w:rPr>
          <w:rFonts w:ascii="Times New Roman" w:hAnsi="Times New Roman" w:cs="Times New Roman"/>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2.</w:t>
      </w:r>
      <w:r w:rsidR="008F799B" w:rsidRPr="00781E79">
        <w:rPr>
          <w:rFonts w:ascii="Times New Roman" w:hAnsi="Times New Roman" w:cs="Times New Roman"/>
        </w:rPr>
        <w:t>8.10</w:t>
      </w:r>
      <w:r w:rsidRPr="00781E79">
        <w:rPr>
          <w:rFonts w:ascii="Times New Roman" w:hAnsi="Times New Roman" w:cs="Times New Roman"/>
        </w:rPr>
        <w:t>. Выбор типа, расположения и способа установки светильников ФО транспортны</w:t>
      </w:r>
      <w:r w:rsidR="0080086E" w:rsidRPr="00781E79">
        <w:rPr>
          <w:rFonts w:ascii="Times New Roman" w:hAnsi="Times New Roman" w:cs="Times New Roman"/>
        </w:rPr>
        <w:t>х и пешеходных зон необходимо</w:t>
      </w:r>
      <w:r w:rsidRPr="00781E79">
        <w:rPr>
          <w:rFonts w:ascii="Times New Roman" w:hAnsi="Times New Roman" w:cs="Times New Roman"/>
        </w:rPr>
        <w:t xml:space="preserve"> осуществлять с учетом формируемого масштаба светопространств. Над проезжей частью улиц, дорог и площадей све</w:t>
      </w:r>
      <w:r w:rsidR="0080086E" w:rsidRPr="00781E79">
        <w:rPr>
          <w:rFonts w:ascii="Times New Roman" w:hAnsi="Times New Roman" w:cs="Times New Roman"/>
        </w:rPr>
        <w:t xml:space="preserve">тильники на опорах необходимо </w:t>
      </w:r>
      <w:r w:rsidRPr="00781E79">
        <w:rPr>
          <w:rFonts w:ascii="Times New Roman" w:hAnsi="Times New Roman" w:cs="Times New Roman"/>
        </w:rPr>
        <w:t xml:space="preserve">устанавливать на высоте не менее </w:t>
      </w:r>
      <w:smartTag w:uri="urn:schemas-microsoft-com:office:smarttags" w:element="metricconverter">
        <w:smartTagPr>
          <w:attr w:name="ProductID" w:val="8 м"/>
        </w:smartTagPr>
        <w:r w:rsidRPr="00781E79">
          <w:rPr>
            <w:rFonts w:ascii="Times New Roman" w:hAnsi="Times New Roman" w:cs="Times New Roman"/>
          </w:rPr>
          <w:t>8 м</w:t>
        </w:r>
      </w:smartTag>
      <w:r w:rsidRPr="00781E79">
        <w:rPr>
          <w:rFonts w:ascii="Times New Roman" w:hAnsi="Times New Roman" w:cs="Times New Roman"/>
        </w:rPr>
        <w:t>.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w:t>
      </w:r>
      <w:r w:rsidR="0080086E" w:rsidRPr="00781E79">
        <w:rPr>
          <w:rFonts w:ascii="Times New Roman" w:hAnsi="Times New Roman" w:cs="Times New Roman"/>
        </w:rPr>
        <w:t>ложенных у зданий, необходимо</w:t>
      </w:r>
      <w:r w:rsidRPr="00781E79">
        <w:rPr>
          <w:rFonts w:ascii="Times New Roman" w:hAnsi="Times New Roman" w:cs="Times New Roman"/>
        </w:rPr>
        <w:t xml:space="preserve"> устанавливать на высоте не менее </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w:t>
      </w:r>
    </w:p>
    <w:p w:rsidR="00EE27C0" w:rsidRPr="00781E79" w:rsidRDefault="00CD1FEC" w:rsidP="00CD1FEC">
      <w:pPr>
        <w:pStyle w:val="3"/>
        <w:rPr>
          <w:sz w:val="24"/>
          <w:szCs w:val="24"/>
        </w:rPr>
      </w:pPr>
      <w:r w:rsidRPr="00781E79">
        <w:rPr>
          <w:sz w:val="24"/>
          <w:szCs w:val="24"/>
        </w:rPr>
        <w:t>Режимы работы осветительных установок</w:t>
      </w:r>
    </w:p>
    <w:p w:rsidR="00CD1FEC" w:rsidRPr="00781E79" w:rsidRDefault="00EE27C0" w:rsidP="005D598B">
      <w:pPr>
        <w:pStyle w:val="a6"/>
        <w:jc w:val="both"/>
        <w:rPr>
          <w:rFonts w:ascii="Times New Roman" w:hAnsi="Times New Roman" w:cs="Times New Roman"/>
        </w:rPr>
      </w:pPr>
      <w:r w:rsidRPr="00781E79">
        <w:rPr>
          <w:rFonts w:ascii="Times New Roman" w:hAnsi="Times New Roman" w:cs="Times New Roman"/>
        </w:rPr>
        <w:t>2.</w:t>
      </w:r>
      <w:r w:rsidR="008F799B" w:rsidRPr="00781E79">
        <w:rPr>
          <w:rFonts w:ascii="Times New Roman" w:hAnsi="Times New Roman" w:cs="Times New Roman"/>
        </w:rPr>
        <w:t>8.11</w:t>
      </w:r>
      <w:r w:rsidR="00CD1FEC" w:rsidRPr="00781E79">
        <w:rPr>
          <w:rFonts w:ascii="Times New Roman" w:hAnsi="Times New Roman" w:cs="Times New Roman"/>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w:t>
      </w:r>
      <w:r w:rsidR="005D598B" w:rsidRPr="00781E79">
        <w:rPr>
          <w:rFonts w:ascii="Times New Roman" w:hAnsi="Times New Roman" w:cs="Times New Roman"/>
        </w:rPr>
        <w:t xml:space="preserve">емное время суток необходимо </w:t>
      </w:r>
      <w:r w:rsidR="00CD1FEC" w:rsidRPr="00781E79">
        <w:rPr>
          <w:rFonts w:ascii="Times New Roman" w:hAnsi="Times New Roman" w:cs="Times New Roman"/>
        </w:rPr>
        <w:t>предусматривать следующие режимы их работы:</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w:t>
      </w:r>
      <w:r w:rsidR="005D598B" w:rsidRPr="00781E79">
        <w:rPr>
          <w:rFonts w:ascii="Times New Roman" w:hAnsi="Times New Roman" w:cs="Times New Roman"/>
        </w:rPr>
        <w:t>ости и распоряжениями администрац</w:t>
      </w:r>
      <w:r w:rsidRPr="00781E79">
        <w:rPr>
          <w:rFonts w:ascii="Times New Roman" w:hAnsi="Times New Roman" w:cs="Times New Roman"/>
        </w:rPr>
        <w:t>ии;</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5D598B" w:rsidRPr="00781E79">
        <w:rPr>
          <w:rFonts w:ascii="Times New Roman" w:hAnsi="Times New Roman" w:cs="Times New Roman"/>
        </w:rPr>
        <w:t>дминистрацией муниципального образования</w:t>
      </w:r>
      <w:r w:rsidRPr="00781E79">
        <w:rPr>
          <w:rFonts w:ascii="Times New Roman" w:hAnsi="Times New Roman" w:cs="Times New Roman"/>
        </w:rPr>
        <w:t>;</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D1FEC" w:rsidRPr="00781E79" w:rsidRDefault="00E74CB7" w:rsidP="005D598B">
      <w:pPr>
        <w:pStyle w:val="a6"/>
        <w:jc w:val="both"/>
        <w:rPr>
          <w:rFonts w:ascii="Times New Roman" w:hAnsi="Times New Roman" w:cs="Times New Roman"/>
        </w:rPr>
      </w:pPr>
      <w:r w:rsidRPr="00781E79">
        <w:rPr>
          <w:rFonts w:ascii="Times New Roman" w:hAnsi="Times New Roman" w:cs="Times New Roman"/>
        </w:rPr>
        <w:t>2.8.12</w:t>
      </w:r>
      <w:r w:rsidR="00CD1FEC" w:rsidRPr="00781E79">
        <w:rPr>
          <w:rFonts w:ascii="Times New Roman" w:hAnsi="Times New Roman" w:cs="Times New Roman"/>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w:t>
      </w:r>
      <w:r w:rsidR="005D598B" w:rsidRPr="00781E79">
        <w:rPr>
          <w:rFonts w:ascii="Times New Roman" w:hAnsi="Times New Roman" w:cs="Times New Roman"/>
        </w:rPr>
        <w:t xml:space="preserve"> 20 лк. Отключение необходимо </w:t>
      </w:r>
      <w:r w:rsidR="00CD1FEC" w:rsidRPr="00781E79">
        <w:rPr>
          <w:rFonts w:ascii="Times New Roman" w:hAnsi="Times New Roman" w:cs="Times New Roman"/>
        </w:rPr>
        <w:t>производить:</w:t>
      </w:r>
    </w:p>
    <w:p w:rsidR="00E74CB7" w:rsidRPr="00781E79" w:rsidRDefault="00CD1FEC" w:rsidP="005D598B">
      <w:pPr>
        <w:pStyle w:val="a6"/>
        <w:jc w:val="both"/>
        <w:rPr>
          <w:rFonts w:ascii="Times New Roman" w:hAnsi="Times New Roman" w:cs="Times New Roman"/>
        </w:rPr>
      </w:pPr>
      <w:r w:rsidRPr="00781E79">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w:t>
      </w:r>
      <w:r w:rsidR="005D598B" w:rsidRPr="00781E79">
        <w:rPr>
          <w:rFonts w:ascii="Times New Roman" w:hAnsi="Times New Roman" w:cs="Times New Roman"/>
        </w:rPr>
        <w:t>дминистрацией муниципального образования</w:t>
      </w:r>
      <w:r w:rsidR="00E74CB7" w:rsidRPr="00781E79">
        <w:rPr>
          <w:rFonts w:ascii="Times New Roman" w:hAnsi="Times New Roman" w:cs="Times New Roman"/>
        </w:rPr>
        <w:t>;</w:t>
      </w:r>
      <w:r w:rsidRPr="00781E79">
        <w:rPr>
          <w:rFonts w:ascii="Times New Roman" w:hAnsi="Times New Roman" w:cs="Times New Roman"/>
        </w:rPr>
        <w:t xml:space="preserve"> </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установок АО - в с</w:t>
      </w:r>
      <w:r w:rsidR="005D598B" w:rsidRPr="00781E79">
        <w:rPr>
          <w:rFonts w:ascii="Times New Roman" w:hAnsi="Times New Roman" w:cs="Times New Roman"/>
        </w:rPr>
        <w:t xml:space="preserve">оответствии с решением </w:t>
      </w:r>
      <w:r w:rsidRPr="00781E79">
        <w:rPr>
          <w:rFonts w:ascii="Times New Roman" w:hAnsi="Times New Roman" w:cs="Times New Roman"/>
        </w:rPr>
        <w:t xml:space="preserve">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w:t>
      </w:r>
      <w:r w:rsidR="005D598B" w:rsidRPr="00781E79">
        <w:rPr>
          <w:rFonts w:ascii="Times New Roman" w:hAnsi="Times New Roman" w:cs="Times New Roman"/>
        </w:rPr>
        <w:t>но, а на ряде объектов (</w:t>
      </w:r>
      <w:r w:rsidRPr="00781E79">
        <w:rPr>
          <w:rFonts w:ascii="Times New Roman" w:hAnsi="Times New Roman" w:cs="Times New Roman"/>
        </w:rPr>
        <w:t xml:space="preserve"> градостроительные дом</w:t>
      </w:r>
      <w:r w:rsidR="005D598B" w:rsidRPr="00781E79">
        <w:rPr>
          <w:rFonts w:ascii="Times New Roman" w:hAnsi="Times New Roman" w:cs="Times New Roman"/>
        </w:rPr>
        <w:t>инанты, въезды и выезды</w:t>
      </w:r>
      <w:r w:rsidRPr="00781E79">
        <w:rPr>
          <w:rFonts w:ascii="Times New Roman" w:hAnsi="Times New Roman" w:cs="Times New Roman"/>
        </w:rPr>
        <w:t xml:space="preserve"> и т.п.) установки АО могут функционировать от заката до рассвета;</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установок СИ - по решению соответствующих ведомств или владельцев.</w:t>
      </w:r>
    </w:p>
    <w:p w:rsidR="00CD1FEC" w:rsidRPr="00781E79" w:rsidRDefault="00CD1FEC" w:rsidP="00CD1FEC">
      <w:pPr>
        <w:pStyle w:val="3"/>
        <w:rPr>
          <w:sz w:val="24"/>
          <w:szCs w:val="24"/>
        </w:rPr>
      </w:pPr>
      <w:r w:rsidRPr="00781E79">
        <w:rPr>
          <w:sz w:val="24"/>
          <w:szCs w:val="24"/>
        </w:rPr>
        <w:t>2.9. Средства наружной рекламы и информации</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2.9.1. Размещение средств наружной рекламы и информации на территории населенного пункта рекомендуется производить согласно ГОСТ Р 52044.</w:t>
      </w:r>
    </w:p>
    <w:p w:rsidR="00CD1FEC" w:rsidRPr="00781E79" w:rsidRDefault="00CD1FEC" w:rsidP="00CD1FEC">
      <w:pPr>
        <w:pStyle w:val="3"/>
        <w:rPr>
          <w:sz w:val="24"/>
          <w:szCs w:val="24"/>
        </w:rPr>
      </w:pPr>
      <w:r w:rsidRPr="00781E79">
        <w:rPr>
          <w:sz w:val="24"/>
          <w:szCs w:val="24"/>
        </w:rPr>
        <w:t>2.10. Некапитальные нестационарные сооружения</w:t>
      </w:r>
    </w:p>
    <w:p w:rsidR="00E74CB7" w:rsidRPr="00781E79" w:rsidRDefault="00CD1FEC" w:rsidP="005D598B">
      <w:pPr>
        <w:pStyle w:val="a6"/>
        <w:jc w:val="both"/>
        <w:rPr>
          <w:rFonts w:ascii="Times New Roman" w:hAnsi="Times New Roman" w:cs="Times New Roman"/>
        </w:rPr>
      </w:pPr>
      <w:r w:rsidRPr="00781E79">
        <w:rPr>
          <w:rFonts w:ascii="Times New Roman" w:hAnsi="Times New Roman" w:cs="Times New Roman"/>
        </w:rPr>
        <w:lastRenderedPageBreak/>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w:t>
      </w:r>
      <w:r w:rsidR="005D598B" w:rsidRPr="00781E79">
        <w:rPr>
          <w:rFonts w:ascii="Times New Roman" w:hAnsi="Times New Roman" w:cs="Times New Roman"/>
        </w:rPr>
        <w:t>апитального характера.  О</w:t>
      </w:r>
      <w:r w:rsidRPr="00781E79">
        <w:rPr>
          <w:rFonts w:ascii="Times New Roman" w:hAnsi="Times New Roman" w:cs="Times New Roman"/>
        </w:rPr>
        <w:t>тделочные материалы сооружений должны отвечать санитарно-гигиеническим требованиям, нормам противопожарной безопасности, архитектурно-худож</w:t>
      </w:r>
      <w:r w:rsidR="005D598B" w:rsidRPr="00781E79">
        <w:rPr>
          <w:rFonts w:ascii="Times New Roman" w:hAnsi="Times New Roman" w:cs="Times New Roman"/>
        </w:rPr>
        <w:t xml:space="preserve">ественным требованиям </w:t>
      </w:r>
      <w:r w:rsidRPr="00781E79">
        <w:rPr>
          <w:rFonts w:ascii="Times New Roman" w:hAnsi="Times New Roman" w:cs="Times New Roman"/>
        </w:rPr>
        <w:t xml:space="preserve"> дизайна</w:t>
      </w:r>
      <w:r w:rsidR="005D598B" w:rsidRPr="00781E79">
        <w:rPr>
          <w:rFonts w:ascii="Times New Roman" w:hAnsi="Times New Roman" w:cs="Times New Roman"/>
        </w:rPr>
        <w:t xml:space="preserve"> </w:t>
      </w:r>
      <w:r w:rsidRPr="00781E79">
        <w:rPr>
          <w:rFonts w:ascii="Times New Roman" w:hAnsi="Times New Roman" w:cs="Times New Roman"/>
        </w:rPr>
        <w:t xml:space="preserve"> и освещения, характеру сложившейся среды населенного пункта и условиям долговременной эксплуатации. При</w:t>
      </w:r>
      <w:r w:rsidR="005D598B" w:rsidRPr="00781E79">
        <w:rPr>
          <w:rFonts w:ascii="Times New Roman" w:hAnsi="Times New Roman" w:cs="Times New Roman"/>
        </w:rPr>
        <w:t xml:space="preserve"> остеклении витрин необходимо</w:t>
      </w:r>
      <w:r w:rsidRPr="00781E79">
        <w:rPr>
          <w:rFonts w:ascii="Times New Roman" w:hAnsi="Times New Roman" w:cs="Times New Roman"/>
        </w:rPr>
        <w:t xml:space="preserve"> применять безосколочные, ударостойкие материалы, безопасные упрочняющие многослойные пленочные покрытия, поликарбонатные стекла. </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2.10.2. Размещение некапитальных нестационарных сооружений на территориях муниципа</w:t>
      </w:r>
      <w:r w:rsidR="005D598B" w:rsidRPr="00781E79">
        <w:rPr>
          <w:rFonts w:ascii="Times New Roman" w:hAnsi="Times New Roman" w:cs="Times New Roman"/>
        </w:rPr>
        <w:t xml:space="preserve">льного образования, </w:t>
      </w:r>
      <w:r w:rsidRPr="00781E79">
        <w:rPr>
          <w:rFonts w:ascii="Times New Roman" w:hAnsi="Times New Roman" w:cs="Times New Roman"/>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w:t>
      </w:r>
      <w:r w:rsidR="005D598B" w:rsidRPr="00781E79">
        <w:rPr>
          <w:rFonts w:ascii="Times New Roman" w:hAnsi="Times New Roman" w:cs="Times New Roman"/>
        </w:rPr>
        <w:t>овия их размещения необходимо</w:t>
      </w:r>
      <w:r w:rsidRPr="00781E79">
        <w:rPr>
          <w:rFonts w:ascii="Times New Roman" w:hAnsi="Times New Roman" w:cs="Times New Roman"/>
        </w:rPr>
        <w:t xml:space="preserve"> согласовывать с уполномоченными органами охраны памятников, природопользования и охраны окружающей среды.</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 xml:space="preserve">2.10.2.1. </w:t>
      </w:r>
      <w:r w:rsidR="005D598B" w:rsidRPr="00781E79">
        <w:rPr>
          <w:rFonts w:ascii="Times New Roman" w:hAnsi="Times New Roman" w:cs="Times New Roman"/>
        </w:rPr>
        <w:t>Н</w:t>
      </w:r>
      <w:r w:rsidRPr="00781E79">
        <w:rPr>
          <w:rFonts w:ascii="Times New Roman" w:hAnsi="Times New Roman" w:cs="Times New Roman"/>
        </w:rPr>
        <w:t>е допускается размещение некапитальных нестационарных сооружений под козырьками вес</w:t>
      </w:r>
      <w:r w:rsidR="005D598B" w:rsidRPr="00781E79">
        <w:rPr>
          <w:rFonts w:ascii="Times New Roman" w:hAnsi="Times New Roman" w:cs="Times New Roman"/>
        </w:rPr>
        <w:t>тибюлей,</w:t>
      </w:r>
      <w:r w:rsidRPr="00781E79">
        <w:rPr>
          <w:rFonts w:ascii="Times New Roman" w:hAnsi="Times New Roman" w:cs="Times New Roman"/>
        </w:rPr>
        <w:t xml:space="preserve"> в арках зданий, на газонах, площадках (детских, отдыха, спортивных, т</w:t>
      </w:r>
      <w:r w:rsidR="005D598B" w:rsidRPr="00781E79">
        <w:rPr>
          <w:rFonts w:ascii="Times New Roman" w:hAnsi="Times New Roman" w:cs="Times New Roman"/>
        </w:rPr>
        <w:t>ранспортных стоянок)</w:t>
      </w:r>
      <w:r w:rsidRPr="00781E79">
        <w:rPr>
          <w:rFonts w:ascii="Times New Roman" w:hAnsi="Times New Roman" w:cs="Times New Roman"/>
        </w:rPr>
        <w:t>, в охранной зоне водопроводных и канализационных сетей, т</w:t>
      </w:r>
      <w:r w:rsidR="005D598B" w:rsidRPr="00781E79">
        <w:rPr>
          <w:rFonts w:ascii="Times New Roman" w:hAnsi="Times New Roman" w:cs="Times New Roman"/>
        </w:rPr>
        <w:t>рубопроводов</w:t>
      </w:r>
      <w:r w:rsidRPr="00781E79">
        <w:rPr>
          <w:rFonts w:ascii="Times New Roman" w:hAnsi="Times New Roman" w:cs="Times New Roman"/>
        </w:rPr>
        <w:t xml:space="preserve">, </w:t>
      </w:r>
      <w:smartTag w:uri="urn:schemas-microsoft-com:office:smarttags" w:element="metricconverter">
        <w:smartTagPr>
          <w:attr w:name="ProductID" w:val="25 м"/>
        </w:smartTagPr>
        <w:r w:rsidRPr="00781E79">
          <w:rPr>
            <w:rFonts w:ascii="Times New Roman" w:hAnsi="Times New Roman" w:cs="Times New Roman"/>
          </w:rPr>
          <w:t>25 м</w:t>
        </w:r>
      </w:smartTag>
      <w:r w:rsidRPr="00781E79">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781E79">
          <w:rPr>
            <w:rFonts w:ascii="Times New Roman" w:hAnsi="Times New Roman" w:cs="Times New Roman"/>
          </w:rPr>
          <w:t>20 м</w:t>
        </w:r>
      </w:smartTag>
      <w:r w:rsidRPr="00781E79">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 xml:space="preserve"> - от ствола дерева.</w:t>
      </w:r>
    </w:p>
    <w:p w:rsidR="00CD1FEC" w:rsidRPr="00781E79" w:rsidRDefault="00CD1FEC" w:rsidP="005D598B">
      <w:pPr>
        <w:pStyle w:val="a6"/>
        <w:jc w:val="both"/>
        <w:rPr>
          <w:rFonts w:ascii="Times New Roman" w:hAnsi="Times New Roman" w:cs="Times New Roman"/>
        </w:rPr>
      </w:pPr>
      <w:r w:rsidRPr="00781E79">
        <w:rPr>
          <w:rFonts w:ascii="Times New Roman" w:hAnsi="Times New Roman" w:cs="Times New Roman"/>
        </w:rPr>
        <w:t>2.10.2.2. Возможно размещение сооружений на</w:t>
      </w:r>
      <w:r w:rsidR="005D598B" w:rsidRPr="00781E79">
        <w:rPr>
          <w:rFonts w:ascii="Times New Roman" w:hAnsi="Times New Roman" w:cs="Times New Roman"/>
        </w:rPr>
        <w:t xml:space="preserve"> тротуарах шириной </w:t>
      </w:r>
      <w:r w:rsidRPr="00781E79">
        <w:rPr>
          <w:rFonts w:ascii="Times New Roman" w:hAnsi="Times New Roman" w:cs="Times New Roman"/>
        </w:rPr>
        <w:t xml:space="preserve"> более </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t>2.10.3. Сооружения предприятий мелкорозничной торговли, бытового обсл</w:t>
      </w:r>
      <w:r w:rsidR="005D598B" w:rsidRPr="00781E79">
        <w:rPr>
          <w:rFonts w:ascii="Times New Roman" w:hAnsi="Times New Roman" w:cs="Times New Roman"/>
        </w:rPr>
        <w:t>уживания и питания необходимо</w:t>
      </w:r>
      <w:r w:rsidRPr="00781E79">
        <w:rPr>
          <w:rFonts w:ascii="Times New Roman" w:hAnsi="Times New Roman" w:cs="Times New Roman"/>
        </w:rPr>
        <w:t xml:space="preserve"> размещать на территориях пешеходных зон</w:t>
      </w:r>
      <w:r w:rsidR="00E74CB7" w:rsidRPr="00781E79">
        <w:rPr>
          <w:rFonts w:ascii="Times New Roman" w:hAnsi="Times New Roman" w:cs="Times New Roman"/>
        </w:rPr>
        <w:t xml:space="preserve">, в парках, садах </w:t>
      </w:r>
      <w:r w:rsidRPr="00781E79">
        <w:rPr>
          <w:rFonts w:ascii="Times New Roman" w:hAnsi="Times New Roman" w:cs="Times New Roman"/>
        </w:rPr>
        <w:t xml:space="preserve">населенного </w:t>
      </w:r>
      <w:r w:rsidR="005D598B" w:rsidRPr="00781E79">
        <w:rPr>
          <w:rFonts w:ascii="Times New Roman" w:hAnsi="Times New Roman" w:cs="Times New Roman"/>
        </w:rPr>
        <w:t>пункта. Сооружения необходимо</w:t>
      </w:r>
      <w:r w:rsidRPr="00781E79">
        <w:rPr>
          <w:rFonts w:ascii="Times New Roman" w:hAnsi="Times New Roman" w:cs="Times New Roman"/>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81E79">
          <w:rPr>
            <w:rFonts w:ascii="Times New Roman" w:hAnsi="Times New Roman" w:cs="Times New Roman"/>
          </w:rPr>
          <w:t>200 м</w:t>
        </w:r>
      </w:smartTag>
      <w:r w:rsidRPr="00781E79">
        <w:rPr>
          <w:rFonts w:ascii="Times New Roman" w:hAnsi="Times New Roman" w:cs="Times New Roman"/>
        </w:rPr>
        <w:t>).</w:t>
      </w:r>
    </w:p>
    <w:p w:rsidR="00CD1FEC" w:rsidRPr="00781E79" w:rsidRDefault="0090770C" w:rsidP="0090770C">
      <w:pPr>
        <w:pStyle w:val="a6"/>
        <w:jc w:val="both"/>
        <w:rPr>
          <w:rFonts w:ascii="Times New Roman" w:hAnsi="Times New Roman" w:cs="Times New Roman"/>
        </w:rPr>
      </w:pPr>
      <w:r w:rsidRPr="00781E79">
        <w:rPr>
          <w:rFonts w:ascii="Times New Roman" w:hAnsi="Times New Roman" w:cs="Times New Roman"/>
        </w:rPr>
        <w:t>2.10.4</w:t>
      </w:r>
      <w:r w:rsidR="00CD1FEC" w:rsidRPr="00781E79">
        <w:rPr>
          <w:rFonts w:ascii="Times New Roman" w:hAnsi="Times New Roman" w:cs="Times New Roman"/>
        </w:rPr>
        <w:t>. Размещен</w:t>
      </w:r>
      <w:r w:rsidRPr="00781E79">
        <w:rPr>
          <w:rFonts w:ascii="Times New Roman" w:hAnsi="Times New Roman" w:cs="Times New Roman"/>
        </w:rPr>
        <w:t>ие туалетных кабин необходимо</w:t>
      </w:r>
      <w:r w:rsidR="00CD1FEC" w:rsidRPr="00781E79">
        <w:rPr>
          <w:rFonts w:ascii="Times New Roman" w:hAnsi="Times New Roman" w:cs="Times New Roman"/>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w:t>
      </w:r>
      <w:r w:rsidRPr="00781E79">
        <w:rPr>
          <w:rFonts w:ascii="Times New Roman" w:hAnsi="Times New Roman" w:cs="Times New Roman"/>
        </w:rPr>
        <w:t xml:space="preserve"> питания.  Н</w:t>
      </w:r>
      <w:r w:rsidR="00CD1FEC" w:rsidRPr="00781E79">
        <w:rPr>
          <w:rFonts w:ascii="Times New Roman" w:hAnsi="Times New Roman" w:cs="Times New Roman"/>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CD1FEC" w:rsidRPr="00781E79">
          <w:rPr>
            <w:rFonts w:ascii="Times New Roman" w:hAnsi="Times New Roman" w:cs="Times New Roman"/>
          </w:rPr>
          <w:t>20 м</w:t>
        </w:r>
      </w:smartTag>
      <w:r w:rsidR="00CD1FEC" w:rsidRPr="00781E79">
        <w:rPr>
          <w:rFonts w:ascii="Times New Roman" w:hAnsi="Times New Roman" w:cs="Times New Roman"/>
        </w:rPr>
        <w:t>. Туалетную кабину необходимо устанавливать на твердые виды покрытия.</w:t>
      </w:r>
    </w:p>
    <w:p w:rsidR="00CD1FEC" w:rsidRPr="00781E79" w:rsidRDefault="00CD1FEC" w:rsidP="00CD1FEC">
      <w:pPr>
        <w:pStyle w:val="3"/>
        <w:rPr>
          <w:sz w:val="24"/>
          <w:szCs w:val="24"/>
        </w:rPr>
      </w:pPr>
      <w:r w:rsidRPr="00781E79">
        <w:rPr>
          <w:sz w:val="24"/>
          <w:szCs w:val="24"/>
        </w:rPr>
        <w:t>2.11. Оформление и оборудование зданий и сооружений</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lastRenderedPageBreak/>
        <w:t>2.11.2. Колористическое решение зд</w:t>
      </w:r>
      <w:r w:rsidR="0090770C" w:rsidRPr="00781E79">
        <w:rPr>
          <w:rFonts w:ascii="Times New Roman" w:hAnsi="Times New Roman" w:cs="Times New Roman"/>
        </w:rPr>
        <w:t xml:space="preserve">аний и сооружений необходимо </w:t>
      </w:r>
      <w:r w:rsidRPr="00781E79">
        <w:rPr>
          <w:rFonts w:ascii="Times New Roman" w:hAnsi="Times New Roman" w:cs="Times New Roman"/>
        </w:rPr>
        <w:t>проектировать с учетом концепции общего цветового решения застройки улиц и территорий муниципального образования.</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t>2.11.2.1. Возможность осте</w:t>
      </w:r>
      <w:r w:rsidR="0090770C" w:rsidRPr="00781E79">
        <w:rPr>
          <w:rFonts w:ascii="Times New Roman" w:hAnsi="Times New Roman" w:cs="Times New Roman"/>
        </w:rPr>
        <w:t>кления лоджий и балконов, замены</w:t>
      </w:r>
      <w:r w:rsidRPr="00781E79">
        <w:rPr>
          <w:rFonts w:ascii="Times New Roman" w:hAnsi="Times New Roman" w:cs="Times New Roman"/>
        </w:rPr>
        <w:t xml:space="preserve"> рам, окраске стен в исторических центрах населенных</w:t>
      </w:r>
      <w:r w:rsidR="0090770C" w:rsidRPr="00781E79">
        <w:rPr>
          <w:rFonts w:ascii="Times New Roman" w:hAnsi="Times New Roman" w:cs="Times New Roman"/>
        </w:rPr>
        <w:t xml:space="preserve"> пунктов необходимо</w:t>
      </w:r>
      <w:r w:rsidRPr="00781E79">
        <w:rPr>
          <w:rFonts w:ascii="Times New Roman" w:hAnsi="Times New Roman" w:cs="Times New Roman"/>
        </w:rPr>
        <w:t xml:space="preserve"> устанавливать в составе градостроительного регламента.</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t>2.11.2.2. Размещение наружных кондиционеров и антенн-"тарелок" на зданиях, расположенных вдоль магистральных улиц н</w:t>
      </w:r>
      <w:r w:rsidR="0090770C" w:rsidRPr="00781E79">
        <w:rPr>
          <w:rFonts w:ascii="Times New Roman" w:hAnsi="Times New Roman" w:cs="Times New Roman"/>
        </w:rPr>
        <w:t>аселенного пункта, необходимо</w:t>
      </w:r>
      <w:r w:rsidRPr="00781E79">
        <w:rPr>
          <w:rFonts w:ascii="Times New Roman" w:hAnsi="Times New Roman" w:cs="Times New Roman"/>
        </w:rPr>
        <w:t xml:space="preserve"> предусматривать со стороны дворовых фасадов.</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t xml:space="preserve">2.11.3. На зданиях и сооружениях </w:t>
      </w:r>
      <w:r w:rsidR="0090770C" w:rsidRPr="00781E79">
        <w:rPr>
          <w:rFonts w:ascii="Times New Roman" w:hAnsi="Times New Roman" w:cs="Times New Roman"/>
        </w:rPr>
        <w:t>населенного пункта </w:t>
      </w:r>
      <w:r w:rsidR="00FB08DB" w:rsidRPr="00781E79">
        <w:rPr>
          <w:rFonts w:ascii="Times New Roman" w:hAnsi="Times New Roman" w:cs="Times New Roman"/>
        </w:rPr>
        <w:t xml:space="preserve">собственникам </w:t>
      </w:r>
      <w:r w:rsidR="0090770C" w:rsidRPr="00781E79">
        <w:rPr>
          <w:rFonts w:ascii="Times New Roman" w:hAnsi="Times New Roman" w:cs="Times New Roman"/>
        </w:rPr>
        <w:t>необходимо</w:t>
      </w:r>
      <w:r w:rsidRPr="00781E79">
        <w:rPr>
          <w:rFonts w:ascii="Times New Roman" w:hAnsi="Times New Roman" w:cs="Times New Roman"/>
        </w:rPr>
        <w:t xml:space="preserve"> предусматривать размещение следующих домовых знаков: указатель наимено</w:t>
      </w:r>
      <w:r w:rsidR="00FB08DB" w:rsidRPr="00781E79">
        <w:rPr>
          <w:rFonts w:ascii="Times New Roman" w:hAnsi="Times New Roman" w:cs="Times New Roman"/>
        </w:rPr>
        <w:t>вания улицы, площади,</w:t>
      </w:r>
      <w:r w:rsidRPr="00781E79">
        <w:rPr>
          <w:rFonts w:ascii="Times New Roman" w:hAnsi="Times New Roman" w:cs="Times New Roman"/>
        </w:rPr>
        <w:t xml:space="preserve">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w:t>
      </w:r>
      <w:r w:rsidR="0090770C" w:rsidRPr="00781E79">
        <w:rPr>
          <w:rFonts w:ascii="Times New Roman" w:hAnsi="Times New Roman" w:cs="Times New Roman"/>
        </w:rPr>
        <w:t>допроводной сети</w:t>
      </w:r>
      <w:r w:rsidRPr="00781E79">
        <w:rPr>
          <w:rFonts w:ascii="Times New Roman" w:hAnsi="Times New Roman" w:cs="Times New Roman"/>
        </w:rPr>
        <w:t>, указатель сооружений подземного газопровода. Состав домовых знаков на конкретном здании и усло</w:t>
      </w:r>
      <w:r w:rsidR="0090770C" w:rsidRPr="00781E79">
        <w:rPr>
          <w:rFonts w:ascii="Times New Roman" w:hAnsi="Times New Roman" w:cs="Times New Roman"/>
        </w:rPr>
        <w:t xml:space="preserve">вия их размещения необходимо </w:t>
      </w:r>
      <w:r w:rsidRPr="00781E79">
        <w:rPr>
          <w:rFonts w:ascii="Times New Roman" w:hAnsi="Times New Roman" w:cs="Times New Roman"/>
        </w:rPr>
        <w:t>определять функциональным назначением и местоположением зданий относительно улично-дорожной сети.</w:t>
      </w:r>
    </w:p>
    <w:p w:rsidR="00CD1FEC" w:rsidRPr="00781E79" w:rsidRDefault="00CD1FEC" w:rsidP="0090770C">
      <w:pPr>
        <w:pStyle w:val="a6"/>
        <w:jc w:val="both"/>
        <w:rPr>
          <w:rFonts w:ascii="Times New Roman" w:hAnsi="Times New Roman" w:cs="Times New Roman"/>
        </w:rPr>
      </w:pPr>
      <w:r w:rsidRPr="00781E79">
        <w:rPr>
          <w:rFonts w:ascii="Times New Roman" w:hAnsi="Times New Roman" w:cs="Times New Roman"/>
        </w:rPr>
        <w:t>2.11.4. Для обеспечения поверхностного водоотовода от зданий и сооружен</w:t>
      </w:r>
      <w:r w:rsidR="0090770C" w:rsidRPr="00781E79">
        <w:rPr>
          <w:rFonts w:ascii="Times New Roman" w:hAnsi="Times New Roman" w:cs="Times New Roman"/>
        </w:rPr>
        <w:t>ий по их периметру необходимо</w:t>
      </w:r>
      <w:r w:rsidRPr="00781E79">
        <w:rPr>
          <w:rFonts w:ascii="Times New Roman" w:hAnsi="Times New Roman" w:cs="Times New Roman"/>
        </w:rPr>
        <w:t xml:space="preserve"> предусматривать устройство отмос</w:t>
      </w:r>
      <w:r w:rsidR="00FB08DB" w:rsidRPr="00781E79">
        <w:rPr>
          <w:rFonts w:ascii="Times New Roman" w:hAnsi="Times New Roman" w:cs="Times New Roman"/>
        </w:rPr>
        <w:t>тки с надежной гидроизоляцией. Необходимый у</w:t>
      </w:r>
      <w:r w:rsidRPr="00781E79">
        <w:rPr>
          <w:rFonts w:ascii="Times New Roman" w:hAnsi="Times New Roman" w:cs="Times New Roman"/>
        </w:rPr>
        <w:t xml:space="preserve">клон </w:t>
      </w:r>
      <w:r w:rsidR="00FB08DB" w:rsidRPr="00781E79">
        <w:rPr>
          <w:rFonts w:ascii="Times New Roman" w:hAnsi="Times New Roman" w:cs="Times New Roman"/>
        </w:rPr>
        <w:t xml:space="preserve">отмостки </w:t>
      </w:r>
      <w:r w:rsidRPr="00781E79">
        <w:rPr>
          <w:rFonts w:ascii="Times New Roman" w:hAnsi="Times New Roman" w:cs="Times New Roman"/>
        </w:rPr>
        <w:t xml:space="preserve"> не менее 10% в сторону от здания. Ширину отмостки для з</w:t>
      </w:r>
      <w:r w:rsidR="00FB08DB" w:rsidRPr="00781E79">
        <w:rPr>
          <w:rFonts w:ascii="Times New Roman" w:hAnsi="Times New Roman" w:cs="Times New Roman"/>
        </w:rPr>
        <w:t xml:space="preserve">даний и сооружений должна быть </w:t>
      </w:r>
      <w:r w:rsidRPr="00781E79">
        <w:rPr>
          <w:rFonts w:ascii="Times New Roman" w:hAnsi="Times New Roman" w:cs="Times New Roman"/>
        </w:rPr>
        <w:t>0,8-1,2 м, в сложных геологических условиях (грунты с карстами) - 1,5-</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 В случае примыкания здания к пешеходным коммуникациям, роль отмостки обычно выполняет тротуар с твердым видом покрытия.</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2.11.5. При организации стока воды со скатных крыш через</w:t>
      </w:r>
      <w:r w:rsidR="0090770C" w:rsidRPr="00781E79">
        <w:rPr>
          <w:rFonts w:ascii="Times New Roman" w:hAnsi="Times New Roman" w:cs="Times New Roman"/>
        </w:rPr>
        <w:t xml:space="preserve"> водосточные трубы следует</w:t>
      </w:r>
      <w:r w:rsidRPr="00781E79">
        <w:rPr>
          <w:rFonts w:ascii="Times New Roman" w:hAnsi="Times New Roman" w:cs="Times New Roman"/>
        </w:rPr>
        <w:t>:</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81E79">
          <w:rPr>
            <w:rFonts w:ascii="Times New Roman" w:hAnsi="Times New Roman" w:cs="Times New Roman"/>
          </w:rPr>
          <w:t>200 мм</w:t>
        </w:r>
      </w:smartTag>
      <w:r w:rsidRPr="00781E79">
        <w:rPr>
          <w:rFonts w:ascii="Times New Roman" w:hAnsi="Times New Roman" w:cs="Times New Roman"/>
        </w:rPr>
        <w:t>;</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w:t>
      </w:r>
      <w:r w:rsidR="000C6A01">
        <w:rPr>
          <w:rFonts w:ascii="Times New Roman" w:hAnsi="Times New Roman" w:cs="Times New Roman"/>
        </w:rPr>
        <w:t xml:space="preserve"> </w:t>
      </w:r>
      <w:r w:rsidRPr="00781E79">
        <w:rPr>
          <w:rFonts w:ascii="Times New Roman" w:hAnsi="Times New Roman" w:cs="Times New Roman"/>
        </w:rPr>
        <w:t xml:space="preserve"> в направлении водоотводных лотков, либо - устройство лотков в покрытии (закрытых или перекрытых решетками согласно </w:t>
      </w:r>
      <w:hyperlink r:id="rId23" w:anchor="2114" w:history="1">
        <w:r w:rsidR="00C64349" w:rsidRPr="00781E79">
          <w:rPr>
            <w:rStyle w:val="a3"/>
            <w:rFonts w:ascii="Times New Roman" w:hAnsi="Times New Roman" w:cs="Times New Roman"/>
            <w:color w:val="auto"/>
            <w:u w:val="none"/>
          </w:rPr>
          <w:t>пункту 2.2</w:t>
        </w:r>
        <w:r w:rsidRPr="00781E79">
          <w:rPr>
            <w:rStyle w:val="a3"/>
            <w:rFonts w:ascii="Times New Roman" w:hAnsi="Times New Roman" w:cs="Times New Roman"/>
            <w:color w:val="auto"/>
            <w:u w:val="none"/>
          </w:rPr>
          <w:t>.14</w:t>
        </w:r>
      </w:hyperlink>
      <w:r w:rsidRPr="00781E79">
        <w:rPr>
          <w:rFonts w:ascii="Times New Roman" w:hAnsi="Times New Roman" w:cs="Times New Roman"/>
          <w:color w:val="auto"/>
        </w:rPr>
        <w:t xml:space="preserve"> </w:t>
      </w:r>
      <w:r w:rsidRPr="00781E79">
        <w:rPr>
          <w:rFonts w:ascii="Times New Roman" w:hAnsi="Times New Roman" w:cs="Times New Roman"/>
        </w:rPr>
        <w:t>нас</w:t>
      </w:r>
      <w:r w:rsidR="00B611E5" w:rsidRPr="00781E79">
        <w:rPr>
          <w:rFonts w:ascii="Times New Roman" w:hAnsi="Times New Roman" w:cs="Times New Roman"/>
        </w:rPr>
        <w:t>тоящих Правил</w:t>
      </w:r>
      <w:r w:rsidRPr="00781E79">
        <w:rPr>
          <w:rFonts w:ascii="Times New Roman" w:hAnsi="Times New Roman" w:cs="Times New Roman"/>
        </w:rPr>
        <w:t>);</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2.11.6. Входные группы зданий жилого и обществ</w:t>
      </w:r>
      <w:r w:rsidR="00B611E5" w:rsidRPr="00781E79">
        <w:rPr>
          <w:rFonts w:ascii="Times New Roman" w:hAnsi="Times New Roman" w:cs="Times New Roman"/>
        </w:rPr>
        <w:t xml:space="preserve">енного назначения необходимо </w:t>
      </w:r>
      <w:r w:rsidRPr="00781E79">
        <w:rPr>
          <w:rFonts w:ascii="Times New Roman" w:hAnsi="Times New Roman" w:cs="Times New Roman"/>
        </w:rPr>
        <w:t>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D1FEC" w:rsidRPr="00781E79" w:rsidRDefault="00B611E5" w:rsidP="00B611E5">
      <w:pPr>
        <w:pStyle w:val="a6"/>
        <w:jc w:val="both"/>
      </w:pPr>
      <w:r w:rsidRPr="00781E79">
        <w:rPr>
          <w:rFonts w:ascii="Times New Roman" w:hAnsi="Times New Roman" w:cs="Times New Roman"/>
        </w:rPr>
        <w:t>2.11.6.1. Необходимо</w:t>
      </w:r>
      <w:r w:rsidR="00CD1FEC" w:rsidRPr="00781E79">
        <w:rPr>
          <w:rFonts w:ascii="Times New Roman" w:hAnsi="Times New Roman" w:cs="Times New Roman"/>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r w:rsidR="00CD1FEC" w:rsidRPr="00781E79">
        <w:t>.</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w:t>
      </w:r>
      <w:r w:rsidR="00B611E5" w:rsidRPr="00781E79">
        <w:rPr>
          <w:rFonts w:ascii="Times New Roman" w:hAnsi="Times New Roman" w:cs="Times New Roman"/>
        </w:rPr>
        <w:t>одного потока, что необходимо</w:t>
      </w:r>
      <w:r w:rsidRPr="00781E79">
        <w:rPr>
          <w:rFonts w:ascii="Times New Roman" w:hAnsi="Times New Roman" w:cs="Times New Roman"/>
        </w:rPr>
        <w:t xml:space="preserve"> подтверждать расчетом (Приложение № 3</w:t>
      </w:r>
      <w:r w:rsidR="00442F13" w:rsidRPr="00781E79">
        <w:rPr>
          <w:rFonts w:ascii="Times New Roman" w:hAnsi="Times New Roman" w:cs="Times New Roman"/>
        </w:rPr>
        <w:t>2</w:t>
      </w:r>
      <w:r w:rsidRPr="00781E79">
        <w:rPr>
          <w:rFonts w:ascii="Times New Roman" w:hAnsi="Times New Roman" w:cs="Times New Roman"/>
        </w:rPr>
        <w:t xml:space="preserve"> к наст</w:t>
      </w:r>
      <w:r w:rsidR="00B611E5" w:rsidRPr="00781E79">
        <w:rPr>
          <w:rFonts w:ascii="Times New Roman" w:hAnsi="Times New Roman" w:cs="Times New Roman"/>
        </w:rPr>
        <w:t>оящим Правилам</w:t>
      </w:r>
      <w:r w:rsidRPr="00781E79">
        <w:rPr>
          <w:rFonts w:ascii="Times New Roman" w:hAnsi="Times New Roman" w:cs="Times New Roman"/>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CD1FEC" w:rsidRPr="00781E79" w:rsidRDefault="00CD1FEC" w:rsidP="00B611E5">
      <w:pPr>
        <w:pStyle w:val="a6"/>
        <w:jc w:val="both"/>
        <w:rPr>
          <w:rFonts w:ascii="Times New Roman" w:hAnsi="Times New Roman" w:cs="Times New Roman"/>
        </w:rPr>
      </w:pPr>
      <w:r w:rsidRPr="00781E79">
        <w:rPr>
          <w:rFonts w:ascii="Times New Roman" w:hAnsi="Times New Roman" w:cs="Times New Roman"/>
        </w:rPr>
        <w:lastRenderedPageBreak/>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w:t>
      </w:r>
      <w:r w:rsidR="00442F13" w:rsidRPr="00781E79">
        <w:rPr>
          <w:rFonts w:ascii="Times New Roman" w:hAnsi="Times New Roman" w:cs="Times New Roman"/>
        </w:rPr>
        <w:t>ленение) возможно</w:t>
      </w:r>
      <w:r w:rsidRPr="00781E79">
        <w:rPr>
          <w:rFonts w:ascii="Times New Roman" w:hAnsi="Times New Roman" w:cs="Times New Roman"/>
        </w:rPr>
        <w:t xml:space="preserve"> выносить на прилегающий тротуар не более чем на 0,5 м.</w:t>
      </w:r>
    </w:p>
    <w:p w:rsidR="00442F13" w:rsidRPr="00781E79" w:rsidRDefault="00442F13" w:rsidP="00B611E5">
      <w:pPr>
        <w:pStyle w:val="3"/>
        <w:jc w:val="both"/>
        <w:rPr>
          <w:sz w:val="24"/>
          <w:szCs w:val="24"/>
        </w:rPr>
      </w:pPr>
    </w:p>
    <w:p w:rsidR="00B611E5" w:rsidRPr="00781E79" w:rsidRDefault="00B611E5" w:rsidP="00B611E5">
      <w:pPr>
        <w:pStyle w:val="3"/>
        <w:jc w:val="both"/>
        <w:rPr>
          <w:sz w:val="24"/>
          <w:szCs w:val="24"/>
        </w:rPr>
      </w:pPr>
      <w:r w:rsidRPr="00781E79">
        <w:rPr>
          <w:sz w:val="24"/>
          <w:szCs w:val="24"/>
        </w:rPr>
        <w:t>2.12. Площадки</w:t>
      </w:r>
      <w:r w:rsidR="00F253D7" w:rsidRPr="00781E79">
        <w:rPr>
          <w:sz w:val="24"/>
          <w:szCs w:val="24"/>
        </w:rPr>
        <w:t xml:space="preserve"> </w:t>
      </w:r>
    </w:p>
    <w:p w:rsidR="00CD1FEC" w:rsidRPr="00781E79" w:rsidRDefault="00B611E5" w:rsidP="00B611E5">
      <w:pPr>
        <w:pStyle w:val="a6"/>
        <w:jc w:val="both"/>
        <w:rPr>
          <w:rFonts w:ascii="Times New Roman" w:hAnsi="Times New Roman" w:cs="Times New Roman"/>
        </w:rPr>
      </w:pPr>
      <w:r w:rsidRPr="00781E79">
        <w:rPr>
          <w:rFonts w:ascii="Times New Roman" w:hAnsi="Times New Roman" w:cs="Times New Roman"/>
        </w:rPr>
        <w:t>2</w:t>
      </w:r>
      <w:r w:rsidR="00CD1FEC" w:rsidRPr="00781E79">
        <w:rPr>
          <w:rFonts w:ascii="Times New Roman" w:hAnsi="Times New Roman" w:cs="Times New Roman"/>
        </w:rPr>
        <w:t xml:space="preserve">.12.1. На территории </w:t>
      </w:r>
      <w:r w:rsidRPr="00781E79">
        <w:rPr>
          <w:rFonts w:ascii="Times New Roman" w:hAnsi="Times New Roman" w:cs="Times New Roman"/>
        </w:rPr>
        <w:t>населенного пункта необходимо</w:t>
      </w:r>
      <w:r w:rsidR="00CD1FEC" w:rsidRPr="00781E79">
        <w:rPr>
          <w:rFonts w:ascii="Times New Roman" w:hAnsi="Times New Roman" w:cs="Times New Roman"/>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w:t>
      </w:r>
      <w:r w:rsidRPr="00781E79">
        <w:rPr>
          <w:rFonts w:ascii="Times New Roman" w:hAnsi="Times New Roman" w:cs="Times New Roman"/>
        </w:rPr>
        <w:t>иродных территорий необходимо</w:t>
      </w:r>
      <w:r w:rsidR="00CD1FEC" w:rsidRPr="00781E79">
        <w:rPr>
          <w:rFonts w:ascii="Times New Roman" w:hAnsi="Times New Roman" w:cs="Times New Roman"/>
        </w:rPr>
        <w:t xml:space="preserve"> согласовывать с уполномоченными органами охраны памятников, природопользования и охраны окружающей среды.</w:t>
      </w:r>
    </w:p>
    <w:p w:rsidR="00CD1FEC" w:rsidRPr="00781E79" w:rsidRDefault="00CD1FEC" w:rsidP="00CD1FEC">
      <w:pPr>
        <w:pStyle w:val="3"/>
        <w:rPr>
          <w:sz w:val="24"/>
          <w:szCs w:val="24"/>
        </w:rPr>
      </w:pPr>
      <w:r w:rsidRPr="00781E79">
        <w:rPr>
          <w:sz w:val="24"/>
          <w:szCs w:val="24"/>
        </w:rPr>
        <w:t>Детские площадки</w:t>
      </w:r>
    </w:p>
    <w:p w:rsidR="00CD1FEC" w:rsidRPr="00781E79" w:rsidRDefault="00CD1FEC" w:rsidP="007511D2">
      <w:pPr>
        <w:pStyle w:val="a6"/>
        <w:jc w:val="both"/>
        <w:rPr>
          <w:rFonts w:ascii="Times New Roman" w:hAnsi="Times New Roman" w:cs="Times New Roman"/>
        </w:rPr>
      </w:pPr>
      <w:r w:rsidRPr="00781E79">
        <w:rPr>
          <w:rFonts w:ascii="Times New Roman" w:hAnsi="Times New Roman" w:cs="Times New Roman"/>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w:t>
      </w:r>
      <w:r w:rsidR="007511D2" w:rsidRPr="00781E79">
        <w:rPr>
          <w:rFonts w:ascii="Times New Roman" w:hAnsi="Times New Roman" w:cs="Times New Roman"/>
        </w:rPr>
        <w:t>остков (12-16 лет) необходима</w:t>
      </w:r>
      <w:r w:rsidRPr="00781E79">
        <w:rPr>
          <w:rFonts w:ascii="Times New Roman" w:hAnsi="Times New Roman" w:cs="Times New Roman"/>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D1FEC" w:rsidRPr="00781E79" w:rsidRDefault="00CD1FEC" w:rsidP="007511D2">
      <w:pPr>
        <w:pStyle w:val="a6"/>
        <w:jc w:val="both"/>
        <w:rPr>
          <w:rFonts w:ascii="Times New Roman" w:hAnsi="Times New Roman" w:cs="Times New Roman"/>
        </w:rPr>
      </w:pPr>
      <w:r w:rsidRPr="00781E79">
        <w:rPr>
          <w:rFonts w:ascii="Times New Roman" w:hAnsi="Times New Roman" w:cs="Times New Roman"/>
        </w:rPr>
        <w:t>2.12.3. Расстояние от окон жилых домов и общественных зданий до границ детских площадок дошкольного возрас</w:t>
      </w:r>
      <w:r w:rsidR="007511D2" w:rsidRPr="00781E79">
        <w:rPr>
          <w:rFonts w:ascii="Times New Roman" w:hAnsi="Times New Roman" w:cs="Times New Roman"/>
        </w:rPr>
        <w:t>та должно быть</w:t>
      </w:r>
      <w:r w:rsidRPr="00781E79">
        <w:rPr>
          <w:rFonts w:ascii="Times New Roman" w:hAnsi="Times New Roman" w:cs="Times New Roman"/>
        </w:rPr>
        <w:t xml:space="preserve"> не менее </w:t>
      </w:r>
      <w:smartTag w:uri="urn:schemas-microsoft-com:office:smarttags" w:element="metricconverter">
        <w:smartTagPr>
          <w:attr w:name="ProductID" w:val="10 м"/>
        </w:smartTagPr>
        <w:r w:rsidRPr="00781E79">
          <w:rPr>
            <w:rFonts w:ascii="Times New Roman" w:hAnsi="Times New Roman" w:cs="Times New Roman"/>
          </w:rPr>
          <w:t>10 м</w:t>
        </w:r>
      </w:smartTag>
      <w:r w:rsidRPr="00781E79">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781E79">
          <w:rPr>
            <w:rFonts w:ascii="Times New Roman" w:hAnsi="Times New Roman" w:cs="Times New Roman"/>
          </w:rPr>
          <w:t>20 м</w:t>
        </w:r>
      </w:smartTag>
      <w:r w:rsidRPr="00781E79">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781E79">
          <w:rPr>
            <w:rFonts w:ascii="Times New Roman" w:hAnsi="Times New Roman" w:cs="Times New Roman"/>
          </w:rPr>
          <w:t>40 м</w:t>
        </w:r>
      </w:smartTag>
      <w:r w:rsidRPr="00781E79">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781E79">
          <w:rPr>
            <w:rFonts w:ascii="Times New Roman" w:hAnsi="Times New Roman" w:cs="Times New Roman"/>
          </w:rPr>
          <w:t>100 м</w:t>
        </w:r>
      </w:smartTag>
      <w:r w:rsidRPr="00781E79">
        <w:rPr>
          <w:rFonts w:ascii="Times New Roman" w:hAnsi="Times New Roman" w:cs="Times New Roman"/>
        </w:rPr>
        <w:t xml:space="preserve">. Детские площадки для дошкольного и преддошкольного возраста </w:t>
      </w:r>
      <w:r w:rsidR="007511D2" w:rsidRPr="00781E79">
        <w:rPr>
          <w:rFonts w:ascii="Times New Roman" w:hAnsi="Times New Roman" w:cs="Times New Roman"/>
        </w:rPr>
        <w:t>могут быть размещены</w:t>
      </w:r>
      <w:r w:rsidRPr="00781E79">
        <w:rPr>
          <w:rFonts w:ascii="Times New Roman" w:hAnsi="Times New Roman" w:cs="Times New Roman"/>
        </w:rPr>
        <w:t xml:space="preserve"> на участке жилой застройки, площадки для младшего и среднего школьного возраста, комплексны</w:t>
      </w:r>
      <w:r w:rsidR="007511D2" w:rsidRPr="00781E79">
        <w:rPr>
          <w:rFonts w:ascii="Times New Roman" w:hAnsi="Times New Roman" w:cs="Times New Roman"/>
        </w:rPr>
        <w:t>е игровые площадки могут  размещаться</w:t>
      </w:r>
      <w:r w:rsidRPr="00781E79">
        <w:rPr>
          <w:rFonts w:ascii="Times New Roman" w:hAnsi="Times New Roman" w:cs="Times New Roman"/>
        </w:rPr>
        <w:t xml:space="preserve"> на озелененных территориях группы или микрорайона, спортивно-игровые комплексы и места для катания - в парках жилого района.</w:t>
      </w:r>
    </w:p>
    <w:p w:rsidR="00CD1FEC" w:rsidRPr="00781E79" w:rsidRDefault="00CD1FEC" w:rsidP="007511D2">
      <w:pPr>
        <w:pStyle w:val="a6"/>
        <w:jc w:val="both"/>
        <w:rPr>
          <w:rFonts w:ascii="Times New Roman" w:hAnsi="Times New Roman" w:cs="Times New Roman"/>
        </w:rPr>
      </w:pPr>
      <w:r w:rsidRPr="00781E79">
        <w:rPr>
          <w:rFonts w:ascii="Times New Roman" w:hAnsi="Times New Roman" w:cs="Times New Roman"/>
        </w:rPr>
        <w:t xml:space="preserve">2.12.4. Площадки для игр детей на территориях </w:t>
      </w:r>
      <w:r w:rsidR="007511D2" w:rsidRPr="00781E79">
        <w:rPr>
          <w:rFonts w:ascii="Times New Roman" w:hAnsi="Times New Roman" w:cs="Times New Roman"/>
        </w:rPr>
        <w:t xml:space="preserve">жилого назначения необходимо </w:t>
      </w:r>
      <w:r w:rsidRPr="00781E79">
        <w:rPr>
          <w:rFonts w:ascii="Times New Roman" w:hAnsi="Times New Roman" w:cs="Times New Roman"/>
        </w:rPr>
        <w:t>проектировать из расчета 0,5-0,7 кв.м на 1 жителя. Размеры и условия размещения площ</w:t>
      </w:r>
      <w:r w:rsidR="007511D2" w:rsidRPr="00781E79">
        <w:rPr>
          <w:rFonts w:ascii="Times New Roman" w:hAnsi="Times New Roman" w:cs="Times New Roman"/>
        </w:rPr>
        <w:t xml:space="preserve">адок должны быть спроектированы </w:t>
      </w:r>
      <w:r w:rsidRPr="00781E79">
        <w:rPr>
          <w:rFonts w:ascii="Times New Roman" w:hAnsi="Times New Roman" w:cs="Times New Roman"/>
        </w:rPr>
        <w:t xml:space="preserve"> в зависимости от возрастных групп детей и места раз</w:t>
      </w:r>
      <w:r w:rsidR="007511D2" w:rsidRPr="00781E79">
        <w:rPr>
          <w:rFonts w:ascii="Times New Roman" w:hAnsi="Times New Roman" w:cs="Times New Roman"/>
        </w:rPr>
        <w:t>мещения жилой застройки</w:t>
      </w:r>
      <w:r w:rsidRPr="00781E79">
        <w:rPr>
          <w:rFonts w:ascii="Times New Roman" w:hAnsi="Times New Roman" w:cs="Times New Roman"/>
        </w:rPr>
        <w:t>.</w:t>
      </w:r>
    </w:p>
    <w:p w:rsidR="00CD1FEC" w:rsidRPr="00781E79" w:rsidRDefault="00CD1FEC" w:rsidP="007511D2">
      <w:pPr>
        <w:pStyle w:val="a6"/>
        <w:jc w:val="both"/>
        <w:rPr>
          <w:rFonts w:ascii="Times New Roman" w:hAnsi="Times New Roman" w:cs="Times New Roman"/>
        </w:rPr>
      </w:pPr>
      <w:r w:rsidRPr="00781E79">
        <w:rPr>
          <w:rFonts w:ascii="Times New Roman" w:hAnsi="Times New Roman" w:cs="Times New Roman"/>
        </w:rPr>
        <w:t>2.12.4.1.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w:t>
      </w:r>
      <w:r w:rsidR="007511D2" w:rsidRPr="00781E79">
        <w:rPr>
          <w:rFonts w:ascii="Times New Roman" w:hAnsi="Times New Roman" w:cs="Times New Roman"/>
        </w:rPr>
        <w:t xml:space="preserve">адки необходимо </w:t>
      </w:r>
      <w:r w:rsidRPr="00781E79">
        <w:rPr>
          <w:rFonts w:ascii="Times New Roman" w:hAnsi="Times New Roman" w:cs="Times New Roman"/>
        </w:rPr>
        <w:t>устанавливать не менее 80 кв.м.</w:t>
      </w:r>
    </w:p>
    <w:p w:rsidR="00CD1FEC" w:rsidRPr="00781E79" w:rsidRDefault="00CD1FEC" w:rsidP="007511D2">
      <w:pPr>
        <w:pStyle w:val="a6"/>
        <w:jc w:val="both"/>
        <w:rPr>
          <w:rFonts w:ascii="Times New Roman" w:hAnsi="Times New Roman" w:cs="Times New Roman"/>
        </w:rPr>
      </w:pPr>
      <w:r w:rsidRPr="00781E79">
        <w:rPr>
          <w:rFonts w:ascii="Times New Roman" w:hAnsi="Times New Roman" w:cs="Times New Roman"/>
        </w:rPr>
        <w:t>2.12.4.2. Оптимальный размер</w:t>
      </w:r>
      <w:r w:rsidR="007511D2" w:rsidRPr="00781E79">
        <w:rPr>
          <w:rFonts w:ascii="Times New Roman" w:hAnsi="Times New Roman" w:cs="Times New Roman"/>
        </w:rPr>
        <w:t xml:space="preserve"> игровых площадок</w:t>
      </w:r>
      <w:r w:rsidRPr="00781E79">
        <w:rPr>
          <w:rFonts w:ascii="Times New Roman" w:hAnsi="Times New Roman" w:cs="Times New Roman"/>
        </w:rPr>
        <w:t xml:space="preserve">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w:t>
      </w:r>
      <w:r w:rsidR="00E337EC" w:rsidRPr="00781E79">
        <w:rPr>
          <w:rFonts w:ascii="Times New Roman" w:hAnsi="Times New Roman" w:cs="Times New Roman"/>
        </w:rPr>
        <w:t xml:space="preserve">взрослые площадки необходимо </w:t>
      </w:r>
      <w:r w:rsidRPr="00781E79">
        <w:rPr>
          <w:rFonts w:ascii="Times New Roman" w:hAnsi="Times New Roman" w:cs="Times New Roman"/>
        </w:rPr>
        <w:t>разделять густыми зелеными посадками и (или) декоративными стенками.</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2.12.5.</w:t>
      </w:r>
      <w:r w:rsidR="001A2BF6" w:rsidRPr="00781E79">
        <w:rPr>
          <w:rFonts w:ascii="Times New Roman" w:hAnsi="Times New Roman" w:cs="Times New Roman"/>
        </w:rPr>
        <w:t xml:space="preserve"> Детские площадки необходимо </w:t>
      </w:r>
      <w:r w:rsidRPr="00781E79">
        <w:rPr>
          <w:rFonts w:ascii="Times New Roman" w:hAnsi="Times New Roman" w:cs="Times New Roman"/>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w:t>
      </w:r>
      <w:r w:rsidRPr="00781E79">
        <w:rPr>
          <w:rFonts w:ascii="Times New Roman" w:hAnsi="Times New Roman" w:cs="Times New Roman"/>
        </w:rPr>
        <w:lastRenderedPageBreak/>
        <w:t xml:space="preserve">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781E79">
          <w:rPr>
            <w:rFonts w:ascii="Times New Roman" w:hAnsi="Times New Roman" w:cs="Times New Roman"/>
          </w:rPr>
          <w:t>15 м</w:t>
        </w:r>
      </w:smartTag>
      <w:r w:rsidRPr="00781E79">
        <w:rPr>
          <w:rFonts w:ascii="Times New Roman" w:hAnsi="Times New Roman" w:cs="Times New Roman"/>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781E79">
          <w:rPr>
            <w:rFonts w:ascii="Times New Roman" w:hAnsi="Times New Roman" w:cs="Times New Roman"/>
          </w:rPr>
          <w:t>50 м</w:t>
        </w:r>
      </w:smartTag>
      <w:r w:rsidRPr="00781E79">
        <w:rPr>
          <w:rFonts w:ascii="Times New Roman" w:hAnsi="Times New Roman" w:cs="Times New Roman"/>
        </w:rPr>
        <w:t>.</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2.12.6. При реконструкции детских площадок во изб</w:t>
      </w:r>
      <w:r w:rsidR="001A2BF6" w:rsidRPr="00781E79">
        <w:rPr>
          <w:rFonts w:ascii="Times New Roman" w:hAnsi="Times New Roman" w:cs="Times New Roman"/>
        </w:rPr>
        <w:t>ежание травматизма необходимо</w:t>
      </w:r>
      <w:r w:rsidRPr="00781E79">
        <w:rPr>
          <w:rFonts w:ascii="Times New Roman" w:hAnsi="Times New Roman" w:cs="Times New Roman"/>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 xml:space="preserve">2.12.7. Обязательный перечень </w:t>
      </w:r>
      <w:hyperlink r:id="rId24" w:anchor="2131016" w:history="1">
        <w:r w:rsidRPr="00781E79">
          <w:rPr>
            <w:rStyle w:val="a3"/>
            <w:rFonts w:ascii="Times New Roman" w:hAnsi="Times New Roman" w:cs="Times New Roman"/>
            <w:color w:val="auto"/>
            <w:u w:val="none"/>
          </w:rPr>
          <w:t>элементов благоустройства территории</w:t>
        </w:r>
      </w:hyperlink>
      <w:r w:rsidRPr="00781E79">
        <w:rPr>
          <w:rFonts w:ascii="Times New Roman" w:hAnsi="Times New Roman" w:cs="Times New Roman"/>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2.12.7.1. Мягкие виды покрытия (песчаное, уплотненное песчаное на грунтовом основании или гравийной крошке, мягкое резиновое или мяг</w:t>
      </w:r>
      <w:r w:rsidR="001A2BF6" w:rsidRPr="00781E79">
        <w:rPr>
          <w:rFonts w:ascii="Times New Roman" w:hAnsi="Times New Roman" w:cs="Times New Roman"/>
        </w:rPr>
        <w:t>кое синтетическое) необходимо</w:t>
      </w:r>
      <w:r w:rsidRPr="00781E79">
        <w:rPr>
          <w:rFonts w:ascii="Times New Roman" w:hAnsi="Times New Roman" w:cs="Times New Roman"/>
        </w:rPr>
        <w:t xml:space="preserve"> предусматривать на детской площадке в местах расположения игрового оборудования и других, связанных с возможностью падения детей. Места</w:t>
      </w:r>
      <w:r w:rsidR="001A2BF6" w:rsidRPr="00781E79">
        <w:rPr>
          <w:rFonts w:ascii="Times New Roman" w:hAnsi="Times New Roman" w:cs="Times New Roman"/>
        </w:rPr>
        <w:t xml:space="preserve"> установки скамеек можно </w:t>
      </w:r>
      <w:r w:rsidRPr="00781E79">
        <w:rPr>
          <w:rFonts w:ascii="Times New Roman" w:hAnsi="Times New Roman" w:cs="Times New Roman"/>
        </w:rPr>
        <w:t xml:space="preserve"> оборудовать твердыми видами покрытия или фундаментом согласно </w:t>
      </w:r>
      <w:hyperlink r:id="rId25" w:anchor="2641" w:history="1">
        <w:r w:rsidRPr="00781E79">
          <w:rPr>
            <w:rStyle w:val="a3"/>
            <w:rFonts w:ascii="Times New Roman" w:hAnsi="Times New Roman" w:cs="Times New Roman"/>
            <w:color w:val="auto"/>
            <w:u w:val="none"/>
          </w:rPr>
          <w:t>пункту 2.6.4.1</w:t>
        </w:r>
      </w:hyperlink>
      <w:r w:rsidRPr="00781E79">
        <w:rPr>
          <w:rFonts w:ascii="Times New Roman" w:hAnsi="Times New Roman" w:cs="Times New Roman"/>
        </w:rPr>
        <w:t xml:space="preserve"> нас</w:t>
      </w:r>
      <w:r w:rsidR="001A2BF6" w:rsidRPr="00781E79">
        <w:rPr>
          <w:rFonts w:ascii="Times New Roman" w:hAnsi="Times New Roman" w:cs="Times New Roman"/>
        </w:rPr>
        <w:t>тоящих Правил</w:t>
      </w:r>
      <w:r w:rsidRPr="00781E79">
        <w:rPr>
          <w:rFonts w:ascii="Times New Roman" w:hAnsi="Times New Roman" w:cs="Times New Roman"/>
        </w:rPr>
        <w:t>. При травяном</w:t>
      </w:r>
      <w:r w:rsidR="001A2BF6" w:rsidRPr="00781E79">
        <w:rPr>
          <w:rFonts w:ascii="Times New Roman" w:hAnsi="Times New Roman" w:cs="Times New Roman"/>
        </w:rPr>
        <w:t xml:space="preserve"> покрытии площадок необходимо</w:t>
      </w:r>
      <w:r w:rsidRPr="00781E79">
        <w:rPr>
          <w:rFonts w:ascii="Times New Roman" w:hAnsi="Times New Roman" w:cs="Times New Roman"/>
        </w:rPr>
        <w:t xml:space="preserve"> предусматривать пешеходные дорожки к оборудованию с твердым, мягким или комбинированным видами покрытия.</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2.12.7.2. Для сопряжения поверхностей</w:t>
      </w:r>
      <w:r w:rsidR="001A2BF6" w:rsidRPr="00781E79">
        <w:rPr>
          <w:rFonts w:ascii="Times New Roman" w:hAnsi="Times New Roman" w:cs="Times New Roman"/>
        </w:rPr>
        <w:t xml:space="preserve"> площадки и газона разрешается</w:t>
      </w:r>
      <w:r w:rsidRPr="00781E79">
        <w:rPr>
          <w:rFonts w:ascii="Times New Roman" w:hAnsi="Times New Roman" w:cs="Times New Roman"/>
        </w:rPr>
        <w:t xml:space="preserve"> применять садовые бортовые камни со скошенными или закругленными краями.</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2.12.7.3. Детские площадк</w:t>
      </w:r>
      <w:r w:rsidR="001A2BF6" w:rsidRPr="00781E79">
        <w:rPr>
          <w:rFonts w:ascii="Times New Roman" w:hAnsi="Times New Roman" w:cs="Times New Roman"/>
        </w:rPr>
        <w:t>и необходимо</w:t>
      </w:r>
      <w:r w:rsidRPr="00781E79">
        <w:rPr>
          <w:rFonts w:ascii="Times New Roman" w:hAnsi="Times New Roman" w:cs="Times New Roman"/>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81E79">
          <w:rPr>
            <w:rFonts w:ascii="Times New Roman" w:hAnsi="Times New Roman" w:cs="Times New Roman"/>
          </w:rPr>
          <w:t>1 м</w:t>
        </w:r>
      </w:smartTag>
      <w:r w:rsidRPr="00781E79">
        <w:rPr>
          <w:rFonts w:ascii="Times New Roman" w:hAnsi="Times New Roman" w:cs="Times New Roman"/>
        </w:rPr>
        <w:t xml:space="preserve"> от края площадки до оси дерева. На площадках до</w:t>
      </w:r>
      <w:r w:rsidR="001A2BF6" w:rsidRPr="00781E79">
        <w:rPr>
          <w:rFonts w:ascii="Times New Roman" w:hAnsi="Times New Roman" w:cs="Times New Roman"/>
        </w:rPr>
        <w:t xml:space="preserve">школьного возраста </w:t>
      </w:r>
      <w:r w:rsidRPr="00781E79">
        <w:rPr>
          <w:rFonts w:ascii="Times New Roman" w:hAnsi="Times New Roman" w:cs="Times New Roman"/>
        </w:rPr>
        <w:t xml:space="preserve"> не</w:t>
      </w:r>
      <w:r w:rsidR="001A2BF6" w:rsidRPr="00781E79">
        <w:rPr>
          <w:rFonts w:ascii="Times New Roman" w:hAnsi="Times New Roman" w:cs="Times New Roman"/>
        </w:rPr>
        <w:t xml:space="preserve">льзя </w:t>
      </w:r>
      <w:r w:rsidRPr="00781E79">
        <w:rPr>
          <w:rFonts w:ascii="Times New Roman" w:hAnsi="Times New Roman" w:cs="Times New Roman"/>
        </w:rPr>
        <w:t>допускать применение видов растений с колючками. На всех вида</w:t>
      </w:r>
      <w:r w:rsidR="001A2BF6" w:rsidRPr="00781E79">
        <w:rPr>
          <w:rFonts w:ascii="Times New Roman" w:hAnsi="Times New Roman" w:cs="Times New Roman"/>
        </w:rPr>
        <w:t xml:space="preserve">х детских площадок  не допускается </w:t>
      </w:r>
      <w:r w:rsidRPr="00781E79">
        <w:rPr>
          <w:rFonts w:ascii="Times New Roman" w:hAnsi="Times New Roman" w:cs="Times New Roman"/>
        </w:rPr>
        <w:t xml:space="preserve"> применение растений с ядовитыми плодами.</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 xml:space="preserve">2.12.7.4. Размещение игрового оборудования следует проектировать с учетом нормативных параметров безопасности, представленных в </w:t>
      </w:r>
      <w:hyperlink r:id="rId26" w:anchor="21014" w:history="1">
        <w:r w:rsidRPr="00781E79">
          <w:rPr>
            <w:rStyle w:val="a3"/>
            <w:rFonts w:ascii="Times New Roman" w:hAnsi="Times New Roman" w:cs="Times New Roman"/>
            <w:color w:val="auto"/>
            <w:u w:val="none"/>
          </w:rPr>
          <w:t>таблице 14</w:t>
        </w:r>
      </w:hyperlink>
      <w:r w:rsidRPr="00781E79">
        <w:rPr>
          <w:rFonts w:ascii="Times New Roman" w:hAnsi="Times New Roman" w:cs="Times New Roman"/>
          <w:color w:val="auto"/>
        </w:rPr>
        <w:t xml:space="preserve"> </w:t>
      </w:r>
      <w:r w:rsidRPr="00781E79">
        <w:rPr>
          <w:rFonts w:ascii="Times New Roman" w:hAnsi="Times New Roman" w:cs="Times New Roman"/>
        </w:rPr>
        <w:t>Приложение</w:t>
      </w:r>
      <w:r w:rsidR="00F253D7" w:rsidRPr="00781E79">
        <w:rPr>
          <w:rFonts w:ascii="Times New Roman" w:hAnsi="Times New Roman" w:cs="Times New Roman"/>
        </w:rPr>
        <w:t xml:space="preserve"> № 1</w:t>
      </w:r>
      <w:r w:rsidRPr="00781E79">
        <w:rPr>
          <w:rFonts w:ascii="Times New Roman" w:hAnsi="Times New Roman" w:cs="Times New Roman"/>
        </w:rPr>
        <w:t xml:space="preserve"> к наст</w:t>
      </w:r>
      <w:r w:rsidR="001A2BF6" w:rsidRPr="00781E79">
        <w:rPr>
          <w:rFonts w:ascii="Times New Roman" w:hAnsi="Times New Roman" w:cs="Times New Roman"/>
        </w:rPr>
        <w:t>оящим Правилам</w:t>
      </w:r>
      <w:r w:rsidRPr="00781E79">
        <w:rPr>
          <w:rFonts w:ascii="Times New Roman" w:hAnsi="Times New Roman" w:cs="Times New Roman"/>
        </w:rPr>
        <w:t>. Площадки спортивно-игровых к</w:t>
      </w:r>
      <w:r w:rsidR="001A2BF6" w:rsidRPr="00781E79">
        <w:rPr>
          <w:rFonts w:ascii="Times New Roman" w:hAnsi="Times New Roman" w:cs="Times New Roman"/>
        </w:rPr>
        <w:t xml:space="preserve">омплексов необходимо </w:t>
      </w:r>
      <w:r w:rsidRPr="00781E79">
        <w:rPr>
          <w:rFonts w:ascii="Times New Roman" w:hAnsi="Times New Roman" w:cs="Times New Roman"/>
        </w:rPr>
        <w:t>оборудовать стендом с правилами поведения на площадке и пользования спортивно-игровым оборудованием.</w:t>
      </w:r>
    </w:p>
    <w:p w:rsidR="00CD1FEC" w:rsidRPr="00781E79" w:rsidRDefault="00CD1FEC" w:rsidP="001A2BF6">
      <w:pPr>
        <w:pStyle w:val="a6"/>
        <w:jc w:val="both"/>
        <w:rPr>
          <w:rFonts w:ascii="Times New Roman" w:hAnsi="Times New Roman" w:cs="Times New Roman"/>
        </w:rPr>
      </w:pPr>
      <w:r w:rsidRPr="00781E79">
        <w:rPr>
          <w:rFonts w:ascii="Times New Roman" w:hAnsi="Times New Roman" w:cs="Times New Roman"/>
        </w:rPr>
        <w:t>2.12.7.5. Осветительное оборудование обычно должно функционировать в режиме освещения территории, на которой расп</w:t>
      </w:r>
      <w:r w:rsidR="00E337EC" w:rsidRPr="00781E79">
        <w:rPr>
          <w:rFonts w:ascii="Times New Roman" w:hAnsi="Times New Roman" w:cs="Times New Roman"/>
        </w:rPr>
        <w:t>оложена площадка. Не допускается</w:t>
      </w:r>
      <w:r w:rsidRPr="00781E79">
        <w:rPr>
          <w:rFonts w:ascii="Times New Roman" w:hAnsi="Times New Roman" w:cs="Times New Roman"/>
        </w:rPr>
        <w:t xml:space="preserve"> размещение осветительного оборудования на высоте менее 2,5 м.</w:t>
      </w:r>
    </w:p>
    <w:p w:rsidR="0071085B" w:rsidRPr="00781E79" w:rsidRDefault="0071085B" w:rsidP="00A0304C">
      <w:pPr>
        <w:pStyle w:val="3"/>
        <w:jc w:val="both"/>
        <w:rPr>
          <w:sz w:val="24"/>
          <w:szCs w:val="24"/>
        </w:rPr>
      </w:pPr>
    </w:p>
    <w:p w:rsidR="00CD1FEC" w:rsidRPr="00781E79" w:rsidRDefault="00CD1FEC" w:rsidP="00A0304C">
      <w:pPr>
        <w:pStyle w:val="3"/>
        <w:jc w:val="both"/>
        <w:rPr>
          <w:sz w:val="24"/>
          <w:szCs w:val="24"/>
        </w:rPr>
      </w:pPr>
      <w:r w:rsidRPr="00781E79">
        <w:rPr>
          <w:sz w:val="24"/>
          <w:szCs w:val="24"/>
        </w:rPr>
        <w:t>Площадки отдыха</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2.12.8.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r w:rsidR="001A2BF6" w:rsidRPr="00781E79">
        <w:rPr>
          <w:rFonts w:ascii="Times New Roman" w:hAnsi="Times New Roman" w:cs="Times New Roman"/>
        </w:rPr>
        <w:t xml:space="preserve">. Площадки отдыха могут быть </w:t>
      </w:r>
      <w:r w:rsidRPr="00781E79">
        <w:rPr>
          <w:rFonts w:ascii="Times New Roman" w:hAnsi="Times New Roman" w:cs="Times New Roman"/>
        </w:rPr>
        <w:t>проходными, примыкать к проездам, посадочным площадкам остановок, разворотным площадкам - между ними и площадкой отдых</w:t>
      </w:r>
      <w:r w:rsidR="00A0304C" w:rsidRPr="00781E79">
        <w:rPr>
          <w:rFonts w:ascii="Times New Roman" w:hAnsi="Times New Roman" w:cs="Times New Roman"/>
        </w:rPr>
        <w:t>а необходимо</w:t>
      </w:r>
      <w:r w:rsidRPr="00781E79">
        <w:rPr>
          <w:rFonts w:ascii="Times New Roman" w:hAnsi="Times New Roman" w:cs="Times New Roman"/>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 Расстояние от границы площадки отдыха до мест хранения автомобилей следует принимать согласно СанПиН 2.2.1/2.1.1.1200</w:t>
      </w:r>
      <w:r w:rsidR="00A0304C" w:rsidRPr="00781E79">
        <w:rPr>
          <w:rFonts w:ascii="Times New Roman" w:hAnsi="Times New Roman" w:cs="Times New Roman"/>
        </w:rPr>
        <w:t xml:space="preserve">. </w:t>
      </w:r>
      <w:r w:rsidRPr="00781E79">
        <w:rPr>
          <w:rFonts w:ascii="Times New Roman" w:hAnsi="Times New Roman" w:cs="Times New Roman"/>
        </w:rPr>
        <w:t xml:space="preserve">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781E79">
          <w:rPr>
            <w:rFonts w:ascii="Times New Roman" w:hAnsi="Times New Roman" w:cs="Times New Roman"/>
          </w:rPr>
          <w:t>10 м</w:t>
        </w:r>
      </w:smartTag>
      <w:r w:rsidRPr="00781E79">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781E79">
          <w:rPr>
            <w:rFonts w:ascii="Times New Roman" w:hAnsi="Times New Roman" w:cs="Times New Roman"/>
          </w:rPr>
          <w:t>25 м</w:t>
        </w:r>
      </w:smartTag>
      <w:r w:rsidRPr="00781E79">
        <w:rPr>
          <w:rFonts w:ascii="Times New Roman" w:hAnsi="Times New Roman" w:cs="Times New Roman"/>
        </w:rPr>
        <w:t>.</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 xml:space="preserve">2.12.9.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w:t>
      </w:r>
      <w:hyperlink r:id="rId27" w:anchor="21241" w:history="1">
        <w:r w:rsidRPr="00781E79">
          <w:rPr>
            <w:rStyle w:val="a3"/>
            <w:rFonts w:ascii="Times New Roman" w:hAnsi="Times New Roman" w:cs="Times New Roman"/>
            <w:color w:val="auto"/>
            <w:u w:val="none"/>
          </w:rPr>
          <w:t>пункту 2.12.4.1</w:t>
        </w:r>
      </w:hyperlink>
      <w:r w:rsidRPr="00781E79">
        <w:rPr>
          <w:rFonts w:ascii="Times New Roman" w:hAnsi="Times New Roman" w:cs="Times New Roman"/>
        </w:rPr>
        <w:t xml:space="preserve"> нас</w:t>
      </w:r>
      <w:r w:rsidR="00A0304C" w:rsidRPr="00781E79">
        <w:rPr>
          <w:rFonts w:ascii="Times New Roman" w:hAnsi="Times New Roman" w:cs="Times New Roman"/>
        </w:rPr>
        <w:t>тоящих Правил. Недопустимо</w:t>
      </w:r>
      <w:r w:rsidRPr="00781E79">
        <w:rPr>
          <w:rFonts w:ascii="Times New Roman" w:hAnsi="Times New Roman" w:cs="Times New Roman"/>
        </w:rPr>
        <w:t xml:space="preserve"> </w:t>
      </w:r>
      <w:r w:rsidRPr="00781E79">
        <w:rPr>
          <w:rFonts w:ascii="Times New Roman" w:hAnsi="Times New Roman" w:cs="Times New Roman"/>
        </w:rPr>
        <w:lastRenderedPageBreak/>
        <w:t xml:space="preserve">объединение тихого отдыха и шумных настольных игр на одной площадке. На </w:t>
      </w:r>
      <w:r w:rsidR="00A0304C" w:rsidRPr="00781E79">
        <w:rPr>
          <w:rFonts w:ascii="Times New Roman" w:hAnsi="Times New Roman" w:cs="Times New Roman"/>
        </w:rPr>
        <w:t>территориях парков возможна</w:t>
      </w:r>
      <w:r w:rsidRPr="00781E79">
        <w:rPr>
          <w:rFonts w:ascii="Times New Roman" w:hAnsi="Times New Roman" w:cs="Times New Roman"/>
        </w:rPr>
        <w:t xml:space="preserve"> организация площадок-лужаек для отдыха на траве.</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1FEC" w:rsidRPr="00781E79" w:rsidRDefault="00B7306E" w:rsidP="00A0304C">
      <w:pPr>
        <w:pStyle w:val="a6"/>
        <w:jc w:val="both"/>
        <w:rPr>
          <w:rFonts w:ascii="Times New Roman" w:hAnsi="Times New Roman" w:cs="Times New Roman"/>
        </w:rPr>
      </w:pPr>
      <w:r w:rsidRPr="00781E79">
        <w:rPr>
          <w:rFonts w:ascii="Times New Roman" w:hAnsi="Times New Roman" w:cs="Times New Roman"/>
        </w:rPr>
        <w:t>2.12.10.1.</w:t>
      </w:r>
      <w:r w:rsidR="00CD1FEC" w:rsidRPr="00781E79">
        <w:rPr>
          <w:rFonts w:ascii="Times New Roman" w:hAnsi="Times New Roman" w:cs="Times New Roman"/>
        </w:rPr>
        <w:t>При совмещении площадок отдыха и д</w:t>
      </w:r>
      <w:r w:rsidR="00A0304C" w:rsidRPr="00781E79">
        <w:rPr>
          <w:rFonts w:ascii="Times New Roman" w:hAnsi="Times New Roman" w:cs="Times New Roman"/>
        </w:rPr>
        <w:t>етских площадок нельзя</w:t>
      </w:r>
      <w:r w:rsidR="00CD1FEC" w:rsidRPr="00781E79">
        <w:rPr>
          <w:rFonts w:ascii="Times New Roman" w:hAnsi="Times New Roman" w:cs="Times New Roman"/>
        </w:rPr>
        <w:t xml:space="preserve"> допускать устройство твердых видов покрытия в зоне детских игр.</w:t>
      </w:r>
    </w:p>
    <w:p w:rsidR="00CD1FEC" w:rsidRPr="00781E79" w:rsidRDefault="00A0304C" w:rsidP="00A0304C">
      <w:pPr>
        <w:pStyle w:val="a6"/>
        <w:jc w:val="both"/>
        <w:rPr>
          <w:rFonts w:ascii="Times New Roman" w:hAnsi="Times New Roman" w:cs="Times New Roman"/>
        </w:rPr>
      </w:pPr>
      <w:r w:rsidRPr="00781E79">
        <w:rPr>
          <w:rFonts w:ascii="Times New Roman" w:hAnsi="Times New Roman" w:cs="Times New Roman"/>
        </w:rPr>
        <w:t>2.12.10.2. Следует</w:t>
      </w:r>
      <w:r w:rsidR="00CD1FEC" w:rsidRPr="00781E79">
        <w:rPr>
          <w:rFonts w:ascii="Times New Roman" w:hAnsi="Times New Roman" w:cs="Times New Roman"/>
        </w:rPr>
        <w:t xml:space="preserve"> применять периметральное озеленение, одиночные посадки деревьев и кустар</w:t>
      </w:r>
      <w:r w:rsidRPr="00781E79">
        <w:rPr>
          <w:rFonts w:ascii="Times New Roman" w:hAnsi="Times New Roman" w:cs="Times New Roman"/>
        </w:rPr>
        <w:t xml:space="preserve">ников, цветники и </w:t>
      </w:r>
      <w:r w:rsidR="00CD1FEC" w:rsidRPr="00781E79">
        <w:rPr>
          <w:rFonts w:ascii="Times New Roman" w:hAnsi="Times New Roman" w:cs="Times New Roman"/>
        </w:rPr>
        <w:t>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w:t>
      </w:r>
      <w:r w:rsidRPr="00781E79">
        <w:rPr>
          <w:rFonts w:ascii="Times New Roman" w:hAnsi="Times New Roman" w:cs="Times New Roman"/>
        </w:rPr>
        <w:t>ие площадок отдыха необходимо</w:t>
      </w:r>
      <w:r w:rsidR="00CD1FEC" w:rsidRPr="00781E79">
        <w:rPr>
          <w:rFonts w:ascii="Times New Roman" w:hAnsi="Times New Roman" w:cs="Times New Roman"/>
        </w:rPr>
        <w:t xml:space="preserve"> обеспечивать согласно </w:t>
      </w:r>
      <w:hyperlink r:id="rId28" w:anchor="21273" w:history="1">
        <w:r w:rsidR="00CD1FEC" w:rsidRPr="00781E79">
          <w:rPr>
            <w:rStyle w:val="a3"/>
            <w:rFonts w:ascii="Times New Roman" w:hAnsi="Times New Roman" w:cs="Times New Roman"/>
            <w:color w:val="auto"/>
            <w:u w:val="none"/>
          </w:rPr>
          <w:t>пункту 2.12.7.3</w:t>
        </w:r>
      </w:hyperlink>
      <w:r w:rsidR="00CD1FEC" w:rsidRPr="00781E79">
        <w:rPr>
          <w:rFonts w:ascii="Times New Roman" w:hAnsi="Times New Roman" w:cs="Times New Roman"/>
        </w:rPr>
        <w:t xml:space="preserve"> нас</w:t>
      </w:r>
      <w:r w:rsidRPr="00781E79">
        <w:rPr>
          <w:rFonts w:ascii="Times New Roman" w:hAnsi="Times New Roman" w:cs="Times New Roman"/>
        </w:rPr>
        <w:t>тоящих Правил</w:t>
      </w:r>
      <w:r w:rsidR="00CD1FEC" w:rsidRPr="00781E79">
        <w:rPr>
          <w:rFonts w:ascii="Times New Roman" w:hAnsi="Times New Roman" w:cs="Times New Roman"/>
        </w:rPr>
        <w:t>. Не допускается применение растений с ядовитыми плодами.</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2.12.10.3. Функционирование осветител</w:t>
      </w:r>
      <w:r w:rsidR="00A0304C" w:rsidRPr="00781E79">
        <w:rPr>
          <w:rFonts w:ascii="Times New Roman" w:hAnsi="Times New Roman" w:cs="Times New Roman"/>
        </w:rPr>
        <w:t>ьного оборудования необходимо</w:t>
      </w:r>
      <w:r w:rsidRPr="00781E79">
        <w:rPr>
          <w:rFonts w:ascii="Times New Roman" w:hAnsi="Times New Roman" w:cs="Times New Roman"/>
        </w:rPr>
        <w:t xml:space="preserve"> обеспечивать в режиме освещения территории, на которой расположена площадка.</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 xml:space="preserve">2.12.10.4. Минимальный размер площадки с установкой одного стола со скамьями </w:t>
      </w:r>
      <w:r w:rsidR="00D3586D" w:rsidRPr="00781E79">
        <w:rPr>
          <w:rFonts w:ascii="Times New Roman" w:hAnsi="Times New Roman" w:cs="Times New Roman"/>
        </w:rPr>
        <w:t>для настольных игр должен бы</w:t>
      </w:r>
      <w:r w:rsidR="00B7306E" w:rsidRPr="00781E79">
        <w:rPr>
          <w:rFonts w:ascii="Times New Roman" w:hAnsi="Times New Roman" w:cs="Times New Roman"/>
        </w:rPr>
        <w:t>ть</w:t>
      </w:r>
      <w:r w:rsidRPr="00781E79">
        <w:rPr>
          <w:rFonts w:ascii="Times New Roman" w:hAnsi="Times New Roman" w:cs="Times New Roman"/>
        </w:rPr>
        <w:t xml:space="preserve"> в пределах 12-15 кв.м.</w:t>
      </w:r>
    </w:p>
    <w:p w:rsidR="00CD1FEC" w:rsidRPr="00781E79" w:rsidRDefault="00CD1FEC" w:rsidP="00A0304C">
      <w:pPr>
        <w:pStyle w:val="3"/>
        <w:jc w:val="both"/>
        <w:rPr>
          <w:sz w:val="24"/>
          <w:szCs w:val="24"/>
        </w:rPr>
      </w:pPr>
      <w:r w:rsidRPr="00781E79">
        <w:rPr>
          <w:sz w:val="24"/>
          <w:szCs w:val="24"/>
        </w:rPr>
        <w:t>Спортивные площадки</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2.12.11. Спортивные площадки, предназначены для занятий физкультурой и спортом всех возрастных г</w:t>
      </w:r>
      <w:r w:rsidR="00A0304C" w:rsidRPr="00781E79">
        <w:rPr>
          <w:rFonts w:ascii="Times New Roman" w:hAnsi="Times New Roman" w:cs="Times New Roman"/>
        </w:rPr>
        <w:t>рупп населения, их необходимо</w:t>
      </w:r>
      <w:r w:rsidRPr="00781E79">
        <w:rPr>
          <w:rFonts w:ascii="Times New Roman" w:hAnsi="Times New Roman" w:cs="Times New Roman"/>
        </w:rPr>
        <w:t xml:space="preserve"> проектировать в составе территорий жилого и рекреационного назначения, участков спортивных сооружений, участков</w:t>
      </w:r>
      <w:r w:rsidRPr="00781E79">
        <w:t xml:space="preserve"> </w:t>
      </w:r>
      <w:r w:rsidRPr="00781E79">
        <w:rPr>
          <w:rFonts w:ascii="Times New Roman" w:hAnsi="Times New Roman" w:cs="Times New Roman"/>
        </w:rPr>
        <w:t>общеобразовательных школ. Прое</w:t>
      </w:r>
      <w:r w:rsidR="00B7306E" w:rsidRPr="00781E79">
        <w:rPr>
          <w:rFonts w:ascii="Times New Roman" w:hAnsi="Times New Roman" w:cs="Times New Roman"/>
        </w:rPr>
        <w:t>ктирование спортивных площадок  ведется</w:t>
      </w:r>
      <w:r w:rsidRPr="00781E79">
        <w:rPr>
          <w:rFonts w:ascii="Times New Roman" w:hAnsi="Times New Roman" w:cs="Times New Roman"/>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2.12.12. Размещение и проектирование благоустройства спортивного ядра на территории участков общеоб</w:t>
      </w:r>
      <w:r w:rsidR="00A0304C" w:rsidRPr="00781E79">
        <w:rPr>
          <w:rFonts w:ascii="Times New Roman" w:hAnsi="Times New Roman" w:cs="Times New Roman"/>
        </w:rPr>
        <w:t>разовательных школ необходимо</w:t>
      </w:r>
      <w:r w:rsidRPr="00781E79">
        <w:rPr>
          <w:rFonts w:ascii="Times New Roman" w:hAnsi="Times New Roman" w:cs="Times New Roman"/>
        </w:rPr>
        <w:t xml:space="preserve"> вести с учетом обслуживания населения прилегающей жилой застройки. Минимальное расстояние от границ спортплощадок до</w:t>
      </w:r>
      <w:r w:rsidR="00A0304C" w:rsidRPr="00781E79">
        <w:rPr>
          <w:rFonts w:ascii="Times New Roman" w:hAnsi="Times New Roman" w:cs="Times New Roman"/>
        </w:rPr>
        <w:t xml:space="preserve"> окон жилых домов должно быть </w:t>
      </w:r>
      <w:r w:rsidRPr="00781E79">
        <w:rPr>
          <w:rFonts w:ascii="Times New Roman" w:hAnsi="Times New Roman" w:cs="Times New Roman"/>
        </w:rPr>
        <w:t xml:space="preserve">от 20 до </w:t>
      </w:r>
      <w:smartTag w:uri="urn:schemas-microsoft-com:office:smarttags" w:element="metricconverter">
        <w:smartTagPr>
          <w:attr w:name="ProductID" w:val="40 м"/>
        </w:smartTagPr>
        <w:r w:rsidRPr="00781E79">
          <w:rPr>
            <w:rFonts w:ascii="Times New Roman" w:hAnsi="Times New Roman" w:cs="Times New Roman"/>
          </w:rPr>
          <w:t>40 м</w:t>
        </w:r>
      </w:smartTag>
      <w:r w:rsidRPr="00781E79">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w:t>
      </w:r>
      <w:r w:rsidR="00A0304C" w:rsidRPr="00781E79">
        <w:rPr>
          <w:rFonts w:ascii="Times New Roman" w:hAnsi="Times New Roman" w:cs="Times New Roman"/>
        </w:rPr>
        <w:t>а 75 детей) необходимо</w:t>
      </w:r>
      <w:r w:rsidRPr="00781E79">
        <w:rPr>
          <w:rFonts w:ascii="Times New Roman" w:hAnsi="Times New Roman" w:cs="Times New Roman"/>
        </w:rPr>
        <w:t xml:space="preserve"> устанавливать площадью не менее 150 кв.м, школьного возраста (100 детей) - не менее 250 кв.м.</w:t>
      </w:r>
    </w:p>
    <w:p w:rsidR="00CD1FEC" w:rsidRPr="00781E79" w:rsidRDefault="00CD1FEC" w:rsidP="00A0304C">
      <w:pPr>
        <w:pStyle w:val="a6"/>
        <w:jc w:val="both"/>
        <w:rPr>
          <w:rFonts w:ascii="Times New Roman" w:hAnsi="Times New Roman" w:cs="Times New Roman"/>
        </w:rPr>
      </w:pPr>
      <w:r w:rsidRPr="00781E79">
        <w:rPr>
          <w:rFonts w:ascii="Times New Roman" w:hAnsi="Times New Roman" w:cs="Times New Roman"/>
        </w:rPr>
        <w:t xml:space="preserve">2.12.13. Как правило, обязательный перечень </w:t>
      </w:r>
      <w:hyperlink r:id="rId29" w:anchor="2131016" w:history="1">
        <w:r w:rsidRPr="00781E79">
          <w:rPr>
            <w:rStyle w:val="a3"/>
            <w:rFonts w:ascii="Times New Roman" w:hAnsi="Times New Roman" w:cs="Times New Roman"/>
            <w:color w:val="auto"/>
            <w:u w:val="none"/>
          </w:rPr>
          <w:t>элементов благоустройства территории</w:t>
        </w:r>
      </w:hyperlink>
      <w:r w:rsidRPr="00781E79">
        <w:rPr>
          <w:rFonts w:ascii="Times New Roman" w:hAnsi="Times New Roman" w:cs="Times New Roman"/>
        </w:rPr>
        <w:t xml:space="preserve"> на спортивной площадке включает: мягкие или газонные виды покрытия, спорти</w:t>
      </w:r>
      <w:r w:rsidR="00A0304C" w:rsidRPr="00781E79">
        <w:rPr>
          <w:rFonts w:ascii="Times New Roman" w:hAnsi="Times New Roman" w:cs="Times New Roman"/>
        </w:rPr>
        <w:t>вное оборудование. Необходимо</w:t>
      </w:r>
      <w:r w:rsidRPr="00781E79">
        <w:rPr>
          <w:rFonts w:ascii="Times New Roman" w:hAnsi="Times New Roman" w:cs="Times New Roman"/>
        </w:rPr>
        <w:t xml:space="preserve"> озеленение и ограждение площадки.</w:t>
      </w:r>
    </w:p>
    <w:p w:rsidR="002478BF" w:rsidRPr="00781E79" w:rsidRDefault="00CD1FEC" w:rsidP="002478BF">
      <w:pPr>
        <w:pStyle w:val="a6"/>
        <w:jc w:val="both"/>
        <w:rPr>
          <w:rFonts w:ascii="Times New Roman" w:hAnsi="Times New Roman" w:cs="Times New Roman"/>
        </w:rPr>
      </w:pPr>
      <w:r w:rsidRPr="00781E79">
        <w:rPr>
          <w:rFonts w:ascii="Times New Roman" w:hAnsi="Times New Roman" w:cs="Times New Roman"/>
        </w:rPr>
        <w:t>2.12</w:t>
      </w:r>
      <w:r w:rsidR="00A0304C" w:rsidRPr="00781E79">
        <w:rPr>
          <w:rFonts w:ascii="Times New Roman" w:hAnsi="Times New Roman" w:cs="Times New Roman"/>
        </w:rPr>
        <w:t xml:space="preserve">.13.1. Озеленение должно </w:t>
      </w:r>
      <w:r w:rsidRPr="00781E79">
        <w:rPr>
          <w:rFonts w:ascii="Times New Roman" w:hAnsi="Times New Roman" w:cs="Times New Roman"/>
        </w:rPr>
        <w:t>размещать</w:t>
      </w:r>
      <w:r w:rsidR="00A0304C" w:rsidRPr="00781E79">
        <w:rPr>
          <w:rFonts w:ascii="Times New Roman" w:hAnsi="Times New Roman" w:cs="Times New Roman"/>
        </w:rPr>
        <w:t>ся</w:t>
      </w:r>
      <w:r w:rsidRPr="00781E79">
        <w:rPr>
          <w:rFonts w:ascii="Times New Roman" w:hAnsi="Times New Roman" w:cs="Times New Roman"/>
        </w:rPr>
        <w:t xml:space="preserve"> п</w:t>
      </w:r>
      <w:r w:rsidR="002478BF" w:rsidRPr="00781E79">
        <w:rPr>
          <w:rFonts w:ascii="Times New Roman" w:hAnsi="Times New Roman" w:cs="Times New Roman"/>
        </w:rPr>
        <w:t xml:space="preserve">о периметру площадки, </w:t>
      </w:r>
      <w:r w:rsidRPr="00781E79">
        <w:rPr>
          <w:rFonts w:ascii="Times New Roman" w:hAnsi="Times New Roman" w:cs="Times New Roman"/>
        </w:rPr>
        <w:t xml:space="preserve">быстрорастущие деревья </w:t>
      </w:r>
      <w:r w:rsidR="002478BF" w:rsidRPr="00781E79">
        <w:rPr>
          <w:rFonts w:ascii="Times New Roman" w:hAnsi="Times New Roman" w:cs="Times New Roman"/>
        </w:rPr>
        <w:t xml:space="preserve">должны высаживаться </w:t>
      </w:r>
      <w:r w:rsidRPr="00781E79">
        <w:rPr>
          <w:rFonts w:ascii="Times New Roman" w:hAnsi="Times New Roman" w:cs="Times New Roman"/>
        </w:rPr>
        <w:t xml:space="preserve">на расстоянии от края площадки не менее </w:t>
      </w:r>
      <w:smartTag w:uri="urn:schemas-microsoft-com:office:smarttags" w:element="metricconverter">
        <w:smartTagPr>
          <w:attr w:name="ProductID" w:val="2 м"/>
        </w:smartTagPr>
        <w:r w:rsidRPr="00781E79">
          <w:rPr>
            <w:rFonts w:ascii="Times New Roman" w:hAnsi="Times New Roman" w:cs="Times New Roman"/>
          </w:rPr>
          <w:t>2 м</w:t>
        </w:r>
      </w:smartTag>
      <w:r w:rsidR="002478BF" w:rsidRPr="00781E79">
        <w:rPr>
          <w:rFonts w:ascii="Times New Roman" w:hAnsi="Times New Roman" w:cs="Times New Roman"/>
        </w:rPr>
        <w:t xml:space="preserve">. Нельзя </w:t>
      </w:r>
      <w:r w:rsidRPr="00781E79">
        <w:rPr>
          <w:rFonts w:ascii="Times New Roman" w:hAnsi="Times New Roman" w:cs="Times New Roman"/>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CD1FEC" w:rsidRPr="00781E79" w:rsidRDefault="00CD1FEC" w:rsidP="002478BF">
      <w:pPr>
        <w:pStyle w:val="a6"/>
        <w:jc w:val="both"/>
        <w:rPr>
          <w:rFonts w:ascii="Times New Roman" w:hAnsi="Times New Roman" w:cs="Times New Roman"/>
        </w:rPr>
      </w:pPr>
      <w:r w:rsidRPr="00781E79">
        <w:rPr>
          <w:rFonts w:ascii="Times New Roman" w:hAnsi="Times New Roman" w:cs="Times New Roman"/>
        </w:rPr>
        <w:t>2</w:t>
      </w:r>
      <w:r w:rsidR="002478BF" w:rsidRPr="00781E79">
        <w:rPr>
          <w:rFonts w:ascii="Times New Roman" w:hAnsi="Times New Roman" w:cs="Times New Roman"/>
        </w:rPr>
        <w:t>.12.13.2. Площадки могут быть оборудованы</w:t>
      </w:r>
      <w:r w:rsidRPr="00781E79">
        <w:rPr>
          <w:rFonts w:ascii="Times New Roman" w:hAnsi="Times New Roman" w:cs="Times New Roman"/>
        </w:rPr>
        <w:t xml:space="preserve"> сетчатым ограждением высотой 2,5-</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 а в местах примыкания спортивных площадок друг к другу - высотой не менее 1,2 м.</w:t>
      </w:r>
    </w:p>
    <w:p w:rsidR="00CD1FEC" w:rsidRPr="00781E79" w:rsidRDefault="00CD1FEC" w:rsidP="00CD1FEC">
      <w:pPr>
        <w:pStyle w:val="3"/>
        <w:rPr>
          <w:sz w:val="24"/>
          <w:szCs w:val="24"/>
        </w:rPr>
      </w:pPr>
      <w:r w:rsidRPr="00781E79">
        <w:rPr>
          <w:sz w:val="24"/>
          <w:szCs w:val="24"/>
        </w:rPr>
        <w:t>Площадки для установки мусоросборников</w:t>
      </w:r>
    </w:p>
    <w:p w:rsidR="00CD1FEC" w:rsidRPr="00781E79" w:rsidRDefault="00CD1FEC" w:rsidP="005B7519">
      <w:pPr>
        <w:pStyle w:val="a6"/>
        <w:jc w:val="both"/>
        <w:rPr>
          <w:rFonts w:ascii="Times New Roman" w:hAnsi="Times New Roman" w:cs="Times New Roman"/>
        </w:rPr>
      </w:pPr>
      <w:r w:rsidRPr="00781E79">
        <w:rPr>
          <w:rFonts w:ascii="Times New Roman" w:hAnsi="Times New Roman" w:cs="Times New Roman"/>
        </w:rPr>
        <w:t>2.12.14. Площадк</w:t>
      </w:r>
      <w:r w:rsidR="00395BC0" w:rsidRPr="00781E79">
        <w:rPr>
          <w:rFonts w:ascii="Times New Roman" w:hAnsi="Times New Roman" w:cs="Times New Roman"/>
        </w:rPr>
        <w:t>и для установки мусоросборников</w:t>
      </w:r>
      <w:r w:rsidRPr="00781E79">
        <w:rPr>
          <w:rFonts w:ascii="Times New Roman" w:hAnsi="Times New Roman" w:cs="Times New Roman"/>
        </w:rPr>
        <w:t xml:space="preserve"> - специально оборудованные места, предназначенные для сбора твердых бытовых отходов (ТБО). Нали</w:t>
      </w:r>
      <w:r w:rsidR="002478BF" w:rsidRPr="00781E79">
        <w:rPr>
          <w:rFonts w:ascii="Times New Roman" w:hAnsi="Times New Roman" w:cs="Times New Roman"/>
        </w:rPr>
        <w:t>чие таких площадок  предусматривается</w:t>
      </w:r>
      <w:r w:rsidRPr="00781E79">
        <w:rPr>
          <w:rFonts w:ascii="Times New Roman" w:hAnsi="Times New Roman" w:cs="Times New Roman"/>
        </w:rPr>
        <w:t xml:space="preserve"> в составе территорий и участков любого функционального назначения, где могут накапливаться ТБО.</w:t>
      </w:r>
    </w:p>
    <w:p w:rsidR="00CD1FEC" w:rsidRPr="00781E79" w:rsidRDefault="00CD1FEC" w:rsidP="002478BF">
      <w:pPr>
        <w:pStyle w:val="a6"/>
        <w:jc w:val="both"/>
        <w:rPr>
          <w:rFonts w:ascii="Times New Roman" w:hAnsi="Times New Roman" w:cs="Times New Roman"/>
        </w:rPr>
      </w:pPr>
      <w:r w:rsidRPr="00781E79">
        <w:rPr>
          <w:rFonts w:ascii="Times New Roman" w:hAnsi="Times New Roman" w:cs="Times New Roman"/>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81E79">
          <w:rPr>
            <w:rFonts w:ascii="Times New Roman" w:hAnsi="Times New Roman" w:cs="Times New Roman"/>
          </w:rPr>
          <w:t>20 м</w:t>
        </w:r>
      </w:smartTag>
      <w:r w:rsidRPr="00781E79">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781E79">
          <w:rPr>
            <w:rFonts w:ascii="Times New Roman" w:hAnsi="Times New Roman" w:cs="Times New Roman"/>
          </w:rPr>
          <w:t>100 м</w:t>
        </w:r>
      </w:smartTag>
      <w:r w:rsidRPr="00781E79">
        <w:rPr>
          <w:rFonts w:ascii="Times New Roman" w:hAnsi="Times New Roman" w:cs="Times New Roman"/>
        </w:rPr>
        <w:t xml:space="preserve"> от входов, считая по пешеходным дорожкам от дальнего подъезда, </w:t>
      </w:r>
      <w:r w:rsidRPr="00781E79">
        <w:rPr>
          <w:rFonts w:ascii="Times New Roman" w:hAnsi="Times New Roman" w:cs="Times New Roman"/>
        </w:rPr>
        <w:lastRenderedPageBreak/>
        <w:t>при этом территория площадки должна примыкать к проездам, но не мешать проезду транспорта. При обособленном размещении площадки (в</w:t>
      </w:r>
      <w:r w:rsidR="002478BF" w:rsidRPr="00781E79">
        <w:rPr>
          <w:rFonts w:ascii="Times New Roman" w:hAnsi="Times New Roman" w:cs="Times New Roman"/>
        </w:rPr>
        <w:t xml:space="preserve">дали от проездов) необходимо </w:t>
      </w:r>
      <w:r w:rsidRPr="00781E79">
        <w:rPr>
          <w:rFonts w:ascii="Times New Roman" w:hAnsi="Times New Roman" w:cs="Times New Roman"/>
        </w:rPr>
        <w:t>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81E79">
          <w:rPr>
            <w:rFonts w:ascii="Times New Roman" w:hAnsi="Times New Roman" w:cs="Times New Roman"/>
          </w:rPr>
          <w:t>12 м</w:t>
        </w:r>
      </w:smartTag>
      <w:r w:rsidRPr="00781E79">
        <w:rPr>
          <w:rFonts w:ascii="Times New Roman" w:hAnsi="Times New Roman" w:cs="Times New Roman"/>
        </w:rPr>
        <w:t xml:space="preserve"> х </w:t>
      </w:r>
      <w:smartTag w:uri="urn:schemas-microsoft-com:office:smarttags" w:element="metricconverter">
        <w:smartTagPr>
          <w:attr w:name="ProductID" w:val="12 м"/>
        </w:smartTagPr>
        <w:r w:rsidRPr="00781E79">
          <w:rPr>
            <w:rFonts w:ascii="Times New Roman" w:hAnsi="Times New Roman" w:cs="Times New Roman"/>
          </w:rPr>
          <w:t>12 м</w:t>
        </w:r>
      </w:smartTag>
      <w:r w:rsidRPr="00781E79">
        <w:rPr>
          <w:rFonts w:ascii="Times New Roman" w:hAnsi="Times New Roman" w:cs="Times New Roman"/>
        </w:rPr>
        <w:t>).  Т</w:t>
      </w:r>
      <w:r w:rsidR="002478BF" w:rsidRPr="00781E79">
        <w:rPr>
          <w:rFonts w:ascii="Times New Roman" w:hAnsi="Times New Roman" w:cs="Times New Roman"/>
        </w:rPr>
        <w:t xml:space="preserve">ерриторию площадки лучше по возможности </w:t>
      </w:r>
      <w:r w:rsidRPr="00781E79">
        <w:rPr>
          <w:rFonts w:ascii="Times New Roman" w:hAnsi="Times New Roman" w:cs="Times New Roman"/>
        </w:rPr>
        <w:t>располагать в зоне затенения (прилегающей застройкой, навесами или посадками зеленых насаждений).</w:t>
      </w:r>
    </w:p>
    <w:p w:rsidR="00CD1FEC" w:rsidRPr="00781E79" w:rsidRDefault="00CD1FEC" w:rsidP="002478BF">
      <w:pPr>
        <w:pStyle w:val="a6"/>
        <w:jc w:val="both"/>
        <w:rPr>
          <w:rFonts w:ascii="Times New Roman" w:hAnsi="Times New Roman" w:cs="Times New Roman"/>
        </w:rPr>
      </w:pPr>
      <w:r w:rsidRPr="00781E79">
        <w:rPr>
          <w:rFonts w:ascii="Times New Roman" w:hAnsi="Times New Roman" w:cs="Times New Roman"/>
        </w:rPr>
        <w:t>2.12.16. Размер площадки на один к</w:t>
      </w:r>
      <w:r w:rsidR="002478BF" w:rsidRPr="00781E79">
        <w:rPr>
          <w:rFonts w:ascii="Times New Roman" w:hAnsi="Times New Roman" w:cs="Times New Roman"/>
        </w:rPr>
        <w:t xml:space="preserve">онтейнер </w:t>
      </w:r>
      <w:r w:rsidRPr="00781E79">
        <w:rPr>
          <w:rFonts w:ascii="Times New Roman" w:hAnsi="Times New Roman" w:cs="Times New Roman"/>
        </w:rPr>
        <w:t>- 2-3 кв.м. Между контейнером и краем площад</w:t>
      </w:r>
      <w:r w:rsidR="002478BF" w:rsidRPr="00781E79">
        <w:rPr>
          <w:rFonts w:ascii="Times New Roman" w:hAnsi="Times New Roman" w:cs="Times New Roman"/>
        </w:rPr>
        <w:t>ки размер прохода должен</w:t>
      </w:r>
      <w:r w:rsidRPr="00781E79">
        <w:rPr>
          <w:rFonts w:ascii="Times New Roman" w:hAnsi="Times New Roman" w:cs="Times New Roman"/>
        </w:rPr>
        <w:t xml:space="preserve"> не менее 1,0 м, между контейнерами - не менее 0,35 м. На территории жилого н</w:t>
      </w:r>
      <w:r w:rsidR="002478BF" w:rsidRPr="00781E79">
        <w:rPr>
          <w:rFonts w:ascii="Times New Roman" w:hAnsi="Times New Roman" w:cs="Times New Roman"/>
        </w:rPr>
        <w:t>азначения площадки необходимо проектировать</w:t>
      </w:r>
      <w:r w:rsidRPr="00781E79">
        <w:rPr>
          <w:rFonts w:ascii="Times New Roman" w:hAnsi="Times New Roman" w:cs="Times New Roman"/>
        </w:rPr>
        <w:t xml:space="preserve"> из расчета 0,03 кв.м на 1 жителя или 1 площадка на 6-8</w:t>
      </w:r>
      <w:r w:rsidR="002478BF" w:rsidRPr="00781E79">
        <w:rPr>
          <w:rFonts w:ascii="Times New Roman" w:hAnsi="Times New Roman" w:cs="Times New Roman"/>
        </w:rPr>
        <w:t xml:space="preserve"> подъездов жилых домов</w:t>
      </w:r>
      <w:r w:rsidRPr="00781E79">
        <w:rPr>
          <w:rFonts w:ascii="Times New Roman" w:hAnsi="Times New Roman" w:cs="Times New Roman"/>
        </w:rPr>
        <w:t>; если подъездов меньше - одну площадку при каждом доме.</w:t>
      </w:r>
    </w:p>
    <w:p w:rsidR="00CD1FEC" w:rsidRPr="00781E79" w:rsidRDefault="002478BF" w:rsidP="001F3E51">
      <w:pPr>
        <w:pStyle w:val="a6"/>
        <w:jc w:val="both"/>
        <w:rPr>
          <w:rFonts w:ascii="Times New Roman" w:hAnsi="Times New Roman" w:cs="Times New Roman"/>
        </w:rPr>
      </w:pPr>
      <w:r w:rsidRPr="00781E79">
        <w:rPr>
          <w:rFonts w:ascii="Times New Roman" w:hAnsi="Times New Roman" w:cs="Times New Roman"/>
        </w:rPr>
        <w:t>2.12.17. О</w:t>
      </w:r>
      <w:r w:rsidR="00CD1FEC" w:rsidRPr="00781E79">
        <w:rPr>
          <w:rFonts w:ascii="Times New Roman" w:hAnsi="Times New Roman" w:cs="Times New Roman"/>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w:t>
      </w:r>
      <w:r w:rsidRPr="00781E79">
        <w:rPr>
          <w:rFonts w:ascii="Times New Roman" w:hAnsi="Times New Roman" w:cs="Times New Roman"/>
        </w:rPr>
        <w:t xml:space="preserve">ьное оборудование,  озеленение </w:t>
      </w:r>
      <w:r w:rsidR="00CD1FEC" w:rsidRPr="00781E79">
        <w:rPr>
          <w:rFonts w:ascii="Times New Roman" w:hAnsi="Times New Roman" w:cs="Times New Roman"/>
        </w:rPr>
        <w:t>.</w:t>
      </w:r>
    </w:p>
    <w:p w:rsidR="00CD1FEC" w:rsidRPr="00781E79" w:rsidRDefault="00CD1FEC" w:rsidP="001F3E51">
      <w:pPr>
        <w:pStyle w:val="a6"/>
        <w:jc w:val="both"/>
        <w:rPr>
          <w:rFonts w:ascii="Times New Roman" w:hAnsi="Times New Roman" w:cs="Times New Roman"/>
        </w:rPr>
      </w:pPr>
      <w:r w:rsidRPr="00781E79">
        <w:rPr>
          <w:rFonts w:ascii="Times New Roman" w:hAnsi="Times New Roman" w:cs="Times New Roman"/>
        </w:rPr>
        <w:t>2.12.17.1. Покрытие площадки следует устанавливать аналогичным покрытию транспортных проездов. Уклон</w:t>
      </w:r>
      <w:r w:rsidR="001F3E51" w:rsidRPr="00781E79">
        <w:rPr>
          <w:rFonts w:ascii="Times New Roman" w:hAnsi="Times New Roman" w:cs="Times New Roman"/>
        </w:rPr>
        <w:t xml:space="preserve"> покрытия площадки необходимо</w:t>
      </w:r>
      <w:r w:rsidRPr="00781E79">
        <w:rPr>
          <w:rFonts w:ascii="Times New Roman" w:hAnsi="Times New Roman" w:cs="Times New Roman"/>
        </w:rPr>
        <w:t xml:space="preserve"> устанавливать составляющим 5-10%о в сторону проезжей части, чтобы не допускать застаивания воды и скатывания контейнера.</w:t>
      </w:r>
    </w:p>
    <w:p w:rsidR="00CD1FEC" w:rsidRPr="00781E79" w:rsidRDefault="00CD1FEC" w:rsidP="001F3E51">
      <w:pPr>
        <w:pStyle w:val="a6"/>
        <w:jc w:val="both"/>
        <w:rPr>
          <w:rFonts w:ascii="Times New Roman" w:hAnsi="Times New Roman" w:cs="Times New Roman"/>
        </w:rPr>
      </w:pPr>
      <w:r w:rsidRPr="00781E79">
        <w:rPr>
          <w:rFonts w:ascii="Times New Roman" w:hAnsi="Times New Roman" w:cs="Times New Roman"/>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CD1FEC" w:rsidRPr="00781E79" w:rsidRDefault="00CD1FEC" w:rsidP="00CD1FEC">
      <w:pPr>
        <w:pStyle w:val="a6"/>
        <w:rPr>
          <w:rFonts w:ascii="Times New Roman" w:hAnsi="Times New Roman" w:cs="Times New Roman"/>
        </w:rPr>
      </w:pPr>
      <w:r w:rsidRPr="00781E79">
        <w:rPr>
          <w:rFonts w:ascii="Times New Roman" w:hAnsi="Times New Roman" w:cs="Times New Roman"/>
        </w:rPr>
        <w:t>2.12.17.3. Функционирование осветитель</w:t>
      </w:r>
      <w:r w:rsidR="001F3E51" w:rsidRPr="00781E79">
        <w:rPr>
          <w:rFonts w:ascii="Times New Roman" w:hAnsi="Times New Roman" w:cs="Times New Roman"/>
        </w:rPr>
        <w:t>ного оборудования устанавливается</w:t>
      </w:r>
      <w:r w:rsidRPr="00781E79">
        <w:rPr>
          <w:rFonts w:ascii="Times New Roman" w:hAnsi="Times New Roman" w:cs="Times New Roman"/>
        </w:rPr>
        <w:t xml:space="preserve"> в режиме освещения прилегающей территории с высотой опор - не менее </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w:t>
      </w:r>
    </w:p>
    <w:p w:rsidR="00CD1FEC" w:rsidRPr="00781E79" w:rsidRDefault="00CD1FEC" w:rsidP="001F3E51">
      <w:pPr>
        <w:pStyle w:val="a6"/>
        <w:jc w:val="both"/>
        <w:rPr>
          <w:rFonts w:ascii="Times New Roman" w:hAnsi="Times New Roman" w:cs="Times New Roman"/>
        </w:rPr>
      </w:pPr>
      <w:r w:rsidRPr="00781E79">
        <w:rPr>
          <w:rFonts w:ascii="Times New Roman" w:hAnsi="Times New Roman" w:cs="Times New Roman"/>
        </w:rPr>
        <w:t>2.12</w:t>
      </w:r>
      <w:r w:rsidR="001F3E51" w:rsidRPr="00781E79">
        <w:rPr>
          <w:rFonts w:ascii="Times New Roman" w:hAnsi="Times New Roman" w:cs="Times New Roman"/>
        </w:rPr>
        <w:t>.17.4. Озеленение производится</w:t>
      </w:r>
      <w:r w:rsidRPr="00781E79">
        <w:rPr>
          <w:rFonts w:ascii="Times New Roman" w:hAnsi="Times New Roman" w:cs="Times New Roman"/>
        </w:rPr>
        <w:t xml:space="preserve"> деревьями с высокой степенью фитонцидности, густой и плотной кроной. Высоту свободного пространства над уровнем покрытия </w:t>
      </w:r>
      <w:r w:rsidR="001F3E51" w:rsidRPr="00781E79">
        <w:rPr>
          <w:rFonts w:ascii="Times New Roman" w:hAnsi="Times New Roman" w:cs="Times New Roman"/>
        </w:rPr>
        <w:t xml:space="preserve">площадки до кроны необходимо </w:t>
      </w:r>
      <w:r w:rsidRPr="00781E79">
        <w:rPr>
          <w:rFonts w:ascii="Times New Roman" w:hAnsi="Times New Roman" w:cs="Times New Roman"/>
        </w:rPr>
        <w:t>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D1FEC" w:rsidRPr="00781E79" w:rsidRDefault="00CD1FEC" w:rsidP="001F3E51">
      <w:pPr>
        <w:pStyle w:val="3"/>
        <w:jc w:val="both"/>
        <w:rPr>
          <w:sz w:val="24"/>
          <w:szCs w:val="24"/>
        </w:rPr>
      </w:pPr>
      <w:r w:rsidRPr="00781E79">
        <w:rPr>
          <w:sz w:val="24"/>
          <w:szCs w:val="24"/>
        </w:rPr>
        <w:t>Площадки для выгула собак</w:t>
      </w:r>
    </w:p>
    <w:p w:rsidR="00CD1FEC" w:rsidRPr="00781E79" w:rsidRDefault="00CD1FEC" w:rsidP="001F3E51">
      <w:pPr>
        <w:pStyle w:val="a6"/>
        <w:jc w:val="both"/>
        <w:rPr>
          <w:rFonts w:ascii="Times New Roman" w:hAnsi="Times New Roman" w:cs="Times New Roman"/>
        </w:rPr>
      </w:pPr>
      <w:r w:rsidRPr="00781E79">
        <w:rPr>
          <w:rFonts w:ascii="Times New Roman" w:hAnsi="Times New Roman" w:cs="Times New Roman"/>
        </w:rPr>
        <w:t>2.12.18. Площадк</w:t>
      </w:r>
      <w:r w:rsidR="001F3E51" w:rsidRPr="00781E79">
        <w:rPr>
          <w:rFonts w:ascii="Times New Roman" w:hAnsi="Times New Roman" w:cs="Times New Roman"/>
        </w:rPr>
        <w:t>и для выгула собак необходимо</w:t>
      </w:r>
      <w:r w:rsidRPr="00781E79">
        <w:rPr>
          <w:rFonts w:ascii="Times New Roman" w:hAnsi="Times New Roman" w:cs="Times New Roman"/>
        </w:rPr>
        <w:t xml:space="preserve"> размещать на территориях о</w:t>
      </w:r>
      <w:r w:rsidR="001F3E51" w:rsidRPr="00781E79">
        <w:rPr>
          <w:rFonts w:ascii="Times New Roman" w:hAnsi="Times New Roman" w:cs="Times New Roman"/>
        </w:rPr>
        <w:t xml:space="preserve">бщего пользования </w:t>
      </w:r>
      <w:r w:rsidRPr="00781E79">
        <w:rPr>
          <w:rFonts w:ascii="Times New Roman" w:hAnsi="Times New Roman" w:cs="Times New Roman"/>
        </w:rPr>
        <w:t>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w:t>
      </w:r>
      <w:r w:rsidR="00395BC0" w:rsidRPr="00781E79">
        <w:rPr>
          <w:rFonts w:ascii="Times New Roman" w:hAnsi="Times New Roman" w:cs="Times New Roman"/>
        </w:rPr>
        <w:t xml:space="preserve">ного комплекса необходимо </w:t>
      </w:r>
      <w:r w:rsidRPr="00781E79">
        <w:rPr>
          <w:rFonts w:ascii="Times New Roman" w:hAnsi="Times New Roman" w:cs="Times New Roman"/>
        </w:rPr>
        <w:t xml:space="preserve">согласовывать с органами </w:t>
      </w:r>
      <w:r w:rsidR="001F3E51" w:rsidRPr="00781E79">
        <w:rPr>
          <w:rFonts w:ascii="Times New Roman" w:hAnsi="Times New Roman" w:cs="Times New Roman"/>
        </w:rPr>
        <w:t>п</w:t>
      </w:r>
      <w:r w:rsidRPr="00781E79">
        <w:rPr>
          <w:rFonts w:ascii="Times New Roman" w:hAnsi="Times New Roman" w:cs="Times New Roman"/>
        </w:rPr>
        <w:t>риродопользования и охраны окружающей среды.</w:t>
      </w:r>
    </w:p>
    <w:p w:rsidR="00CD1FEC" w:rsidRPr="00781E79" w:rsidRDefault="00CD1FEC" w:rsidP="001F3E51">
      <w:pPr>
        <w:pStyle w:val="a6"/>
        <w:jc w:val="both"/>
        <w:rPr>
          <w:rFonts w:ascii="Times New Roman" w:hAnsi="Times New Roman" w:cs="Times New Roman"/>
        </w:rPr>
      </w:pPr>
      <w:r w:rsidRPr="00781E79">
        <w:rPr>
          <w:rFonts w:ascii="Times New Roman" w:hAnsi="Times New Roman" w:cs="Times New Roman"/>
        </w:rPr>
        <w:t>2.12.19. Размеры площадок для выгула собак, размещаемые на территориях жилого на</w:t>
      </w:r>
      <w:r w:rsidR="001F3E51" w:rsidRPr="00781E79">
        <w:rPr>
          <w:rFonts w:ascii="Times New Roman" w:hAnsi="Times New Roman" w:cs="Times New Roman"/>
        </w:rPr>
        <w:t>значения должны быть</w:t>
      </w:r>
      <w:r w:rsidRPr="00781E79">
        <w:rPr>
          <w:rFonts w:ascii="Times New Roman" w:hAnsi="Times New Roman" w:cs="Times New Roman"/>
        </w:rPr>
        <w:t xml:space="preserve"> 400-600 кв.м, на прочих территориях - до 800 кв.м, в усло</w:t>
      </w:r>
      <w:r w:rsidR="001F3E51" w:rsidRPr="00781E79">
        <w:rPr>
          <w:rFonts w:ascii="Times New Roman" w:hAnsi="Times New Roman" w:cs="Times New Roman"/>
        </w:rPr>
        <w:t>виях сложившейся застройки можно</w:t>
      </w:r>
      <w:r w:rsidRPr="00781E79">
        <w:rPr>
          <w:rFonts w:ascii="Times New Roman" w:hAnsi="Times New Roman" w:cs="Times New Roman"/>
        </w:rPr>
        <w:t xml:space="preserve"> принимать уменьшенный размер площадок, исходя из имеющихся территориальных возможностей. До</w:t>
      </w:r>
      <w:r w:rsidR="001F3E51" w:rsidRPr="00781E79">
        <w:rPr>
          <w:rFonts w:ascii="Times New Roman" w:hAnsi="Times New Roman" w:cs="Times New Roman"/>
        </w:rPr>
        <w:t xml:space="preserve">ступность площадок </w:t>
      </w:r>
      <w:r w:rsidRPr="00781E79">
        <w:rPr>
          <w:rFonts w:ascii="Times New Roman" w:hAnsi="Times New Roman" w:cs="Times New Roman"/>
        </w:rPr>
        <w:t xml:space="preserve"> </w:t>
      </w:r>
      <w:r w:rsidR="001F3E51" w:rsidRPr="00781E79">
        <w:rPr>
          <w:rFonts w:ascii="Times New Roman" w:hAnsi="Times New Roman" w:cs="Times New Roman"/>
        </w:rPr>
        <w:t xml:space="preserve">необходимо </w:t>
      </w:r>
      <w:r w:rsidRPr="00781E79">
        <w:rPr>
          <w:rFonts w:ascii="Times New Roman" w:hAnsi="Times New Roman" w:cs="Times New Roman"/>
        </w:rPr>
        <w:t xml:space="preserve">обеспечивать не более </w:t>
      </w:r>
      <w:smartTag w:uri="urn:schemas-microsoft-com:office:smarttags" w:element="metricconverter">
        <w:smartTagPr>
          <w:attr w:name="ProductID" w:val="400 м"/>
        </w:smartTagPr>
        <w:r w:rsidRPr="00781E79">
          <w:rPr>
            <w:rFonts w:ascii="Times New Roman" w:hAnsi="Times New Roman" w:cs="Times New Roman"/>
          </w:rPr>
          <w:t>400 м</w:t>
        </w:r>
      </w:smartTag>
      <w:r w:rsidRPr="00781E79">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781E79">
          <w:rPr>
            <w:rFonts w:ascii="Times New Roman" w:hAnsi="Times New Roman" w:cs="Times New Roman"/>
          </w:rPr>
          <w:t>600 м</w:t>
        </w:r>
      </w:smartTag>
      <w:r w:rsidRPr="00781E79">
        <w:rPr>
          <w:rFonts w:ascii="Times New Roman" w:hAnsi="Times New Roman" w:cs="Times New Roman"/>
        </w:rPr>
        <w:t>. Расстояние от границы площадки до окон жилых и общественны</w:t>
      </w:r>
      <w:r w:rsidR="001F3E51" w:rsidRPr="00781E79">
        <w:rPr>
          <w:rFonts w:ascii="Times New Roman" w:hAnsi="Times New Roman" w:cs="Times New Roman"/>
        </w:rPr>
        <w:t>х зданий должна быть</w:t>
      </w:r>
      <w:r w:rsidRPr="00781E79">
        <w:rPr>
          <w:rFonts w:ascii="Times New Roman" w:hAnsi="Times New Roman" w:cs="Times New Roman"/>
        </w:rPr>
        <w:t xml:space="preserve"> не менее </w:t>
      </w:r>
      <w:smartTag w:uri="urn:schemas-microsoft-com:office:smarttags" w:element="metricconverter">
        <w:smartTagPr>
          <w:attr w:name="ProductID" w:val="25 м"/>
        </w:smartTagPr>
        <w:r w:rsidRPr="00781E79">
          <w:rPr>
            <w:rFonts w:ascii="Times New Roman" w:hAnsi="Times New Roman" w:cs="Times New Roman"/>
          </w:rPr>
          <w:t>25 м</w:t>
        </w:r>
      </w:smartTag>
      <w:r w:rsidRPr="00781E79">
        <w:rPr>
          <w:rFonts w:ascii="Times New Roman" w:hAnsi="Times New Roman" w:cs="Times New Roman"/>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781E79">
          <w:rPr>
            <w:rFonts w:ascii="Times New Roman" w:hAnsi="Times New Roman" w:cs="Times New Roman"/>
          </w:rPr>
          <w:t>40 м</w:t>
        </w:r>
      </w:smartTag>
      <w:r w:rsidRPr="00781E79">
        <w:rPr>
          <w:rFonts w:ascii="Times New Roman" w:hAnsi="Times New Roman" w:cs="Times New Roman"/>
        </w:rPr>
        <w:t>.</w:t>
      </w:r>
    </w:p>
    <w:p w:rsidR="00CD1FEC" w:rsidRPr="00781E79" w:rsidRDefault="00CD1FEC" w:rsidP="001F3E51">
      <w:pPr>
        <w:pStyle w:val="a6"/>
        <w:jc w:val="both"/>
        <w:rPr>
          <w:rFonts w:ascii="Times New Roman" w:hAnsi="Times New Roman" w:cs="Times New Roman"/>
        </w:rPr>
      </w:pPr>
      <w:r w:rsidRPr="00781E79">
        <w:rPr>
          <w:rFonts w:ascii="Times New Roman" w:hAnsi="Times New Roman" w:cs="Times New Roman"/>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w:t>
      </w:r>
      <w:r w:rsidR="001F3E51" w:rsidRPr="00781E79">
        <w:rPr>
          <w:rFonts w:ascii="Times New Roman" w:hAnsi="Times New Roman" w:cs="Times New Roman"/>
        </w:rPr>
        <w:t xml:space="preserve">ное оборудование. Необходимо </w:t>
      </w:r>
      <w:r w:rsidRPr="00781E79">
        <w:rPr>
          <w:rFonts w:ascii="Times New Roman" w:hAnsi="Times New Roman" w:cs="Times New Roman"/>
        </w:rPr>
        <w:t>предусматривать периметральное озеленение.</w:t>
      </w:r>
    </w:p>
    <w:p w:rsidR="00CD1FEC" w:rsidRPr="00781E79" w:rsidRDefault="00CD1FEC" w:rsidP="00463710">
      <w:pPr>
        <w:pStyle w:val="a6"/>
        <w:jc w:val="both"/>
        <w:rPr>
          <w:rFonts w:ascii="Times New Roman" w:hAnsi="Times New Roman" w:cs="Times New Roman"/>
        </w:rPr>
      </w:pPr>
      <w:r w:rsidRPr="00781E79">
        <w:rPr>
          <w:rFonts w:ascii="Times New Roman" w:hAnsi="Times New Roman" w:cs="Times New Roman"/>
        </w:rPr>
        <w:t xml:space="preserve">2.12.20.1. Для покрытия поверхности части площадки, предназначенной </w:t>
      </w:r>
      <w:r w:rsidR="001F3E51" w:rsidRPr="00781E79">
        <w:rPr>
          <w:rFonts w:ascii="Times New Roman" w:hAnsi="Times New Roman" w:cs="Times New Roman"/>
        </w:rPr>
        <w:t xml:space="preserve">для выгула собак, нужно </w:t>
      </w:r>
      <w:r w:rsidRPr="00781E79">
        <w:rPr>
          <w:rFonts w:ascii="Times New Roman" w:hAnsi="Times New Roman" w:cs="Times New Roman"/>
        </w:rPr>
        <w:t xml:space="preserve">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w:t>
      </w:r>
      <w:r w:rsidRPr="00781E79">
        <w:rPr>
          <w:rFonts w:ascii="Times New Roman" w:hAnsi="Times New Roman" w:cs="Times New Roman"/>
        </w:rPr>
        <w:lastRenderedPageBreak/>
        <w:t xml:space="preserve">предназначенной для </w:t>
      </w:r>
      <w:r w:rsidR="001F3E51" w:rsidRPr="00781E79">
        <w:rPr>
          <w:rFonts w:ascii="Times New Roman" w:hAnsi="Times New Roman" w:cs="Times New Roman"/>
        </w:rPr>
        <w:t xml:space="preserve">владельцев собак, можно </w:t>
      </w:r>
      <w:r w:rsidRPr="00781E79">
        <w:rPr>
          <w:rFonts w:ascii="Times New Roman" w:hAnsi="Times New Roman" w:cs="Times New Roman"/>
        </w:rPr>
        <w:t>проектировать с твердым или комбинированным видом покрытия (плитка, утопленная в газон и др.).</w:t>
      </w:r>
      <w:r w:rsidR="001F3E51" w:rsidRPr="00781E79">
        <w:rPr>
          <w:rFonts w:ascii="Times New Roman" w:hAnsi="Times New Roman" w:cs="Times New Roman"/>
        </w:rPr>
        <w:t xml:space="preserve"> Подход к площадке должен быть оборудован</w:t>
      </w:r>
      <w:r w:rsidRPr="00781E79">
        <w:rPr>
          <w:rFonts w:ascii="Times New Roman" w:hAnsi="Times New Roman" w:cs="Times New Roman"/>
        </w:rPr>
        <w:t xml:space="preserve"> твердым видом покрытия.</w:t>
      </w:r>
    </w:p>
    <w:p w:rsidR="00CD1FEC" w:rsidRPr="00781E79" w:rsidRDefault="00CD1FEC" w:rsidP="00463710">
      <w:pPr>
        <w:pStyle w:val="a6"/>
        <w:jc w:val="both"/>
        <w:rPr>
          <w:rFonts w:ascii="Times New Roman" w:hAnsi="Times New Roman" w:cs="Times New Roman"/>
        </w:rPr>
      </w:pPr>
      <w:r w:rsidRPr="00781E79">
        <w:rPr>
          <w:rFonts w:ascii="Times New Roman" w:hAnsi="Times New Roman" w:cs="Times New Roman"/>
        </w:rPr>
        <w:t>2.12.20.2. Ограждение площадки, как правило, следует выполнять из легкой металлическо</w:t>
      </w:r>
      <w:r w:rsidR="00463710" w:rsidRPr="00781E79">
        <w:rPr>
          <w:rFonts w:ascii="Times New Roman" w:hAnsi="Times New Roman" w:cs="Times New Roman"/>
        </w:rPr>
        <w:t>й сетки высотой не менее 1,5 м. При этом необходимо</w:t>
      </w:r>
      <w:r w:rsidRPr="00781E79">
        <w:rPr>
          <w:rFonts w:ascii="Times New Roman" w:hAnsi="Times New Roman" w:cs="Times New Roman"/>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D1FEC" w:rsidRPr="00781E79" w:rsidRDefault="00CD1FEC" w:rsidP="00463710">
      <w:pPr>
        <w:pStyle w:val="a6"/>
        <w:jc w:val="both"/>
        <w:rPr>
          <w:rFonts w:ascii="Times New Roman" w:hAnsi="Times New Roman" w:cs="Times New Roman"/>
        </w:rPr>
      </w:pPr>
      <w:r w:rsidRPr="00781E79">
        <w:rPr>
          <w:rFonts w:ascii="Times New Roman" w:hAnsi="Times New Roman" w:cs="Times New Roman"/>
        </w:rPr>
        <w:t>2.12.20.3. На территории площадк</w:t>
      </w:r>
      <w:r w:rsidR="00463710" w:rsidRPr="00781E79">
        <w:rPr>
          <w:rFonts w:ascii="Times New Roman" w:hAnsi="Times New Roman" w:cs="Times New Roman"/>
        </w:rPr>
        <w:t xml:space="preserve">и должен быть установлен </w:t>
      </w:r>
      <w:r w:rsidRPr="00781E79">
        <w:rPr>
          <w:rFonts w:ascii="Times New Roman" w:hAnsi="Times New Roman" w:cs="Times New Roman"/>
        </w:rPr>
        <w:t>информационный стенд с правилами пользования площадкой.</w:t>
      </w:r>
    </w:p>
    <w:p w:rsidR="00CD1FEC" w:rsidRPr="00781E79" w:rsidRDefault="00CD1FEC" w:rsidP="00463710">
      <w:pPr>
        <w:pStyle w:val="a6"/>
        <w:jc w:val="both"/>
        <w:rPr>
          <w:rFonts w:ascii="Times New Roman" w:hAnsi="Times New Roman" w:cs="Times New Roman"/>
        </w:rPr>
      </w:pPr>
      <w:r w:rsidRPr="00781E79">
        <w:rPr>
          <w:rFonts w:ascii="Times New Roman" w:hAnsi="Times New Roman" w:cs="Times New Roman"/>
        </w:rPr>
        <w:t>2.12.20.4. Озелен</w:t>
      </w:r>
      <w:r w:rsidR="00463710" w:rsidRPr="00781E79">
        <w:rPr>
          <w:rFonts w:ascii="Times New Roman" w:hAnsi="Times New Roman" w:cs="Times New Roman"/>
        </w:rPr>
        <w:t>ение должно быть</w:t>
      </w:r>
      <w:r w:rsidRPr="00781E79">
        <w:rPr>
          <w:rFonts w:ascii="Times New Roman" w:hAnsi="Times New Roman" w:cs="Times New Roman"/>
        </w:rPr>
        <w:t xml:space="preserve"> из периметральных плотных посадок высокого кустарника в виде живой изгор</w:t>
      </w:r>
      <w:r w:rsidR="00463710" w:rsidRPr="00781E79">
        <w:rPr>
          <w:rFonts w:ascii="Times New Roman" w:hAnsi="Times New Roman" w:cs="Times New Roman"/>
        </w:rPr>
        <w:t>оди</w:t>
      </w:r>
      <w:r w:rsidRPr="00781E79">
        <w:rPr>
          <w:rFonts w:ascii="Times New Roman" w:hAnsi="Times New Roman" w:cs="Times New Roman"/>
        </w:rPr>
        <w:t>.</w:t>
      </w:r>
    </w:p>
    <w:p w:rsidR="004F6A06" w:rsidRPr="00781E79" w:rsidRDefault="004F6A06" w:rsidP="004F6A06">
      <w:pPr>
        <w:pStyle w:val="3"/>
        <w:rPr>
          <w:sz w:val="24"/>
          <w:szCs w:val="24"/>
        </w:rPr>
      </w:pPr>
      <w:r w:rsidRPr="00781E79">
        <w:rPr>
          <w:sz w:val="24"/>
          <w:szCs w:val="24"/>
        </w:rPr>
        <w:t>Площадки автостоянок</w:t>
      </w:r>
      <w:r w:rsidR="00DF5978" w:rsidRPr="00781E79">
        <w:rPr>
          <w:sz w:val="24"/>
          <w:szCs w:val="24"/>
        </w:rPr>
        <w:t>.</w:t>
      </w:r>
    </w:p>
    <w:p w:rsidR="004F6A06" w:rsidRPr="00781E79" w:rsidRDefault="004F6A06" w:rsidP="00325820">
      <w:pPr>
        <w:pStyle w:val="a6"/>
        <w:jc w:val="both"/>
        <w:rPr>
          <w:rFonts w:ascii="Times New Roman" w:hAnsi="Times New Roman" w:cs="Times New Roman"/>
        </w:rPr>
      </w:pPr>
      <w:r w:rsidRPr="00781E79">
        <w:rPr>
          <w:rFonts w:ascii="Times New Roman" w:hAnsi="Times New Roman" w:cs="Times New Roman"/>
        </w:rPr>
        <w:t>2.12.21. На территории муниципал</w:t>
      </w:r>
      <w:r w:rsidR="005B7519" w:rsidRPr="00781E79">
        <w:rPr>
          <w:rFonts w:ascii="Times New Roman" w:hAnsi="Times New Roman" w:cs="Times New Roman"/>
        </w:rPr>
        <w:t xml:space="preserve">ьного образования необходимо </w:t>
      </w:r>
      <w:r w:rsidRPr="00781E79">
        <w:rPr>
          <w:rFonts w:ascii="Times New Roman" w:hAnsi="Times New Roman" w:cs="Times New Roman"/>
        </w:rPr>
        <w:t>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F6A06" w:rsidRPr="00781E79" w:rsidRDefault="004F6A06" w:rsidP="00325820">
      <w:pPr>
        <w:pStyle w:val="a6"/>
        <w:jc w:val="both"/>
        <w:rPr>
          <w:rFonts w:ascii="Times New Roman" w:hAnsi="Times New Roman" w:cs="Times New Roman"/>
        </w:rPr>
      </w:pPr>
      <w:r w:rsidRPr="00781E79">
        <w:rPr>
          <w:rFonts w:ascii="Times New Roman" w:hAnsi="Times New Roman" w:cs="Times New Roman"/>
        </w:rPr>
        <w:t>2.12.22.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w:t>
      </w:r>
      <w:r w:rsidR="00395BC0" w:rsidRPr="00781E79">
        <w:rPr>
          <w:rFonts w:ascii="Times New Roman" w:hAnsi="Times New Roman" w:cs="Times New Roman"/>
        </w:rPr>
        <w:t>омобилей инвалидов необходимо</w:t>
      </w:r>
      <w:r w:rsidRPr="00781E79">
        <w:rPr>
          <w:rFonts w:ascii="Times New Roman" w:hAnsi="Times New Roman" w:cs="Times New Roman"/>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4F6A06" w:rsidRPr="00781E79" w:rsidRDefault="004F6A06" w:rsidP="00325820">
      <w:pPr>
        <w:pStyle w:val="a6"/>
        <w:jc w:val="both"/>
        <w:rPr>
          <w:rFonts w:ascii="Times New Roman" w:hAnsi="Times New Roman" w:cs="Times New Roman"/>
        </w:rPr>
      </w:pPr>
      <w:r w:rsidRPr="00781E79">
        <w:rPr>
          <w:rFonts w:ascii="Times New Roman" w:hAnsi="Times New Roman" w:cs="Times New Roman"/>
        </w:rPr>
        <w:t>2.12.2</w:t>
      </w:r>
      <w:r w:rsidR="00325820" w:rsidRPr="00781E79">
        <w:rPr>
          <w:rFonts w:ascii="Times New Roman" w:hAnsi="Times New Roman" w:cs="Times New Roman"/>
        </w:rPr>
        <w:t>3</w:t>
      </w:r>
      <w:r w:rsidRPr="00781E79">
        <w:rPr>
          <w:rFonts w:ascii="Times New Roman" w:hAnsi="Times New Roman" w:cs="Times New Roman"/>
        </w:rPr>
        <w:t>. Следует учитывать, что не допускается проектировать размещение площадок автостоянок в зоне останово</w:t>
      </w:r>
      <w:r w:rsidR="00325820" w:rsidRPr="00781E79">
        <w:rPr>
          <w:rFonts w:ascii="Times New Roman" w:hAnsi="Times New Roman" w:cs="Times New Roman"/>
        </w:rPr>
        <w:t xml:space="preserve">к </w:t>
      </w:r>
      <w:r w:rsidRPr="00781E79">
        <w:rPr>
          <w:rFonts w:ascii="Times New Roman" w:hAnsi="Times New Roman" w:cs="Times New Roman"/>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81E79">
          <w:rPr>
            <w:rFonts w:ascii="Times New Roman" w:hAnsi="Times New Roman" w:cs="Times New Roman"/>
          </w:rPr>
          <w:t>15 м</w:t>
        </w:r>
      </w:smartTag>
      <w:r w:rsidRPr="00781E79">
        <w:rPr>
          <w:rFonts w:ascii="Times New Roman" w:hAnsi="Times New Roman" w:cs="Times New Roman"/>
        </w:rPr>
        <w:t xml:space="preserve"> от конца или начала посадочной площадки.</w:t>
      </w:r>
    </w:p>
    <w:p w:rsidR="004F6A06" w:rsidRPr="00781E79" w:rsidRDefault="00325820" w:rsidP="00325820">
      <w:pPr>
        <w:pStyle w:val="a6"/>
        <w:jc w:val="both"/>
        <w:rPr>
          <w:rFonts w:ascii="Times New Roman" w:hAnsi="Times New Roman" w:cs="Times New Roman"/>
        </w:rPr>
      </w:pPr>
      <w:r w:rsidRPr="00781E79">
        <w:rPr>
          <w:rFonts w:ascii="Times New Roman" w:hAnsi="Times New Roman" w:cs="Times New Roman"/>
        </w:rPr>
        <w:t>2.12.24</w:t>
      </w:r>
      <w:r w:rsidR="004F6A06" w:rsidRPr="00781E79">
        <w:rPr>
          <w:rFonts w:ascii="Times New Roman" w:hAnsi="Times New Roman" w:cs="Times New Roman"/>
        </w:rPr>
        <w:t>.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F6A06" w:rsidRPr="00781E79" w:rsidRDefault="00325820" w:rsidP="00325820">
      <w:pPr>
        <w:pStyle w:val="a6"/>
        <w:jc w:val="both"/>
        <w:rPr>
          <w:rFonts w:ascii="Times New Roman" w:hAnsi="Times New Roman" w:cs="Times New Roman"/>
        </w:rPr>
      </w:pPr>
      <w:r w:rsidRPr="00781E79">
        <w:rPr>
          <w:rFonts w:ascii="Times New Roman" w:hAnsi="Times New Roman" w:cs="Times New Roman"/>
        </w:rPr>
        <w:t>2.12.24</w:t>
      </w:r>
      <w:r w:rsidR="004F6A06" w:rsidRPr="00781E79">
        <w:rPr>
          <w:rFonts w:ascii="Times New Roman" w:hAnsi="Times New Roman" w:cs="Times New Roman"/>
        </w:rPr>
        <w:t>.1.</w:t>
      </w:r>
      <w:r w:rsidRPr="00781E79">
        <w:rPr>
          <w:rFonts w:ascii="Times New Roman" w:hAnsi="Times New Roman" w:cs="Times New Roman"/>
        </w:rPr>
        <w:t xml:space="preserve"> Покрытие площадок необходимо</w:t>
      </w:r>
      <w:r w:rsidR="004F6A06" w:rsidRPr="00781E79">
        <w:rPr>
          <w:rFonts w:ascii="Times New Roman" w:hAnsi="Times New Roman" w:cs="Times New Roman"/>
        </w:rPr>
        <w:t xml:space="preserve"> проектировать аналогичным покрытию транспортных проездов.</w:t>
      </w:r>
    </w:p>
    <w:p w:rsidR="004F6A06" w:rsidRPr="00781E79" w:rsidRDefault="00325820" w:rsidP="00325820">
      <w:pPr>
        <w:pStyle w:val="a6"/>
        <w:jc w:val="both"/>
        <w:rPr>
          <w:rFonts w:ascii="Times New Roman" w:hAnsi="Times New Roman" w:cs="Times New Roman"/>
        </w:rPr>
      </w:pPr>
      <w:r w:rsidRPr="00781E79">
        <w:rPr>
          <w:rFonts w:ascii="Times New Roman" w:hAnsi="Times New Roman" w:cs="Times New Roman"/>
        </w:rPr>
        <w:t>2.12.24</w:t>
      </w:r>
      <w:r w:rsidR="004F6A06" w:rsidRPr="00781E79">
        <w:rPr>
          <w:rFonts w:ascii="Times New Roman" w:hAnsi="Times New Roman" w:cs="Times New Roman"/>
        </w:rPr>
        <w:t>.2. Сопряжение пок</w:t>
      </w:r>
      <w:r w:rsidR="00395BC0" w:rsidRPr="00781E79">
        <w:rPr>
          <w:rFonts w:ascii="Times New Roman" w:hAnsi="Times New Roman" w:cs="Times New Roman"/>
        </w:rPr>
        <w:t>рытия площадки с проездом необходимо</w:t>
      </w:r>
      <w:r w:rsidR="004F6A06" w:rsidRPr="00781E79">
        <w:rPr>
          <w:rFonts w:ascii="Times New Roman" w:hAnsi="Times New Roman" w:cs="Times New Roman"/>
        </w:rPr>
        <w:t xml:space="preserve"> выполнять в одном уровне без укладки бортового камня, с газоном - в соответствии с </w:t>
      </w:r>
      <w:hyperlink r:id="rId30" w:anchor="243" w:history="1">
        <w:r w:rsidR="004F6A06" w:rsidRPr="00781E79">
          <w:rPr>
            <w:rStyle w:val="a3"/>
            <w:rFonts w:ascii="Times New Roman" w:hAnsi="Times New Roman" w:cs="Times New Roman"/>
            <w:color w:val="auto"/>
            <w:u w:val="none"/>
          </w:rPr>
          <w:t>пунктом 2.4.3</w:t>
        </w:r>
      </w:hyperlink>
      <w:r w:rsidR="004F6A06" w:rsidRPr="00781E79">
        <w:rPr>
          <w:rFonts w:ascii="Times New Roman" w:hAnsi="Times New Roman" w:cs="Times New Roman"/>
        </w:rPr>
        <w:t xml:space="preserve"> наст</w:t>
      </w:r>
      <w:r w:rsidRPr="00781E79">
        <w:rPr>
          <w:rFonts w:ascii="Times New Roman" w:hAnsi="Times New Roman" w:cs="Times New Roman"/>
        </w:rPr>
        <w:t>оящих Правил.</w:t>
      </w:r>
    </w:p>
    <w:p w:rsidR="00244A9C" w:rsidRPr="00781E79" w:rsidRDefault="00325820" w:rsidP="00395BC0">
      <w:pPr>
        <w:pStyle w:val="a6"/>
        <w:jc w:val="both"/>
        <w:rPr>
          <w:rFonts w:ascii="Times New Roman" w:hAnsi="Times New Roman" w:cs="Times New Roman"/>
        </w:rPr>
      </w:pPr>
      <w:r w:rsidRPr="00781E79">
        <w:rPr>
          <w:rFonts w:ascii="Times New Roman" w:hAnsi="Times New Roman" w:cs="Times New Roman"/>
        </w:rPr>
        <w:t>2.12.24</w:t>
      </w:r>
      <w:r w:rsidR="004F6A06" w:rsidRPr="00781E79">
        <w:rPr>
          <w:rFonts w:ascii="Times New Roman" w:hAnsi="Times New Roman" w:cs="Times New Roman"/>
        </w:rPr>
        <w:t>.3. Разделительные элементы на площадках могут быть выполнены в виде разметки (белых полос), озеленен</w:t>
      </w:r>
      <w:r w:rsidRPr="00781E79">
        <w:rPr>
          <w:rFonts w:ascii="Times New Roman" w:hAnsi="Times New Roman" w:cs="Times New Roman"/>
        </w:rPr>
        <w:t>ных полос (газонов)</w:t>
      </w:r>
      <w:r w:rsidR="00395BC0" w:rsidRPr="00781E79">
        <w:rPr>
          <w:rFonts w:ascii="Times New Roman" w:hAnsi="Times New Roman" w:cs="Times New Roman"/>
        </w:rPr>
        <w:t>,контейнерного озеленения.</w:t>
      </w:r>
    </w:p>
    <w:p w:rsidR="004F6A06" w:rsidRPr="000C6A01" w:rsidRDefault="004F6A06" w:rsidP="00395BC0">
      <w:pPr>
        <w:pStyle w:val="a6"/>
        <w:jc w:val="both"/>
        <w:rPr>
          <w:rFonts w:ascii="Times New Roman" w:hAnsi="Times New Roman" w:cs="Times New Roman"/>
          <w:b/>
        </w:rPr>
      </w:pPr>
      <w:r w:rsidRPr="000C6A01">
        <w:rPr>
          <w:rFonts w:ascii="Times New Roman" w:hAnsi="Times New Roman" w:cs="Times New Roman"/>
          <w:b/>
        </w:rPr>
        <w:t>2.13. Пешеходные коммуникации</w:t>
      </w:r>
    </w:p>
    <w:p w:rsidR="004F6A06" w:rsidRPr="00781E79" w:rsidRDefault="004F6A06" w:rsidP="00325820">
      <w:pPr>
        <w:pStyle w:val="a6"/>
        <w:jc w:val="both"/>
        <w:rPr>
          <w:rFonts w:ascii="Times New Roman" w:hAnsi="Times New Roman" w:cs="Times New Roman"/>
        </w:rPr>
      </w:pPr>
      <w:r w:rsidRPr="00781E79">
        <w:rPr>
          <w:rFonts w:ascii="Times New Roman" w:hAnsi="Times New Roman" w:cs="Times New Roman"/>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325820" w:rsidRPr="00781E79">
        <w:rPr>
          <w:rFonts w:ascii="Times New Roman" w:hAnsi="Times New Roman" w:cs="Times New Roman"/>
        </w:rPr>
        <w:t>населенного пункта необходимо</w:t>
      </w:r>
      <w:r w:rsidRPr="00781E79">
        <w:rPr>
          <w:rFonts w:ascii="Times New Roman" w:hAnsi="Times New Roman" w:cs="Times New Roman"/>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w:t>
      </w:r>
      <w:r w:rsidR="00325820" w:rsidRPr="00781E79">
        <w:rPr>
          <w:rFonts w:ascii="Times New Roman" w:hAnsi="Times New Roman" w:cs="Times New Roman"/>
        </w:rPr>
        <w:t>одных коммуникаций необходимо</w:t>
      </w:r>
      <w:r w:rsidRPr="00781E79">
        <w:rPr>
          <w:rFonts w:ascii="Times New Roman" w:hAnsi="Times New Roman" w:cs="Times New Roman"/>
        </w:rPr>
        <w:t xml:space="preserve"> выделять основные и второстепенные пешеходные связи.</w:t>
      </w:r>
    </w:p>
    <w:p w:rsidR="004F6A06" w:rsidRPr="00781E79" w:rsidRDefault="004F6A06" w:rsidP="00DF5978">
      <w:pPr>
        <w:pStyle w:val="a6"/>
        <w:jc w:val="both"/>
        <w:rPr>
          <w:rFonts w:ascii="Times New Roman" w:hAnsi="Times New Roman" w:cs="Times New Roman"/>
        </w:rPr>
      </w:pPr>
      <w:r w:rsidRPr="00781E79">
        <w:rPr>
          <w:rFonts w:ascii="Times New Roman" w:hAnsi="Times New Roman" w:cs="Times New Roman"/>
        </w:rPr>
        <w:t>2.13.2. При проектировании пешеходных коммуникаци</w:t>
      </w:r>
      <w:r w:rsidR="00DF5978" w:rsidRPr="00781E79">
        <w:rPr>
          <w:rFonts w:ascii="Times New Roman" w:hAnsi="Times New Roman" w:cs="Times New Roman"/>
        </w:rPr>
        <w:t>й продольный уклон необходимо</w:t>
      </w:r>
      <w:r w:rsidRPr="00781E79">
        <w:rPr>
          <w:rFonts w:ascii="Times New Roman" w:hAnsi="Times New Roman" w:cs="Times New Roman"/>
        </w:rPr>
        <w:t xml:space="preserve"> принимать не более 60%, поперечный уклон (односкатный или двускатный) - оптимальный </w:t>
      </w:r>
      <w:r w:rsidRPr="00781E79">
        <w:rPr>
          <w:rFonts w:ascii="Times New Roman" w:hAnsi="Times New Roman" w:cs="Times New Roman"/>
        </w:rPr>
        <w:lastRenderedPageBreak/>
        <w:t xml:space="preserve">20%, минимальный - 5%, максимальный - 30%. Уклоны пешеходных коммуникаций с учетом обеспечения передвижения инвалидных колясок рекомендуется предусматривать не превышающими: продольный - 50%, поперечный - 20%. На пешеходных коммуникациях </w:t>
      </w:r>
      <w:r w:rsidR="00DF5978" w:rsidRPr="00781E79">
        <w:rPr>
          <w:rFonts w:ascii="Times New Roman" w:hAnsi="Times New Roman" w:cs="Times New Roman"/>
        </w:rPr>
        <w:t>с уклонами 30-60% необходимо</w:t>
      </w:r>
      <w:r w:rsidRPr="00781E79">
        <w:rPr>
          <w:rFonts w:ascii="Times New Roman" w:hAnsi="Times New Roman" w:cs="Times New Roman"/>
        </w:rPr>
        <w:t xml:space="preserve"> не реже, чем через </w:t>
      </w:r>
      <w:smartTag w:uri="urn:schemas-microsoft-com:office:smarttags" w:element="metricconverter">
        <w:smartTagPr>
          <w:attr w:name="ProductID" w:val="100 м"/>
        </w:smartTagPr>
        <w:r w:rsidRPr="00781E79">
          <w:rPr>
            <w:rFonts w:ascii="Times New Roman" w:hAnsi="Times New Roman" w:cs="Times New Roman"/>
          </w:rPr>
          <w:t>100 м</w:t>
        </w:r>
      </w:smartTag>
      <w:r w:rsidRPr="00781E79">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781E79">
          <w:rPr>
            <w:rFonts w:ascii="Times New Roman" w:hAnsi="Times New Roman" w:cs="Times New Roman"/>
          </w:rPr>
          <w:t>5 м</w:t>
        </w:r>
      </w:smartTag>
      <w:r w:rsidRPr="00781E79">
        <w:rPr>
          <w:rFonts w:ascii="Times New Roman" w:hAnsi="Times New Roman" w:cs="Times New Roman"/>
        </w:rPr>
        <w:t>. В случаях, когда по условиям рельефа невозможно обеспечить указанные выше у</w:t>
      </w:r>
      <w:r w:rsidR="00DF5978" w:rsidRPr="00781E79">
        <w:rPr>
          <w:rFonts w:ascii="Times New Roman" w:hAnsi="Times New Roman" w:cs="Times New Roman"/>
        </w:rPr>
        <w:t>клоны, необходимо</w:t>
      </w:r>
      <w:r w:rsidRPr="00781E79">
        <w:rPr>
          <w:rFonts w:ascii="Times New Roman" w:hAnsi="Times New Roman" w:cs="Times New Roman"/>
        </w:rPr>
        <w:t xml:space="preserve"> предусматривать устройство лестниц и пандусов.</w:t>
      </w:r>
    </w:p>
    <w:p w:rsidR="004F6A06" w:rsidRPr="00781E79" w:rsidRDefault="004F6A06" w:rsidP="00DF5978">
      <w:pPr>
        <w:pStyle w:val="a6"/>
        <w:jc w:val="both"/>
        <w:rPr>
          <w:rFonts w:ascii="Times New Roman" w:hAnsi="Times New Roman" w:cs="Times New Roman"/>
        </w:rPr>
      </w:pPr>
      <w:r w:rsidRPr="00781E79">
        <w:rPr>
          <w:rFonts w:ascii="Times New Roman" w:hAnsi="Times New Roman" w:cs="Times New Roman"/>
        </w:rPr>
        <w:t>2.13.3. В случае необходимости расширения тротуаров возможно устраивать пешеходные галереи в составе прилегающей застройки.</w:t>
      </w:r>
    </w:p>
    <w:p w:rsidR="004F6A06" w:rsidRPr="00781E79" w:rsidRDefault="004F6A06" w:rsidP="004F6A06">
      <w:pPr>
        <w:pStyle w:val="3"/>
        <w:rPr>
          <w:sz w:val="24"/>
          <w:szCs w:val="24"/>
        </w:rPr>
      </w:pPr>
      <w:r w:rsidRPr="00781E79">
        <w:rPr>
          <w:sz w:val="24"/>
          <w:szCs w:val="24"/>
        </w:rPr>
        <w:t>Основные пешеходные коммуникации</w:t>
      </w:r>
      <w:r w:rsidR="00DF5978" w:rsidRPr="00781E79">
        <w:rPr>
          <w:sz w:val="24"/>
          <w:szCs w:val="24"/>
        </w:rPr>
        <w:t>.</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rPr>
        <w:t>2.13.5. Трассировка основных пешеходных коммуникаций может осуществляться вдоль улиц и дорог (тротуары) или независимо от них. Ширину основных пешех</w:t>
      </w:r>
      <w:r w:rsidR="00E816F7" w:rsidRPr="00781E79">
        <w:rPr>
          <w:rFonts w:ascii="Times New Roman" w:hAnsi="Times New Roman" w:cs="Times New Roman"/>
        </w:rPr>
        <w:t>одных коммуникаций необходимо</w:t>
      </w:r>
      <w:r w:rsidRPr="00781E79">
        <w:rPr>
          <w:rFonts w:ascii="Times New Roman" w:hAnsi="Times New Roman" w:cs="Times New Roman"/>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w:t>
      </w:r>
      <w:r w:rsidR="005B7519" w:rsidRPr="00781E79">
        <w:rPr>
          <w:rFonts w:ascii="Times New Roman" w:hAnsi="Times New Roman" w:cs="Times New Roman"/>
        </w:rPr>
        <w:t>Приложением № 2</w:t>
      </w:r>
      <w:r w:rsidR="00E816F7" w:rsidRPr="00781E79">
        <w:rPr>
          <w:rFonts w:ascii="Times New Roman" w:hAnsi="Times New Roman" w:cs="Times New Roman"/>
        </w:rPr>
        <w:t xml:space="preserve"> к настоящим Правилам</w:t>
      </w:r>
      <w:r w:rsidRPr="00781E79">
        <w:rPr>
          <w:rFonts w:ascii="Times New Roman" w:hAnsi="Times New Roman" w:cs="Times New Roman"/>
        </w:rPr>
        <w:t>. Трассировку пешех</w:t>
      </w:r>
      <w:r w:rsidR="00E816F7" w:rsidRPr="00781E79">
        <w:rPr>
          <w:rFonts w:ascii="Times New Roman" w:hAnsi="Times New Roman" w:cs="Times New Roman"/>
        </w:rPr>
        <w:t>одных коммуникаций необходимо</w:t>
      </w:r>
      <w:r w:rsidRPr="00781E79">
        <w:rPr>
          <w:rFonts w:ascii="Times New Roman" w:hAnsi="Times New Roman" w:cs="Times New Roman"/>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E816F7" w:rsidRPr="00781E79" w:rsidRDefault="004F6A06" w:rsidP="00E816F7">
      <w:pPr>
        <w:pStyle w:val="a6"/>
        <w:jc w:val="both"/>
        <w:rPr>
          <w:rFonts w:ascii="Times New Roman" w:hAnsi="Times New Roman" w:cs="Times New Roman"/>
        </w:rPr>
      </w:pPr>
      <w:r w:rsidRPr="00781E79">
        <w:rPr>
          <w:rFonts w:ascii="Times New Roman" w:hAnsi="Times New Roman" w:cs="Times New Roman"/>
        </w:rPr>
        <w:t>2.13.6. Во всех случаях пересечения основных пешеходных коммуникаций с транс</w:t>
      </w:r>
      <w:r w:rsidR="00E816F7" w:rsidRPr="00781E79">
        <w:rPr>
          <w:rFonts w:ascii="Times New Roman" w:hAnsi="Times New Roman" w:cs="Times New Roman"/>
        </w:rPr>
        <w:t>портными проездами необходимо</w:t>
      </w:r>
      <w:r w:rsidRPr="00781E79">
        <w:rPr>
          <w:rFonts w:ascii="Times New Roman" w:hAnsi="Times New Roman" w:cs="Times New Roman"/>
        </w:rPr>
        <w:t xml:space="preserve"> устройство бордюрных пандусов. При устройстве на пешеходных коммуникациях лестниц, </w:t>
      </w:r>
      <w:r w:rsidR="00E816F7" w:rsidRPr="00781E79">
        <w:rPr>
          <w:rFonts w:ascii="Times New Roman" w:hAnsi="Times New Roman" w:cs="Times New Roman"/>
        </w:rPr>
        <w:t>пандусов, мостиков необходимо</w:t>
      </w:r>
      <w:r w:rsidRPr="00781E79">
        <w:rPr>
          <w:rFonts w:ascii="Times New Roman" w:hAnsi="Times New Roman" w:cs="Times New Roman"/>
        </w:rPr>
        <w:t xml:space="preserve"> обеспечивать создание равновеликой пропускной способности этих элементов. </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u w:val="single"/>
        </w:rPr>
        <w:t>Не допускается</w:t>
      </w:r>
      <w:r w:rsidRPr="00781E79">
        <w:rPr>
          <w:rFonts w:ascii="Times New Roman" w:hAnsi="Times New Roman" w:cs="Times New Roman"/>
        </w:rPr>
        <w:t xml:space="preserve"> использование существующих пешеходных коммуникаций и прилегающих к ним газонов,</w:t>
      </w:r>
      <w:r w:rsidR="00244A9C" w:rsidRPr="00781E79">
        <w:rPr>
          <w:rFonts w:ascii="Times New Roman" w:hAnsi="Times New Roman" w:cs="Times New Roman"/>
        </w:rPr>
        <w:t xml:space="preserve"> для заезда,</w:t>
      </w:r>
      <w:r w:rsidRPr="00781E79">
        <w:rPr>
          <w:rFonts w:ascii="Times New Roman" w:hAnsi="Times New Roman" w:cs="Times New Roman"/>
        </w:rPr>
        <w:t xml:space="preserve"> остановки и с</w:t>
      </w:r>
      <w:r w:rsidR="00244A9C" w:rsidRPr="00781E79">
        <w:rPr>
          <w:rFonts w:ascii="Times New Roman" w:hAnsi="Times New Roman" w:cs="Times New Roman"/>
        </w:rPr>
        <w:t>тоянки автотранспортных средств.</w:t>
      </w:r>
    </w:p>
    <w:p w:rsidR="004F6A06" w:rsidRPr="00781E79" w:rsidRDefault="00E816F7" w:rsidP="00E816F7">
      <w:pPr>
        <w:pStyle w:val="a6"/>
        <w:jc w:val="both"/>
        <w:rPr>
          <w:rFonts w:ascii="Times New Roman" w:hAnsi="Times New Roman" w:cs="Times New Roman"/>
        </w:rPr>
      </w:pPr>
      <w:r w:rsidRPr="00781E79">
        <w:rPr>
          <w:rFonts w:ascii="Times New Roman" w:hAnsi="Times New Roman" w:cs="Times New Roman"/>
        </w:rPr>
        <w:t>2.13.7.Необходимо</w:t>
      </w:r>
      <w:r w:rsidR="004F6A06" w:rsidRPr="00781E79">
        <w:rPr>
          <w:rFonts w:ascii="Times New Roman" w:hAnsi="Times New Roman" w:cs="Times New Roman"/>
        </w:rPr>
        <w:t xml:space="preserve">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4F6A06" w:rsidRPr="00781E79">
          <w:rPr>
            <w:rFonts w:ascii="Times New Roman" w:hAnsi="Times New Roman" w:cs="Times New Roman"/>
          </w:rPr>
          <w:t>2 м</w:t>
        </w:r>
      </w:smartTag>
      <w:r w:rsidR="004F6A06" w:rsidRPr="00781E79">
        <w:rPr>
          <w:rFonts w:ascii="Times New Roman" w:hAnsi="Times New Roman" w:cs="Times New Roman"/>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004F6A06" w:rsidRPr="00781E79">
          <w:rPr>
            <w:rFonts w:ascii="Times New Roman" w:hAnsi="Times New Roman" w:cs="Times New Roman"/>
          </w:rPr>
          <w:t>30 м</w:t>
        </w:r>
      </w:smartTag>
      <w:r w:rsidRPr="00781E79">
        <w:rPr>
          <w:rFonts w:ascii="Times New Roman" w:hAnsi="Times New Roman" w:cs="Times New Roman"/>
        </w:rPr>
        <w:t xml:space="preserve"> необходимо</w:t>
      </w:r>
      <w:r w:rsidR="004F6A06" w:rsidRPr="00781E79">
        <w:rPr>
          <w:rFonts w:ascii="Times New Roman" w:hAnsi="Times New Roman" w:cs="Times New Roman"/>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81E79">
          <w:rPr>
            <w:rFonts w:ascii="Times New Roman" w:hAnsi="Times New Roman" w:cs="Times New Roman"/>
          </w:rPr>
          <w:t>0,75 м</w:t>
        </w:r>
      </w:smartTag>
      <w:r w:rsidRPr="00781E79">
        <w:rPr>
          <w:rFonts w:ascii="Times New Roman" w:hAnsi="Times New Roman" w:cs="Times New Roman"/>
        </w:rPr>
        <w:t>), предназначенной для посетителей и покупателей. Ширину пешеходных коммуникаций на участках возможного встречного движения инвалидов на к</w:t>
      </w:r>
      <w:r w:rsidR="00E816F7" w:rsidRPr="00781E79">
        <w:rPr>
          <w:rFonts w:ascii="Times New Roman" w:hAnsi="Times New Roman" w:cs="Times New Roman"/>
        </w:rPr>
        <w:t>реслах-колясках необходимо</w:t>
      </w:r>
      <w:r w:rsidRPr="00781E79">
        <w:rPr>
          <w:rFonts w:ascii="Times New Roman" w:hAnsi="Times New Roman" w:cs="Times New Roman"/>
        </w:rPr>
        <w:t xml:space="preserve"> устанавливать менее 1,8 м.</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rPr>
        <w:t>2.13.9. Основные пешеходные коммуникации в составе объектов рекреации с рекреационной нагрузкой</w:t>
      </w:r>
      <w:r w:rsidR="00E816F7" w:rsidRPr="00781E79">
        <w:rPr>
          <w:rFonts w:ascii="Times New Roman" w:hAnsi="Times New Roman" w:cs="Times New Roman"/>
        </w:rPr>
        <w:t xml:space="preserve"> более 100 чел/га необходимо </w:t>
      </w:r>
      <w:r w:rsidRPr="00781E79">
        <w:rPr>
          <w:rFonts w:ascii="Times New Roman" w:hAnsi="Times New Roman" w:cs="Times New Roman"/>
        </w:rPr>
        <w:t xml:space="preserve">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81E79">
          <w:rPr>
            <w:rFonts w:ascii="Times New Roman" w:hAnsi="Times New Roman" w:cs="Times New Roman"/>
          </w:rPr>
          <w:t>100 м</w:t>
        </w:r>
      </w:smartTag>
      <w:r w:rsidRPr="00781E79">
        <w:rPr>
          <w:rFonts w:ascii="Times New Roman" w:hAnsi="Times New Roman" w:cs="Times New Roman"/>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781E79">
          <w:rPr>
            <w:rFonts w:ascii="Times New Roman" w:hAnsi="Times New Roman" w:cs="Times New Roman"/>
          </w:rPr>
          <w:t>120 см</w:t>
        </w:r>
      </w:smartTag>
      <w:r w:rsidRPr="00781E79">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81E79">
          <w:rPr>
            <w:rFonts w:ascii="Times New Roman" w:hAnsi="Times New Roman" w:cs="Times New Roman"/>
          </w:rPr>
          <w:t>60 см</w:t>
        </w:r>
      </w:smartTag>
      <w:r w:rsidR="00E816F7" w:rsidRPr="00781E79">
        <w:rPr>
          <w:rFonts w:ascii="Times New Roman" w:hAnsi="Times New Roman" w:cs="Times New Roman"/>
        </w:rPr>
        <w:t xml:space="preserve">. Длину площадки необходимо </w:t>
      </w:r>
      <w:r w:rsidRPr="00781E79">
        <w:rPr>
          <w:rFonts w:ascii="Times New Roman" w:hAnsi="Times New Roman" w:cs="Times New Roman"/>
        </w:rPr>
        <w:t xml:space="preserve">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81E79">
          <w:rPr>
            <w:rFonts w:ascii="Times New Roman" w:hAnsi="Times New Roman" w:cs="Times New Roman"/>
          </w:rPr>
          <w:t>85 см</w:t>
        </w:r>
      </w:smartTag>
      <w:r w:rsidRPr="00781E79">
        <w:rPr>
          <w:rFonts w:ascii="Times New Roman" w:hAnsi="Times New Roman" w:cs="Times New Roman"/>
        </w:rPr>
        <w:t xml:space="preserve"> рядом со скамьей).</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rPr>
        <w:t xml:space="preserve">2.13.10. Как правило, обязательный перечень </w:t>
      </w:r>
      <w:hyperlink r:id="rId31" w:anchor="2131016" w:history="1">
        <w:r w:rsidRPr="00781E79">
          <w:rPr>
            <w:rStyle w:val="a3"/>
            <w:rFonts w:ascii="Times New Roman" w:hAnsi="Times New Roman" w:cs="Times New Roman"/>
            <w:color w:val="auto"/>
            <w:u w:val="none"/>
          </w:rPr>
          <w:t>элементов благоустройства территории</w:t>
        </w:r>
      </w:hyperlink>
      <w:r w:rsidRPr="00781E79">
        <w:rPr>
          <w:rFonts w:ascii="Times New Roman" w:hAnsi="Times New Roman" w:cs="Times New Roman"/>
        </w:rPr>
        <w:t xml:space="preserve"> на территории основных пешеходных коммуникаций включает: твердые виды покрытия, </w:t>
      </w:r>
      <w:r w:rsidRPr="00781E79">
        <w:rPr>
          <w:rFonts w:ascii="Times New Roman" w:hAnsi="Times New Roman" w:cs="Times New Roman"/>
        </w:rPr>
        <w:lastRenderedPageBreak/>
        <w:t>элементы сопряжения поверхностей, урны или малые контейнеры для мусора, осветительное оборудование, скамьи (на территории рекреаций).</w:t>
      </w:r>
    </w:p>
    <w:p w:rsidR="005B7519" w:rsidRPr="00781E79" w:rsidRDefault="004F6A06" w:rsidP="00E816F7">
      <w:pPr>
        <w:pStyle w:val="a6"/>
        <w:jc w:val="both"/>
        <w:rPr>
          <w:rFonts w:ascii="Times New Roman" w:hAnsi="Times New Roman" w:cs="Times New Roman"/>
        </w:rPr>
      </w:pPr>
      <w:r w:rsidRPr="00781E79">
        <w:rPr>
          <w:rFonts w:ascii="Times New Roman" w:hAnsi="Times New Roman" w:cs="Times New Roman"/>
        </w:rPr>
        <w:t>2.13.10.1. Требования к покрытиям и конструкциям основных пешехо</w:t>
      </w:r>
      <w:r w:rsidR="0039208D" w:rsidRPr="00781E79">
        <w:rPr>
          <w:rFonts w:ascii="Times New Roman" w:hAnsi="Times New Roman" w:cs="Times New Roman"/>
        </w:rPr>
        <w:t xml:space="preserve">дных коммуникаций необходимо </w:t>
      </w:r>
      <w:r w:rsidRPr="00781E79">
        <w:rPr>
          <w:rFonts w:ascii="Times New Roman" w:hAnsi="Times New Roman" w:cs="Times New Roman"/>
        </w:rPr>
        <w:t>устанавливать с возможностью их всесезонной эксплуатации, а при ширине 2,25 м и более - возможностью эпизодического проезда специализированных тра</w:t>
      </w:r>
      <w:r w:rsidR="00E816F7" w:rsidRPr="00781E79">
        <w:rPr>
          <w:rFonts w:ascii="Times New Roman" w:hAnsi="Times New Roman" w:cs="Times New Roman"/>
        </w:rPr>
        <w:t xml:space="preserve">нспортных средств. </w:t>
      </w:r>
    </w:p>
    <w:p w:rsidR="004F6A06" w:rsidRPr="00781E79" w:rsidRDefault="004F6A06" w:rsidP="00E816F7">
      <w:pPr>
        <w:pStyle w:val="a6"/>
        <w:jc w:val="both"/>
        <w:rPr>
          <w:rFonts w:ascii="Times New Roman" w:hAnsi="Times New Roman" w:cs="Times New Roman"/>
        </w:rPr>
      </w:pPr>
      <w:r w:rsidRPr="00781E79">
        <w:rPr>
          <w:rFonts w:ascii="Times New Roman" w:hAnsi="Times New Roman" w:cs="Times New Roman"/>
        </w:rPr>
        <w:t>2.13.10.2. Возможно размещение некапитальных нестационарных сооружений.</w:t>
      </w:r>
    </w:p>
    <w:p w:rsidR="004F6A06" w:rsidRPr="00781E79" w:rsidRDefault="004F6A06" w:rsidP="002633E5">
      <w:pPr>
        <w:pStyle w:val="3"/>
        <w:jc w:val="both"/>
        <w:rPr>
          <w:sz w:val="24"/>
          <w:szCs w:val="24"/>
        </w:rPr>
      </w:pPr>
      <w:r w:rsidRPr="00781E79">
        <w:rPr>
          <w:sz w:val="24"/>
          <w:szCs w:val="24"/>
        </w:rPr>
        <w:t>Второстепенные пешеходные коммуникации</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2633E5" w:rsidRPr="00781E79" w:rsidRDefault="004F6A06" w:rsidP="002633E5">
      <w:pPr>
        <w:pStyle w:val="a6"/>
        <w:jc w:val="both"/>
        <w:rPr>
          <w:rFonts w:ascii="Times New Roman" w:hAnsi="Times New Roman" w:cs="Times New Roman"/>
        </w:rPr>
      </w:pPr>
      <w:r w:rsidRPr="00781E79">
        <w:rPr>
          <w:rFonts w:ascii="Times New Roman" w:hAnsi="Times New Roman" w:cs="Times New Roman"/>
        </w:rPr>
        <w:t>2.13.12.1. На дорожках скверов, бульваров, садов н</w:t>
      </w:r>
      <w:r w:rsidR="00E816F7" w:rsidRPr="00781E79">
        <w:rPr>
          <w:rFonts w:ascii="Times New Roman" w:hAnsi="Times New Roman" w:cs="Times New Roman"/>
        </w:rPr>
        <w:t xml:space="preserve">аселенного пункта необходимо </w:t>
      </w:r>
      <w:r w:rsidRPr="00781E79">
        <w:rPr>
          <w:rFonts w:ascii="Times New Roman" w:hAnsi="Times New Roman" w:cs="Times New Roman"/>
        </w:rPr>
        <w:t xml:space="preserve">предусматривать твердые виды покрытия с элементами сопряжения. </w:t>
      </w:r>
    </w:p>
    <w:p w:rsidR="004F6A06" w:rsidRPr="00781E79" w:rsidRDefault="004F6A06" w:rsidP="002633E5">
      <w:pPr>
        <w:pStyle w:val="a6"/>
        <w:jc w:val="both"/>
      </w:pPr>
      <w:r w:rsidRPr="00781E79">
        <w:rPr>
          <w:rFonts w:ascii="Times New Roman" w:hAnsi="Times New Roman" w:cs="Times New Roman"/>
        </w:rPr>
        <w:t>2.13.12.2. На дорожках крупных рекреационных объектов (п</w:t>
      </w:r>
      <w:r w:rsidR="002633E5" w:rsidRPr="00781E79">
        <w:rPr>
          <w:rFonts w:ascii="Times New Roman" w:hAnsi="Times New Roman" w:cs="Times New Roman"/>
        </w:rPr>
        <w:t>арков, лесопарков) необходимо</w:t>
      </w:r>
      <w:r w:rsidRPr="00781E79">
        <w:rPr>
          <w:rFonts w:ascii="Times New Roman" w:hAnsi="Times New Roman" w:cs="Times New Roman"/>
        </w:rPr>
        <w:t xml:space="preserve"> предусматривать различные виды мягкого или комбинированных покрытий, пешеходные тропы с естественным грунтовым покрытием</w:t>
      </w:r>
      <w:r w:rsidRPr="00781E79">
        <w:t>.</w:t>
      </w:r>
    </w:p>
    <w:p w:rsidR="004F6A06" w:rsidRPr="00781E79" w:rsidRDefault="004F6A06" w:rsidP="002633E5">
      <w:pPr>
        <w:pStyle w:val="3"/>
        <w:jc w:val="both"/>
        <w:rPr>
          <w:sz w:val="24"/>
          <w:szCs w:val="24"/>
        </w:rPr>
      </w:pPr>
      <w:r w:rsidRPr="00781E79">
        <w:rPr>
          <w:sz w:val="24"/>
          <w:szCs w:val="24"/>
        </w:rPr>
        <w:t>2.14. Транспортные проезды</w:t>
      </w:r>
    </w:p>
    <w:p w:rsidR="004F6A06" w:rsidRPr="00781E79" w:rsidRDefault="004F6A06" w:rsidP="002633E5">
      <w:pPr>
        <w:pStyle w:val="a6"/>
        <w:jc w:val="both"/>
      </w:pPr>
      <w:r w:rsidRPr="00781E79">
        <w:rPr>
          <w:rFonts w:ascii="Times New Roman" w:hAnsi="Times New Roman" w:cs="Times New Roman"/>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r w:rsidRPr="00781E79">
        <w:t>.</w:t>
      </w:r>
    </w:p>
    <w:p w:rsidR="004F6A06" w:rsidRPr="00781E79" w:rsidRDefault="004F6A06" w:rsidP="002633E5">
      <w:pPr>
        <w:pStyle w:val="a6"/>
        <w:jc w:val="both"/>
      </w:pPr>
      <w:r w:rsidRPr="00781E79">
        <w:rPr>
          <w:rFonts w:ascii="Times New Roman" w:hAnsi="Times New Roman" w:cs="Times New Roman"/>
        </w:rPr>
        <w:t xml:space="preserve">2.14.2. Проектирование транспортных проездов </w:t>
      </w:r>
      <w:r w:rsidR="001B62FD" w:rsidRPr="00781E79">
        <w:rPr>
          <w:rFonts w:ascii="Times New Roman" w:hAnsi="Times New Roman" w:cs="Times New Roman"/>
        </w:rPr>
        <w:t xml:space="preserve">на территории поселения </w:t>
      </w:r>
      <w:r w:rsidRPr="00781E79">
        <w:rPr>
          <w:rFonts w:ascii="Times New Roman" w:hAnsi="Times New Roman" w:cs="Times New Roman"/>
        </w:rPr>
        <w:t>сле</w:t>
      </w:r>
      <w:r w:rsidR="002633E5" w:rsidRPr="00781E79">
        <w:rPr>
          <w:rFonts w:ascii="Times New Roman" w:hAnsi="Times New Roman" w:cs="Times New Roman"/>
        </w:rPr>
        <w:t>дует вести с учетом СНиП</w:t>
      </w:r>
      <w:r w:rsidR="001B62FD" w:rsidRPr="00781E79">
        <w:rPr>
          <w:rFonts w:ascii="Times New Roman" w:hAnsi="Times New Roman" w:cs="Times New Roman"/>
        </w:rPr>
        <w:t xml:space="preserve"> </w:t>
      </w:r>
      <w:r w:rsidR="0039208D" w:rsidRPr="00781E79">
        <w:rPr>
          <w:rFonts w:ascii="Times New Roman" w:hAnsi="Times New Roman" w:cs="Times New Roman"/>
        </w:rPr>
        <w:t xml:space="preserve">2.05.02. При проектировании </w:t>
      </w:r>
      <w:r w:rsidRPr="00781E79">
        <w:rPr>
          <w:rFonts w:ascii="Times New Roman" w:hAnsi="Times New Roman" w:cs="Times New Roman"/>
        </w:rPr>
        <w:t>проездов следует обеспечивать сохранение или улучшение ландшафта и экологического состояния прилегающих территорий</w:t>
      </w:r>
      <w:r w:rsidRPr="00781E79">
        <w:t>.</w:t>
      </w:r>
    </w:p>
    <w:p w:rsidR="004F6A06" w:rsidRPr="00781E79" w:rsidRDefault="004F6A06" w:rsidP="002633E5">
      <w:pPr>
        <w:pStyle w:val="3"/>
        <w:jc w:val="both"/>
        <w:rPr>
          <w:sz w:val="24"/>
          <w:szCs w:val="24"/>
        </w:rPr>
      </w:pPr>
      <w:r w:rsidRPr="00781E79">
        <w:rPr>
          <w:sz w:val="24"/>
          <w:szCs w:val="24"/>
        </w:rPr>
        <w:t>Раздел 3. Благоустройство на территориях общественного назначения</w:t>
      </w:r>
    </w:p>
    <w:p w:rsidR="004F6A06" w:rsidRPr="00781E79" w:rsidRDefault="004F6A06" w:rsidP="002633E5">
      <w:pPr>
        <w:pStyle w:val="3"/>
        <w:jc w:val="both"/>
        <w:rPr>
          <w:sz w:val="24"/>
          <w:szCs w:val="24"/>
        </w:rPr>
      </w:pPr>
      <w:r w:rsidRPr="00781E79">
        <w:rPr>
          <w:sz w:val="24"/>
          <w:szCs w:val="24"/>
        </w:rPr>
        <w:t>3.1. Общие положения</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w:t>
      </w:r>
      <w:r w:rsidR="002633E5" w:rsidRPr="00781E79">
        <w:rPr>
          <w:rFonts w:ascii="Times New Roman" w:hAnsi="Times New Roman" w:cs="Times New Roman"/>
        </w:rPr>
        <w:t xml:space="preserve">льного образования: </w:t>
      </w:r>
      <w:r w:rsidRPr="00781E79">
        <w:rPr>
          <w:rFonts w:ascii="Times New Roman" w:hAnsi="Times New Roman" w:cs="Times New Roman"/>
        </w:rPr>
        <w:t xml:space="preserve"> многофункциональные, примагистральные и специализированные общественные</w:t>
      </w:r>
      <w:r w:rsidR="001B62FD" w:rsidRPr="00781E79">
        <w:rPr>
          <w:rFonts w:ascii="Times New Roman" w:hAnsi="Times New Roman" w:cs="Times New Roman"/>
        </w:rPr>
        <w:t xml:space="preserve"> зоны поселения</w:t>
      </w:r>
      <w:r w:rsidRPr="00781E79">
        <w:rPr>
          <w:rFonts w:ascii="Times New Roman" w:hAnsi="Times New Roman" w:cs="Times New Roman"/>
        </w:rPr>
        <w:t>.</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3.1.2. На территориях общественного назначения п</w:t>
      </w:r>
      <w:r w:rsidR="002633E5" w:rsidRPr="00781E79">
        <w:rPr>
          <w:rFonts w:ascii="Times New Roman" w:hAnsi="Times New Roman" w:cs="Times New Roman"/>
        </w:rPr>
        <w:t>ри благоустройстве необходимо</w:t>
      </w:r>
      <w:r w:rsidRPr="00781E79">
        <w:rPr>
          <w:rFonts w:ascii="Times New Roman" w:hAnsi="Times New Roman" w:cs="Times New Roman"/>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F6A06" w:rsidRPr="00781E79" w:rsidRDefault="004F6A06" w:rsidP="002633E5">
      <w:pPr>
        <w:pStyle w:val="3"/>
        <w:jc w:val="both"/>
        <w:rPr>
          <w:sz w:val="24"/>
          <w:szCs w:val="24"/>
        </w:rPr>
      </w:pPr>
      <w:r w:rsidRPr="00781E79">
        <w:rPr>
          <w:sz w:val="24"/>
          <w:szCs w:val="24"/>
        </w:rPr>
        <w:t>3.2. Общественные пространства</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3.2.1. Общественные простра</w:t>
      </w:r>
      <w:r w:rsidR="001B62FD" w:rsidRPr="00781E79">
        <w:rPr>
          <w:rFonts w:ascii="Times New Roman" w:hAnsi="Times New Roman" w:cs="Times New Roman"/>
        </w:rPr>
        <w:t>нства поселения</w:t>
      </w:r>
      <w:r w:rsidRPr="00781E79">
        <w:rPr>
          <w:rFonts w:ascii="Times New Roman" w:hAnsi="Times New Roman" w:cs="Times New Roman"/>
        </w:rPr>
        <w:t xml:space="preserve"> включают пешеходные коммуникации, </w:t>
      </w:r>
      <w:hyperlink r:id="rId32" w:anchor="7" w:history="1">
        <w:r w:rsidRPr="00781E79">
          <w:rPr>
            <w:rStyle w:val="a3"/>
            <w:rFonts w:ascii="Times New Roman" w:hAnsi="Times New Roman" w:cs="Times New Roman"/>
            <w:color w:val="auto"/>
            <w:u w:val="none"/>
          </w:rPr>
          <w:t>пешеходные зоны</w:t>
        </w:r>
      </w:hyperlink>
      <w:r w:rsidRPr="00781E79">
        <w:rPr>
          <w:rFonts w:ascii="Times New Roman" w:hAnsi="Times New Roman" w:cs="Times New Roman"/>
          <w:color w:val="auto"/>
        </w:rPr>
        <w:t>,</w:t>
      </w:r>
      <w:r w:rsidRPr="00781E79">
        <w:rPr>
          <w:rFonts w:ascii="Times New Roman" w:hAnsi="Times New Roman" w:cs="Times New Roman"/>
        </w:rPr>
        <w:t xml:space="preserve"> участки активно посещаемой общественной застройки, участки </w:t>
      </w:r>
      <w:r w:rsidRPr="00781E79">
        <w:rPr>
          <w:rFonts w:ascii="Times New Roman" w:hAnsi="Times New Roman" w:cs="Times New Roman"/>
        </w:rPr>
        <w:lastRenderedPageBreak/>
        <w:t>озеленения, расположенные в составе населенного пункта, примагистральных и многофункциональны</w:t>
      </w:r>
      <w:r w:rsidR="002633E5" w:rsidRPr="00781E79">
        <w:rPr>
          <w:rFonts w:ascii="Times New Roman" w:hAnsi="Times New Roman" w:cs="Times New Roman"/>
        </w:rPr>
        <w:t xml:space="preserve">х зон, центров </w:t>
      </w:r>
      <w:r w:rsidR="001B62FD" w:rsidRPr="00781E79">
        <w:rPr>
          <w:rFonts w:ascii="Times New Roman" w:hAnsi="Times New Roman" w:cs="Times New Roman"/>
        </w:rPr>
        <w:t>населенных пунктов</w:t>
      </w:r>
      <w:r w:rsidRPr="00781E79">
        <w:rPr>
          <w:rFonts w:ascii="Times New Roman" w:hAnsi="Times New Roman" w:cs="Times New Roman"/>
        </w:rPr>
        <w:t>.</w:t>
      </w:r>
    </w:p>
    <w:p w:rsidR="005B7519" w:rsidRPr="00781E79" w:rsidRDefault="004F6A06" w:rsidP="002633E5">
      <w:pPr>
        <w:pStyle w:val="a6"/>
        <w:jc w:val="both"/>
        <w:rPr>
          <w:rFonts w:ascii="Times New Roman" w:hAnsi="Times New Roman" w:cs="Times New Roman"/>
        </w:rPr>
      </w:pPr>
      <w:r w:rsidRPr="00781E79">
        <w:rPr>
          <w:rFonts w:ascii="Times New Roman" w:hAnsi="Times New Roman" w:cs="Times New Roman"/>
        </w:rPr>
        <w:t>3.2.1.1. Пешеходные коммуникации и пешеходные зоны, обеспечивают пешеходные связи и передвижения по территории населенного пункта</w:t>
      </w:r>
      <w:r w:rsidR="005B7519" w:rsidRPr="00781E79">
        <w:rPr>
          <w:rFonts w:ascii="Times New Roman" w:hAnsi="Times New Roman" w:cs="Times New Roman"/>
        </w:rPr>
        <w:t>.</w:t>
      </w:r>
      <w:r w:rsidRPr="00781E79">
        <w:rPr>
          <w:rFonts w:ascii="Times New Roman" w:hAnsi="Times New Roman" w:cs="Times New Roman"/>
        </w:rPr>
        <w:t> </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3.2.1.2. Участки общественной застройки с активным режимом посещения, - это учреждения торговли, культуры, искусства, образования и т.п.</w:t>
      </w:r>
      <w:r w:rsidR="002633E5" w:rsidRPr="00781E79">
        <w:rPr>
          <w:rFonts w:ascii="Times New Roman" w:hAnsi="Times New Roman" w:cs="Times New Roman"/>
        </w:rPr>
        <w:t>;</w:t>
      </w:r>
      <w:r w:rsidRPr="00781E79">
        <w:rPr>
          <w:rFonts w:ascii="Times New Roman" w:hAnsi="Times New Roman" w:cs="Times New Roman"/>
        </w:rPr>
        <w:t xml:space="preserve">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4F6A06" w:rsidRPr="00781E79" w:rsidRDefault="004F6A06" w:rsidP="002633E5">
      <w:pPr>
        <w:pStyle w:val="a6"/>
        <w:jc w:val="both"/>
        <w:rPr>
          <w:rFonts w:ascii="Times New Roman" w:hAnsi="Times New Roman" w:cs="Times New Roman"/>
        </w:rPr>
      </w:pPr>
      <w:r w:rsidRPr="00781E79">
        <w:rPr>
          <w:rFonts w:ascii="Times New Roman" w:hAnsi="Times New Roman" w:cs="Times New Roman"/>
        </w:rPr>
        <w:t>3.2.1.3. Участки озеленения на территории общественных пространств муниципа</w:t>
      </w:r>
      <w:r w:rsidR="002633E5" w:rsidRPr="00781E79">
        <w:rPr>
          <w:rFonts w:ascii="Times New Roman" w:hAnsi="Times New Roman" w:cs="Times New Roman"/>
        </w:rPr>
        <w:t>льного образования необходимо</w:t>
      </w:r>
      <w:r w:rsidRPr="00781E79">
        <w:rPr>
          <w:rFonts w:ascii="Times New Roman" w:hAnsi="Times New Roman" w:cs="Times New Roman"/>
        </w:rPr>
        <w:t xml:space="preserve"> проектировать в виде цветников, газонов, одиночных, групповых</w:t>
      </w:r>
      <w:r w:rsidR="002633E5" w:rsidRPr="00781E79">
        <w:rPr>
          <w:rFonts w:ascii="Times New Roman" w:hAnsi="Times New Roman" w:cs="Times New Roman"/>
        </w:rPr>
        <w:t xml:space="preserve">, рядовых посадок, </w:t>
      </w:r>
      <w:r w:rsidRPr="00781E79">
        <w:rPr>
          <w:rFonts w:ascii="Times New Roman" w:hAnsi="Times New Roman" w:cs="Times New Roman"/>
        </w:rPr>
        <w:t xml:space="preserve"> многоярусных, мобильных форм озеленения.</w:t>
      </w:r>
    </w:p>
    <w:p w:rsidR="004F6A06" w:rsidRPr="00781E79" w:rsidRDefault="00820DDB" w:rsidP="002633E5">
      <w:pPr>
        <w:pStyle w:val="a6"/>
        <w:jc w:val="both"/>
        <w:rPr>
          <w:rFonts w:ascii="Times New Roman" w:hAnsi="Times New Roman" w:cs="Times New Roman"/>
        </w:rPr>
      </w:pPr>
      <w:r w:rsidRPr="00781E79">
        <w:rPr>
          <w:rFonts w:ascii="Times New Roman" w:hAnsi="Times New Roman" w:cs="Times New Roman"/>
        </w:rPr>
        <w:t>3.2.2.О</w:t>
      </w:r>
      <w:r w:rsidR="004F6A06" w:rsidRPr="00781E79">
        <w:rPr>
          <w:rFonts w:ascii="Times New Roman" w:hAnsi="Times New Roman" w:cs="Times New Roman"/>
        </w:rPr>
        <w:t>бязательный перечень элементов благоустройства на территории общественных простр</w:t>
      </w:r>
      <w:r w:rsidRPr="00781E79">
        <w:rPr>
          <w:rFonts w:ascii="Times New Roman" w:hAnsi="Times New Roman" w:cs="Times New Roman"/>
        </w:rPr>
        <w:t>анств поселения</w:t>
      </w:r>
      <w:r w:rsidR="004F6A06" w:rsidRPr="00781E79">
        <w:rPr>
          <w:rFonts w:ascii="Times New Roman" w:hAnsi="Times New Roman" w:cs="Times New Roman"/>
        </w:rPr>
        <w:t xml:space="preserve"> включает: твердые виды покрытия в виде плиточного мощения, элементы сопряжения</w:t>
      </w:r>
      <w:r w:rsidR="004F6A06" w:rsidRPr="00781E79">
        <w:t xml:space="preserve"> </w:t>
      </w:r>
      <w:r w:rsidR="004F6A06" w:rsidRPr="00781E79">
        <w:rPr>
          <w:rFonts w:ascii="Times New Roman" w:hAnsi="Times New Roman" w:cs="Times New Roman"/>
        </w:rPr>
        <w:t>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w:t>
      </w:r>
      <w:r w:rsidR="002633E5" w:rsidRPr="00781E79">
        <w:rPr>
          <w:rFonts w:ascii="Times New Roman" w:hAnsi="Times New Roman" w:cs="Times New Roman"/>
        </w:rPr>
        <w:t>ели</w:t>
      </w:r>
      <w:r w:rsidR="004F6A06" w:rsidRPr="00781E79">
        <w:rPr>
          <w:rFonts w:ascii="Times New Roman" w:hAnsi="Times New Roman" w:cs="Times New Roman"/>
        </w:rPr>
        <w:t xml:space="preserve"> информации, элементы защиты участков озеленения (металлические ограждения, специальные виды покрытий и т.п.).</w:t>
      </w:r>
    </w:p>
    <w:p w:rsidR="004F6A06" w:rsidRPr="00781E79" w:rsidRDefault="002633E5" w:rsidP="002633E5">
      <w:pPr>
        <w:pStyle w:val="a6"/>
        <w:jc w:val="both"/>
        <w:rPr>
          <w:rFonts w:ascii="Times New Roman" w:hAnsi="Times New Roman" w:cs="Times New Roman"/>
        </w:rPr>
      </w:pPr>
      <w:r w:rsidRPr="00781E79">
        <w:rPr>
          <w:rFonts w:ascii="Times New Roman" w:hAnsi="Times New Roman" w:cs="Times New Roman"/>
        </w:rPr>
        <w:t>3.2.2.1</w:t>
      </w:r>
      <w:r w:rsidR="004F6A06" w:rsidRPr="00781E79">
        <w:rPr>
          <w:rFonts w:ascii="Times New Roman" w:hAnsi="Times New Roman" w:cs="Times New Roman"/>
        </w:rPr>
        <w:t xml:space="preserve">.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w:t>
      </w:r>
      <w:r w:rsidR="00820DDB" w:rsidRPr="00781E79">
        <w:rPr>
          <w:rFonts w:ascii="Times New Roman" w:hAnsi="Times New Roman" w:cs="Times New Roman"/>
        </w:rPr>
        <w:t>питания.</w:t>
      </w:r>
    </w:p>
    <w:p w:rsidR="004F6A06" w:rsidRPr="00781E79" w:rsidRDefault="002633E5" w:rsidP="002633E5">
      <w:pPr>
        <w:pStyle w:val="a6"/>
        <w:jc w:val="both"/>
        <w:rPr>
          <w:rFonts w:ascii="Times New Roman" w:hAnsi="Times New Roman" w:cs="Times New Roman"/>
        </w:rPr>
      </w:pPr>
      <w:r w:rsidRPr="00781E79">
        <w:rPr>
          <w:rFonts w:ascii="Times New Roman" w:hAnsi="Times New Roman" w:cs="Times New Roman"/>
        </w:rPr>
        <w:t>3.2.2.2</w:t>
      </w:r>
      <w:r w:rsidR="004F6A06" w:rsidRPr="00781E79">
        <w:rPr>
          <w:rFonts w:ascii="Times New Roman" w:hAnsi="Times New Roman" w:cs="Times New Roman"/>
        </w:rPr>
        <w:t>.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w:t>
      </w:r>
      <w:r w:rsidR="00820DDB" w:rsidRPr="00781E79">
        <w:rPr>
          <w:rFonts w:ascii="Times New Roman" w:hAnsi="Times New Roman" w:cs="Times New Roman"/>
        </w:rPr>
        <w:t xml:space="preserve">тров поселения </w:t>
      </w:r>
      <w:r w:rsidR="004F6A06" w:rsidRPr="00781E79">
        <w:rPr>
          <w:rFonts w:ascii="Times New Roman" w:hAnsi="Times New Roman" w:cs="Times New Roman"/>
        </w:rPr>
        <w:t>возможно отсутствие стационарного озеленения.</w:t>
      </w:r>
    </w:p>
    <w:p w:rsidR="004F6A06" w:rsidRPr="00781E79" w:rsidRDefault="004F6A06" w:rsidP="001A2695">
      <w:pPr>
        <w:pStyle w:val="3"/>
        <w:jc w:val="both"/>
        <w:rPr>
          <w:sz w:val="24"/>
          <w:szCs w:val="24"/>
        </w:rPr>
      </w:pPr>
      <w:r w:rsidRPr="00781E79">
        <w:rPr>
          <w:sz w:val="24"/>
          <w:szCs w:val="24"/>
        </w:rPr>
        <w:t>Раздел 4. Благоустройство на территориях жилого назначения</w:t>
      </w:r>
    </w:p>
    <w:p w:rsidR="004F6A06" w:rsidRPr="00781E79" w:rsidRDefault="004F6A06" w:rsidP="001A2695">
      <w:pPr>
        <w:pStyle w:val="3"/>
        <w:jc w:val="both"/>
        <w:rPr>
          <w:sz w:val="24"/>
          <w:szCs w:val="24"/>
        </w:rPr>
      </w:pPr>
      <w:r w:rsidRPr="00781E79">
        <w:rPr>
          <w:sz w:val="24"/>
          <w:szCs w:val="24"/>
        </w:rPr>
        <w:t>4.1. Общие положения</w:t>
      </w:r>
    </w:p>
    <w:p w:rsidR="004F6A06" w:rsidRPr="00781E79" w:rsidRDefault="004F6A06" w:rsidP="001A2695">
      <w:pPr>
        <w:pStyle w:val="a6"/>
        <w:jc w:val="both"/>
        <w:rPr>
          <w:rFonts w:ascii="Times New Roman" w:hAnsi="Times New Roman" w:cs="Times New Roman"/>
        </w:rPr>
      </w:pPr>
      <w:r w:rsidRPr="00781E79">
        <w:rPr>
          <w:rFonts w:ascii="Times New Roman" w:hAnsi="Times New Roman" w:cs="Times New Roman"/>
        </w:rPr>
        <w:t xml:space="preserve">4.1.1. </w:t>
      </w:r>
      <w:hyperlink r:id="rId33" w:anchor="2131019" w:history="1">
        <w:r w:rsidRPr="00781E79">
          <w:rPr>
            <w:rStyle w:val="a3"/>
            <w:rFonts w:ascii="Times New Roman" w:hAnsi="Times New Roman" w:cs="Times New Roman"/>
            <w:color w:val="auto"/>
            <w:u w:val="none"/>
          </w:rPr>
          <w:t>Объектами нормирования благоустройства</w:t>
        </w:r>
      </w:hyperlink>
      <w:r w:rsidRPr="00781E79">
        <w:rPr>
          <w:rFonts w:ascii="Times New Roman" w:hAnsi="Times New Roman" w:cs="Times New Roman"/>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6A06" w:rsidRPr="00781E79" w:rsidRDefault="004F6A06" w:rsidP="001A2695">
      <w:pPr>
        <w:pStyle w:val="3"/>
        <w:jc w:val="both"/>
        <w:rPr>
          <w:sz w:val="24"/>
          <w:szCs w:val="24"/>
        </w:rPr>
      </w:pPr>
      <w:r w:rsidRPr="00781E79">
        <w:rPr>
          <w:sz w:val="24"/>
          <w:szCs w:val="24"/>
        </w:rPr>
        <w:t>4.2. Общественные пространства</w:t>
      </w:r>
    </w:p>
    <w:p w:rsidR="004F6A06" w:rsidRPr="00781E79" w:rsidRDefault="004F6A06" w:rsidP="001A2695">
      <w:pPr>
        <w:pStyle w:val="a6"/>
        <w:jc w:val="both"/>
        <w:rPr>
          <w:rFonts w:ascii="Times New Roman" w:hAnsi="Times New Roman" w:cs="Times New Roman"/>
        </w:rPr>
      </w:pPr>
      <w:r w:rsidRPr="00781E79">
        <w:rPr>
          <w:rFonts w:ascii="Times New Roman" w:hAnsi="Times New Roman" w:cs="Times New Roman"/>
        </w:rPr>
        <w:t xml:space="preserve">4.2.1. Общественные пространства на территориях </w:t>
      </w:r>
      <w:r w:rsidR="001A2695" w:rsidRPr="00781E79">
        <w:rPr>
          <w:rFonts w:ascii="Times New Roman" w:hAnsi="Times New Roman" w:cs="Times New Roman"/>
        </w:rPr>
        <w:t xml:space="preserve">жилого назначения необходимо </w:t>
      </w:r>
      <w:r w:rsidRPr="00781E79">
        <w:rPr>
          <w:rFonts w:ascii="Times New Roman" w:hAnsi="Times New Roman" w:cs="Times New Roman"/>
        </w:rPr>
        <w:t>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A2695" w:rsidRPr="00781E79" w:rsidRDefault="004F6A06" w:rsidP="001A2695">
      <w:pPr>
        <w:pStyle w:val="a6"/>
        <w:jc w:val="both"/>
        <w:rPr>
          <w:rFonts w:ascii="Times New Roman" w:hAnsi="Times New Roman" w:cs="Times New Roman"/>
        </w:rPr>
      </w:pPr>
      <w:r w:rsidRPr="00781E79">
        <w:rPr>
          <w:rFonts w:ascii="Times New Roman" w:hAnsi="Times New Roman" w:cs="Times New Roman"/>
        </w:rPr>
        <w:t>4.2.2. Учреждения обслуживания жилых групп, микрорайо</w:t>
      </w:r>
      <w:r w:rsidR="001A2695" w:rsidRPr="00781E79">
        <w:rPr>
          <w:rFonts w:ascii="Times New Roman" w:hAnsi="Times New Roman" w:cs="Times New Roman"/>
        </w:rPr>
        <w:t>нов, жилых районов необходимо</w:t>
      </w:r>
      <w:r w:rsidRPr="00781E79">
        <w:rPr>
          <w:rFonts w:ascii="Times New Roman" w:hAnsi="Times New Roman" w:cs="Times New Roman"/>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r w:rsidR="00820DDB" w:rsidRPr="00781E79">
        <w:rPr>
          <w:rFonts w:ascii="Times New Roman" w:hAnsi="Times New Roman" w:cs="Times New Roman"/>
        </w:rPr>
        <w:t>.</w:t>
      </w:r>
    </w:p>
    <w:p w:rsidR="004F6A06" w:rsidRPr="00781E79" w:rsidRDefault="00820DDB" w:rsidP="001A2695">
      <w:pPr>
        <w:pStyle w:val="a6"/>
        <w:jc w:val="both"/>
        <w:rPr>
          <w:rFonts w:ascii="Times New Roman" w:hAnsi="Times New Roman" w:cs="Times New Roman"/>
        </w:rPr>
      </w:pPr>
      <w:r w:rsidRPr="00781E79">
        <w:rPr>
          <w:rFonts w:ascii="Times New Roman" w:hAnsi="Times New Roman" w:cs="Times New Roman"/>
        </w:rPr>
        <w:t>4.2.3.О</w:t>
      </w:r>
      <w:r w:rsidR="004F6A06" w:rsidRPr="00781E79">
        <w:rPr>
          <w:rFonts w:ascii="Times New Roman" w:hAnsi="Times New Roman" w:cs="Times New Roman"/>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20DDB" w:rsidRPr="00781E79" w:rsidRDefault="00820DDB" w:rsidP="001A2695">
      <w:pPr>
        <w:pStyle w:val="a6"/>
        <w:jc w:val="both"/>
        <w:rPr>
          <w:rFonts w:ascii="Times New Roman" w:hAnsi="Times New Roman" w:cs="Times New Roman"/>
        </w:rPr>
      </w:pPr>
      <w:r w:rsidRPr="00781E79">
        <w:rPr>
          <w:rFonts w:ascii="Times New Roman" w:hAnsi="Times New Roman" w:cs="Times New Roman"/>
        </w:rPr>
        <w:t>4.2.4 Озеленение территории общего пользования формируется в виде единой системы озеленения жилых групп, микрорайонов, жилых районов.</w:t>
      </w:r>
      <w:r w:rsidR="004B2A4F" w:rsidRPr="00781E79">
        <w:rPr>
          <w:rFonts w:ascii="Times New Roman" w:hAnsi="Times New Roman" w:cs="Times New Roman"/>
        </w:rPr>
        <w:t xml:space="preserve"> Система озеленения, включает участки зеленых насаждений вдоль пешеходных дорожек и транспортных коммуникаций( газоны, рядовые посадки деревьев и кустарников), озеленение площадки вне участков жилой </w:t>
      </w:r>
      <w:r w:rsidR="004B2A4F" w:rsidRPr="00781E79">
        <w:rPr>
          <w:rFonts w:ascii="Times New Roman" w:hAnsi="Times New Roman" w:cs="Times New Roman"/>
        </w:rPr>
        <w:lastRenderedPageBreak/>
        <w:t>застройки( спортивные, спортивно- игровые, для выгула собак и др., объекты рекреации(скверы, сады).</w:t>
      </w:r>
    </w:p>
    <w:p w:rsidR="004F6A06" w:rsidRPr="00781E79" w:rsidRDefault="004F6A06" w:rsidP="004F6A06">
      <w:pPr>
        <w:pStyle w:val="3"/>
        <w:rPr>
          <w:sz w:val="24"/>
          <w:szCs w:val="24"/>
        </w:rPr>
      </w:pPr>
      <w:r w:rsidRPr="00781E79">
        <w:rPr>
          <w:sz w:val="24"/>
          <w:szCs w:val="24"/>
        </w:rPr>
        <w:t>4.3. Участки жилой застройки</w:t>
      </w:r>
    </w:p>
    <w:p w:rsidR="001A2695" w:rsidRPr="00781E79" w:rsidRDefault="004F6A06" w:rsidP="001A2695">
      <w:pPr>
        <w:pStyle w:val="a6"/>
        <w:jc w:val="both"/>
        <w:rPr>
          <w:rFonts w:ascii="Times New Roman" w:hAnsi="Times New Roman" w:cs="Times New Roman"/>
        </w:rPr>
      </w:pPr>
      <w:r w:rsidRPr="00781E79">
        <w:rPr>
          <w:rFonts w:ascii="Times New Roman" w:hAnsi="Times New Roman" w:cs="Times New Roman"/>
        </w:rPr>
        <w:t>4.3.1. Проектирование благоустройства участк</w:t>
      </w:r>
      <w:r w:rsidR="001A2695" w:rsidRPr="00781E79">
        <w:rPr>
          <w:rFonts w:ascii="Times New Roman" w:hAnsi="Times New Roman" w:cs="Times New Roman"/>
        </w:rPr>
        <w:t>ов жилой застройки необходимо</w:t>
      </w:r>
      <w:r w:rsidRPr="00781E79">
        <w:rPr>
          <w:rFonts w:ascii="Times New Roman" w:hAnsi="Times New Roman" w:cs="Times New Roman"/>
        </w:rPr>
        <w:t xml:space="preserve"> производить с учетом коллективного или индивидуального характера пользования придомовой территорией. </w:t>
      </w:r>
    </w:p>
    <w:p w:rsidR="004F6A06" w:rsidRPr="00781E79" w:rsidRDefault="004F6A06" w:rsidP="001A2695">
      <w:pPr>
        <w:pStyle w:val="a6"/>
        <w:jc w:val="both"/>
        <w:rPr>
          <w:rFonts w:ascii="Times New Roman" w:hAnsi="Times New Roman" w:cs="Times New Roman"/>
        </w:rPr>
      </w:pPr>
      <w:r w:rsidRPr="00781E79">
        <w:rPr>
          <w:rFonts w:ascii="Times New Roman" w:hAnsi="Times New Roman" w:cs="Times New Roman"/>
        </w:rPr>
        <w:t>4.3.2. На территории участка жилой застройки с коллективным пользованием придомовой территорией (многоквар</w:t>
      </w:r>
      <w:r w:rsidR="001A2695" w:rsidRPr="00781E79">
        <w:rPr>
          <w:rFonts w:ascii="Times New Roman" w:hAnsi="Times New Roman" w:cs="Times New Roman"/>
        </w:rPr>
        <w:t xml:space="preserve">тирная застройка) необходимо </w:t>
      </w:r>
      <w:r w:rsidRPr="00781E79">
        <w:rPr>
          <w:rFonts w:ascii="Times New Roman" w:hAnsi="Times New Roman" w:cs="Times New Roman"/>
        </w:rPr>
        <w:t xml:space="preserve">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w:t>
      </w:r>
      <w:r w:rsidR="001A2695" w:rsidRPr="00781E79">
        <w:rPr>
          <w:rFonts w:ascii="Times New Roman" w:hAnsi="Times New Roman" w:cs="Times New Roman"/>
        </w:rPr>
        <w:t>участка позволяют, необходимо</w:t>
      </w:r>
      <w:r w:rsidRPr="00781E79">
        <w:rPr>
          <w:rFonts w:ascii="Times New Roman" w:hAnsi="Times New Roman" w:cs="Times New Roman"/>
        </w:rPr>
        <w:t xml:space="preserve"> в границах участка размещение спортивных площадок и площадок для игр детей школьного возраста, площадок для выгула собак.</w:t>
      </w:r>
    </w:p>
    <w:p w:rsidR="004F6A06" w:rsidRPr="00781E79" w:rsidRDefault="005A6F93" w:rsidP="001A2695">
      <w:pPr>
        <w:pStyle w:val="a6"/>
        <w:jc w:val="both"/>
        <w:rPr>
          <w:rFonts w:ascii="Times New Roman" w:hAnsi="Times New Roman" w:cs="Times New Roman"/>
        </w:rPr>
      </w:pPr>
      <w:r w:rsidRPr="00781E79">
        <w:rPr>
          <w:rFonts w:ascii="Times New Roman" w:hAnsi="Times New Roman" w:cs="Times New Roman"/>
        </w:rPr>
        <w:t>4.3.3.О</w:t>
      </w:r>
      <w:r w:rsidR="004F6A06" w:rsidRPr="00781E79">
        <w:rPr>
          <w:rFonts w:ascii="Times New Roman" w:hAnsi="Times New Roman" w:cs="Times New Roman"/>
        </w:rPr>
        <w:t xml:space="preserve">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r w:rsidR="004F6A06" w:rsidRPr="00781E79">
        <w:rPr>
          <w:rFonts w:ascii="Times New Roman" w:hAnsi="Times New Roman" w:cs="Times New Roman"/>
          <w:color w:val="auto"/>
        </w:rPr>
        <w:t>(</w:t>
      </w:r>
      <w:hyperlink r:id="rId34" w:anchor="2012" w:history="1">
        <w:r w:rsidR="004F6A06" w:rsidRPr="00781E79">
          <w:rPr>
            <w:rStyle w:val="a3"/>
            <w:rFonts w:ascii="Times New Roman" w:hAnsi="Times New Roman" w:cs="Times New Roman"/>
            <w:color w:val="auto"/>
            <w:u w:val="none"/>
          </w:rPr>
          <w:t>подраздел 2.12</w:t>
        </w:r>
      </w:hyperlink>
      <w:r w:rsidR="004F6A06" w:rsidRPr="00781E79">
        <w:rPr>
          <w:rFonts w:ascii="Times New Roman" w:hAnsi="Times New Roman" w:cs="Times New Roman"/>
        </w:rPr>
        <w:t xml:space="preserve"> нас</w:t>
      </w:r>
      <w:r w:rsidR="001A2695" w:rsidRPr="00781E79">
        <w:rPr>
          <w:rFonts w:ascii="Times New Roman" w:hAnsi="Times New Roman" w:cs="Times New Roman"/>
        </w:rPr>
        <w:t>тоящих Правил</w:t>
      </w:r>
      <w:r w:rsidR="004F6A06" w:rsidRPr="00781E79">
        <w:rPr>
          <w:rFonts w:ascii="Times New Roman" w:hAnsi="Times New Roman" w:cs="Times New Roman"/>
        </w:rPr>
        <w:t>), элементы сопряжения поверхностей, оборудование площадок, озеленение, осветительное оборудование.</w:t>
      </w:r>
    </w:p>
    <w:p w:rsidR="004F6A06" w:rsidRPr="00781E79" w:rsidRDefault="004F6A06" w:rsidP="001A2695">
      <w:pPr>
        <w:pStyle w:val="a6"/>
        <w:jc w:val="both"/>
        <w:rPr>
          <w:rFonts w:ascii="Times New Roman" w:hAnsi="Times New Roman" w:cs="Times New Roman"/>
        </w:rPr>
      </w:pPr>
      <w:r w:rsidRPr="00781E79">
        <w:rPr>
          <w:rFonts w:ascii="Times New Roman" w:hAnsi="Times New Roman" w:cs="Times New Roman"/>
        </w:rPr>
        <w:t>4.3.3.1. Озелене</w:t>
      </w:r>
      <w:r w:rsidR="001A2695" w:rsidRPr="00781E79">
        <w:rPr>
          <w:rFonts w:ascii="Times New Roman" w:hAnsi="Times New Roman" w:cs="Times New Roman"/>
        </w:rPr>
        <w:t>ние жилого участка необходимо</w:t>
      </w:r>
      <w:r w:rsidRPr="00781E79">
        <w:rPr>
          <w:rFonts w:ascii="Times New Roman" w:hAnsi="Times New Roman" w:cs="Times New Roman"/>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F6A06" w:rsidRPr="00781E79" w:rsidRDefault="004F6A06" w:rsidP="001A2695">
      <w:pPr>
        <w:pStyle w:val="a6"/>
        <w:jc w:val="both"/>
        <w:rPr>
          <w:rFonts w:ascii="Times New Roman" w:hAnsi="Times New Roman" w:cs="Times New Roman"/>
        </w:rPr>
      </w:pPr>
      <w:r w:rsidRPr="00781E79">
        <w:rPr>
          <w:rFonts w:ascii="Times New Roman" w:hAnsi="Times New Roman" w:cs="Times New Roman"/>
        </w:rPr>
        <w:t xml:space="preserve">4.3.3.2. Возможно ограждение участка жилой застройки, если оно не противоречит условиям размещения жилых участков вдоль магистральных улиц </w:t>
      </w:r>
      <w:r w:rsidRPr="00781E79">
        <w:rPr>
          <w:rFonts w:ascii="Times New Roman" w:hAnsi="Times New Roman" w:cs="Times New Roman"/>
          <w:color w:val="auto"/>
        </w:rPr>
        <w:t xml:space="preserve">согласно </w:t>
      </w:r>
      <w:hyperlink r:id="rId35" w:anchor="4343" w:history="1">
        <w:r w:rsidRPr="00781E79">
          <w:rPr>
            <w:rStyle w:val="a3"/>
            <w:rFonts w:ascii="Times New Roman" w:hAnsi="Times New Roman" w:cs="Times New Roman"/>
            <w:color w:val="auto"/>
            <w:u w:val="none"/>
          </w:rPr>
          <w:t>пункту 4.3.4.</w:t>
        </w:r>
      </w:hyperlink>
      <w:r w:rsidR="00F31311" w:rsidRPr="00781E79">
        <w:rPr>
          <w:rFonts w:ascii="Times New Roman" w:hAnsi="Times New Roman" w:cs="Times New Roman"/>
          <w:color w:val="auto"/>
        </w:rPr>
        <w:t>1</w:t>
      </w:r>
      <w:r w:rsidRPr="00781E79">
        <w:rPr>
          <w:rFonts w:ascii="Times New Roman" w:hAnsi="Times New Roman" w:cs="Times New Roman"/>
        </w:rPr>
        <w:t xml:space="preserve"> наст</w:t>
      </w:r>
      <w:r w:rsidR="001A2695" w:rsidRPr="00781E79">
        <w:rPr>
          <w:rFonts w:ascii="Times New Roman" w:hAnsi="Times New Roman" w:cs="Times New Roman"/>
        </w:rPr>
        <w:t>оящих Правил.</w:t>
      </w:r>
    </w:p>
    <w:p w:rsidR="004F6A06" w:rsidRPr="00781E79" w:rsidRDefault="00F31311" w:rsidP="001A2695">
      <w:pPr>
        <w:pStyle w:val="a6"/>
        <w:jc w:val="both"/>
        <w:rPr>
          <w:rFonts w:ascii="Times New Roman" w:hAnsi="Times New Roman" w:cs="Times New Roman"/>
        </w:rPr>
      </w:pPr>
      <w:r w:rsidRPr="00781E79">
        <w:rPr>
          <w:rFonts w:ascii="Times New Roman" w:hAnsi="Times New Roman" w:cs="Times New Roman"/>
        </w:rPr>
        <w:t>4.3.4.</w:t>
      </w:r>
      <w:r w:rsidR="004F6A06" w:rsidRPr="00781E79">
        <w:rPr>
          <w:rFonts w:ascii="Times New Roman" w:hAnsi="Times New Roman" w:cs="Times New Roman"/>
        </w:rPr>
        <w:t>На жилых участках с высокой плотностью застройки (боле</w:t>
      </w:r>
      <w:r w:rsidR="001A2695" w:rsidRPr="00781E79">
        <w:rPr>
          <w:rFonts w:ascii="Times New Roman" w:hAnsi="Times New Roman" w:cs="Times New Roman"/>
        </w:rPr>
        <w:t>е 20 тыс. кв.м/га) необходимо</w:t>
      </w:r>
      <w:r w:rsidR="004F6A06" w:rsidRPr="00781E79">
        <w:rPr>
          <w:rFonts w:ascii="Times New Roman" w:hAnsi="Times New Roman" w:cs="Times New Roman"/>
        </w:rPr>
        <w:t xml:space="preserve"> применять компенсирующие приемы благоустройства, при которых нормативные показатели территории</w:t>
      </w:r>
      <w:r w:rsidR="007F0E37" w:rsidRPr="00781E79">
        <w:rPr>
          <w:rFonts w:ascii="Times New Roman" w:hAnsi="Times New Roman" w:cs="Times New Roman"/>
        </w:rPr>
        <w:t xml:space="preserve"> участка обеспечиваются за счет п</w:t>
      </w:r>
      <w:r w:rsidR="004F6A06" w:rsidRPr="00781E79">
        <w:rPr>
          <w:rFonts w:ascii="Times New Roman" w:hAnsi="Times New Roman" w:cs="Times New Roman"/>
        </w:rPr>
        <w:t>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4F6A06" w:rsidRPr="00781E79" w:rsidRDefault="00F31311" w:rsidP="001A2695">
      <w:pPr>
        <w:pStyle w:val="a6"/>
        <w:jc w:val="both"/>
        <w:rPr>
          <w:rFonts w:ascii="Times New Roman" w:hAnsi="Times New Roman" w:cs="Times New Roman"/>
        </w:rPr>
      </w:pPr>
      <w:r w:rsidRPr="00781E79">
        <w:rPr>
          <w:rFonts w:ascii="Times New Roman" w:hAnsi="Times New Roman" w:cs="Times New Roman"/>
        </w:rPr>
        <w:t>4.3.4.1</w:t>
      </w:r>
      <w:r w:rsidR="004F6A06" w:rsidRPr="00781E79">
        <w:rPr>
          <w:rFonts w:ascii="Times New Roman" w:hAnsi="Times New Roman" w:cs="Times New Roman"/>
        </w:rPr>
        <w:t>. При размещении жилых участков вдоль магистральных</w:t>
      </w:r>
      <w:r w:rsidR="001A2695" w:rsidRPr="00781E79">
        <w:rPr>
          <w:rFonts w:ascii="Times New Roman" w:hAnsi="Times New Roman" w:cs="Times New Roman"/>
        </w:rPr>
        <w:t xml:space="preserve"> улиц необходимо </w:t>
      </w:r>
      <w:r w:rsidR="004F6A06" w:rsidRPr="00781E79">
        <w:rPr>
          <w:rFonts w:ascii="Times New Roman" w:hAnsi="Times New Roman" w:cs="Times New Roman"/>
        </w:rPr>
        <w:t xml:space="preserve"> не допускать со стороны улицы их сплошное ограждение и размещение площадок (детских, спортивных, для установки мусоросборников).</w:t>
      </w:r>
    </w:p>
    <w:p w:rsidR="004F6A06" w:rsidRPr="00781E79" w:rsidRDefault="00F31311" w:rsidP="007F0E37">
      <w:pPr>
        <w:pStyle w:val="a6"/>
        <w:jc w:val="both"/>
        <w:rPr>
          <w:rFonts w:ascii="Times New Roman" w:hAnsi="Times New Roman" w:cs="Times New Roman"/>
        </w:rPr>
      </w:pPr>
      <w:r w:rsidRPr="00781E79">
        <w:rPr>
          <w:rFonts w:ascii="Times New Roman" w:hAnsi="Times New Roman" w:cs="Times New Roman"/>
        </w:rPr>
        <w:t>4.3.4.2</w:t>
      </w:r>
      <w:r w:rsidR="004F6A06" w:rsidRPr="00781E79">
        <w:rPr>
          <w:rFonts w:ascii="Times New Roman" w:hAnsi="Times New Roman" w:cs="Times New Roman"/>
        </w:rPr>
        <w:t>. На реконструируемых территориях участк</w:t>
      </w:r>
      <w:r w:rsidRPr="00781E79">
        <w:rPr>
          <w:rFonts w:ascii="Times New Roman" w:hAnsi="Times New Roman" w:cs="Times New Roman"/>
        </w:rPr>
        <w:t>ов жилой застройки предусматривается</w:t>
      </w:r>
      <w:r w:rsidR="004F6A06" w:rsidRPr="00781E79">
        <w:rPr>
          <w:rFonts w:ascii="Times New Roman" w:hAnsi="Times New Roman" w:cs="Times New Roman"/>
        </w:rPr>
        <w:t xml:space="preserve"> удаление больны</w:t>
      </w:r>
      <w:r w:rsidRPr="00781E79">
        <w:rPr>
          <w:rFonts w:ascii="Times New Roman" w:hAnsi="Times New Roman" w:cs="Times New Roman"/>
        </w:rPr>
        <w:t>х и ослабленных деревьев, защита</w:t>
      </w:r>
      <w:r w:rsidR="004F6A06" w:rsidRPr="00781E79">
        <w:rPr>
          <w:rFonts w:ascii="Times New Roman" w:hAnsi="Times New Roman" w:cs="Times New Roman"/>
        </w:rPr>
        <w:t xml:space="preserve"> и декоративное оформлен</w:t>
      </w:r>
      <w:r w:rsidRPr="00781E79">
        <w:rPr>
          <w:rFonts w:ascii="Times New Roman" w:hAnsi="Times New Roman" w:cs="Times New Roman"/>
        </w:rPr>
        <w:t>ие здоровых деревьев, ликвидация</w:t>
      </w:r>
      <w:r w:rsidR="004F6A06" w:rsidRPr="00781E79">
        <w:rPr>
          <w:rFonts w:ascii="Times New Roman" w:hAnsi="Times New Roman" w:cs="Times New Roman"/>
        </w:rPr>
        <w:t xml:space="preserve"> неплановой застройки (складов, сараев, стихийно возникших гаражей, в т.ч.</w:t>
      </w:r>
      <w:r w:rsidR="007F0E37" w:rsidRPr="00781E79">
        <w:rPr>
          <w:rFonts w:ascii="Times New Roman" w:hAnsi="Times New Roman" w:cs="Times New Roman"/>
        </w:rPr>
        <w:t xml:space="preserve"> типа "Ракушка"), необходимо </w:t>
      </w:r>
      <w:r w:rsidR="004F6A06" w:rsidRPr="00781E79">
        <w:rPr>
          <w:rFonts w:ascii="Times New Roman" w:hAnsi="Times New Roman" w:cs="Times New Roman"/>
        </w:rPr>
        <w:t>выполнять замену морально и физически устаревших элементов благоустройства.</w:t>
      </w:r>
    </w:p>
    <w:p w:rsidR="004F6A06" w:rsidRPr="00781E79" w:rsidRDefault="004F6A06" w:rsidP="007F0E37">
      <w:pPr>
        <w:pStyle w:val="3"/>
        <w:jc w:val="both"/>
        <w:rPr>
          <w:sz w:val="24"/>
          <w:szCs w:val="24"/>
        </w:rPr>
      </w:pPr>
      <w:r w:rsidRPr="00781E79">
        <w:rPr>
          <w:sz w:val="24"/>
          <w:szCs w:val="24"/>
        </w:rPr>
        <w:t>4.4. Участки детских садов и школ</w:t>
      </w:r>
    </w:p>
    <w:p w:rsidR="004F6A06" w:rsidRPr="00781E79" w:rsidRDefault="004F6A06" w:rsidP="007F0E37">
      <w:pPr>
        <w:pStyle w:val="a6"/>
        <w:jc w:val="both"/>
        <w:rPr>
          <w:rFonts w:ascii="Times New Roman" w:hAnsi="Times New Roman" w:cs="Times New Roman"/>
        </w:rPr>
      </w:pPr>
      <w:r w:rsidRPr="00781E79">
        <w:rPr>
          <w:rFonts w:ascii="Times New Roman" w:hAnsi="Times New Roman" w:cs="Times New Roman"/>
        </w:rPr>
        <w:t>4.4.1. На территории участков де</w:t>
      </w:r>
      <w:r w:rsidR="007F0E37" w:rsidRPr="00781E79">
        <w:rPr>
          <w:rFonts w:ascii="Times New Roman" w:hAnsi="Times New Roman" w:cs="Times New Roman"/>
        </w:rPr>
        <w:t>тских садов и школ необходимо</w:t>
      </w:r>
      <w:r w:rsidRPr="00781E79">
        <w:rPr>
          <w:rFonts w:ascii="Times New Roman" w:hAnsi="Times New Roman" w:cs="Times New Roman"/>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4F6A06" w:rsidRPr="00781E79" w:rsidRDefault="004F6A06" w:rsidP="007F0E37">
      <w:pPr>
        <w:pStyle w:val="a6"/>
        <w:jc w:val="both"/>
      </w:pPr>
      <w:r w:rsidRPr="00781E79">
        <w:rPr>
          <w:rFonts w:ascii="Times New Roman" w:hAnsi="Times New Roman" w:cs="Times New Roman"/>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r w:rsidRPr="00781E79">
        <w:t>.</w:t>
      </w:r>
    </w:p>
    <w:p w:rsidR="004F6A06" w:rsidRPr="00781E79" w:rsidRDefault="004F6A06" w:rsidP="007F0E37">
      <w:pPr>
        <w:pStyle w:val="a6"/>
        <w:jc w:val="both"/>
        <w:rPr>
          <w:rFonts w:ascii="Times New Roman" w:hAnsi="Times New Roman" w:cs="Times New Roman"/>
        </w:rPr>
      </w:pPr>
      <w:r w:rsidRPr="00781E79">
        <w:rPr>
          <w:rFonts w:ascii="Times New Roman" w:hAnsi="Times New Roman" w:cs="Times New Roman"/>
        </w:rPr>
        <w:lastRenderedPageBreak/>
        <w:t>4.4.2.1. В качестве твердых видов покрытий рекомендуется применение цементобетона и плиточного мощения.</w:t>
      </w:r>
    </w:p>
    <w:p w:rsidR="004F6A06" w:rsidRPr="00781E79" w:rsidRDefault="004F6A06" w:rsidP="007F0E37">
      <w:pPr>
        <w:pStyle w:val="a6"/>
        <w:jc w:val="both"/>
        <w:rPr>
          <w:rFonts w:ascii="Times New Roman" w:hAnsi="Times New Roman" w:cs="Times New Roman"/>
        </w:rPr>
      </w:pPr>
      <w:r w:rsidRPr="00781E79">
        <w:rPr>
          <w:rFonts w:ascii="Times New Roman" w:hAnsi="Times New Roman" w:cs="Times New Roman"/>
        </w:rPr>
        <w:t>4.4.2.2. При озеленении территории де</w:t>
      </w:r>
      <w:r w:rsidR="007F0E37" w:rsidRPr="00781E79">
        <w:rPr>
          <w:rFonts w:ascii="Times New Roman" w:hAnsi="Times New Roman" w:cs="Times New Roman"/>
        </w:rPr>
        <w:t>тских садов и школ  запрещается</w:t>
      </w:r>
      <w:r w:rsidRPr="00781E79">
        <w:rPr>
          <w:rFonts w:ascii="Times New Roman" w:hAnsi="Times New Roman" w:cs="Times New Roman"/>
        </w:rPr>
        <w:t xml:space="preserve"> допускать применение растений с ядовитыми плодами.</w:t>
      </w:r>
    </w:p>
    <w:p w:rsidR="004F6A06" w:rsidRPr="00781E79" w:rsidRDefault="004F6A06" w:rsidP="007F0E37">
      <w:pPr>
        <w:pStyle w:val="a6"/>
        <w:jc w:val="both"/>
        <w:rPr>
          <w:rFonts w:ascii="Times New Roman" w:hAnsi="Times New Roman" w:cs="Times New Roman"/>
        </w:rPr>
      </w:pPr>
      <w:r w:rsidRPr="00781E79">
        <w:rPr>
          <w:rFonts w:ascii="Times New Roman" w:hAnsi="Times New Roman" w:cs="Times New Roman"/>
        </w:rPr>
        <w:t>4.4.3. При проектировании инженерных комм</w:t>
      </w:r>
      <w:r w:rsidR="007F0E37" w:rsidRPr="00781E79">
        <w:rPr>
          <w:rFonts w:ascii="Times New Roman" w:hAnsi="Times New Roman" w:cs="Times New Roman"/>
        </w:rPr>
        <w:t xml:space="preserve">уникаций квартала </w:t>
      </w:r>
      <w:r w:rsidRPr="00781E79">
        <w:rPr>
          <w:rFonts w:ascii="Times New Roman" w:hAnsi="Times New Roman" w:cs="Times New Roman"/>
        </w:rPr>
        <w:t xml:space="preserve"> не допускать их трассировку через территорию детского сада и школы, уже существующие сети при реконструкции т</w:t>
      </w:r>
      <w:r w:rsidR="007F0E37" w:rsidRPr="00781E79">
        <w:rPr>
          <w:rFonts w:ascii="Times New Roman" w:hAnsi="Times New Roman" w:cs="Times New Roman"/>
        </w:rPr>
        <w:t>ерритории квартала необходимо</w:t>
      </w:r>
      <w:r w:rsidRPr="00781E79">
        <w:rPr>
          <w:rFonts w:ascii="Times New Roman" w:hAnsi="Times New Roman" w:cs="Times New Roman"/>
        </w:rPr>
        <w:t xml:space="preserve"> переложить. Собственные инженерные сети дет</w:t>
      </w:r>
      <w:r w:rsidR="007F0E37" w:rsidRPr="00781E79">
        <w:rPr>
          <w:rFonts w:ascii="Times New Roman" w:hAnsi="Times New Roman" w:cs="Times New Roman"/>
        </w:rPr>
        <w:t>ского сада и школы необходимо</w:t>
      </w:r>
      <w:r w:rsidRPr="00781E79">
        <w:rPr>
          <w:rFonts w:ascii="Times New Roman" w:hAnsi="Times New Roman" w:cs="Times New Roman"/>
        </w:rPr>
        <w:t xml:space="preserve"> проектировать по кратчайшим расстояниям от подводящих инженерных сетей до здания, исключая прохождение под игровыми и спортивными пло</w:t>
      </w:r>
      <w:r w:rsidR="007F0E37" w:rsidRPr="00781E79">
        <w:rPr>
          <w:rFonts w:ascii="Times New Roman" w:hAnsi="Times New Roman" w:cs="Times New Roman"/>
        </w:rPr>
        <w:t>щадками. Н</w:t>
      </w:r>
      <w:r w:rsidRPr="00781E79">
        <w:rPr>
          <w:rFonts w:ascii="Times New Roman" w:hAnsi="Times New Roman" w:cs="Times New Roman"/>
        </w:rPr>
        <w:t>е</w:t>
      </w:r>
      <w:r w:rsidR="007F0E37" w:rsidRPr="00781E79">
        <w:rPr>
          <w:rFonts w:ascii="Times New Roman" w:hAnsi="Times New Roman" w:cs="Times New Roman"/>
        </w:rPr>
        <w:t>льзя</w:t>
      </w:r>
      <w:r w:rsidRPr="00781E79">
        <w:rPr>
          <w:rFonts w:ascii="Times New Roman" w:hAnsi="Times New Roman" w:cs="Times New Roman"/>
        </w:rPr>
        <w:t xml:space="preserve"> допускать устройство смотровых колодцев на территориях площадок, проездов, проходов. Места их размещения на других территориях в</w:t>
      </w:r>
      <w:r w:rsidR="007F0E37" w:rsidRPr="00781E79">
        <w:rPr>
          <w:rFonts w:ascii="Times New Roman" w:hAnsi="Times New Roman" w:cs="Times New Roman"/>
        </w:rPr>
        <w:t xml:space="preserve"> границах участка необходимо </w:t>
      </w:r>
      <w:r w:rsidRPr="00781E79">
        <w:rPr>
          <w:rFonts w:ascii="Times New Roman" w:hAnsi="Times New Roman" w:cs="Times New Roman"/>
        </w:rPr>
        <w:t>огородить или выделить предупреждающими об опасности знаками.</w:t>
      </w:r>
    </w:p>
    <w:p w:rsidR="004F6A06" w:rsidRPr="00781E79" w:rsidRDefault="004F6A06" w:rsidP="004F6A06">
      <w:pPr>
        <w:pStyle w:val="3"/>
        <w:rPr>
          <w:sz w:val="24"/>
          <w:szCs w:val="24"/>
        </w:rPr>
      </w:pPr>
      <w:r w:rsidRPr="00781E79">
        <w:rPr>
          <w:sz w:val="24"/>
          <w:szCs w:val="24"/>
        </w:rPr>
        <w:t>4.5. Участки длительного и кратковременного хранения автотранспортных средств</w:t>
      </w:r>
    </w:p>
    <w:p w:rsidR="004F6A06" w:rsidRPr="00781E79" w:rsidRDefault="004F6A06" w:rsidP="00401533">
      <w:pPr>
        <w:pStyle w:val="a6"/>
        <w:jc w:val="both"/>
        <w:rPr>
          <w:rFonts w:ascii="Times New Roman" w:hAnsi="Times New Roman" w:cs="Times New Roman"/>
        </w:rPr>
      </w:pPr>
      <w:r w:rsidRPr="00781E79">
        <w:rPr>
          <w:rFonts w:ascii="Times New Roman" w:hAnsi="Times New Roman" w:cs="Times New Roman"/>
        </w:rPr>
        <w:t>4.5.1. На участке длительного и кратковременного хранения автотранспортных с</w:t>
      </w:r>
      <w:r w:rsidR="007F0E37" w:rsidRPr="00781E79">
        <w:rPr>
          <w:rFonts w:ascii="Times New Roman" w:hAnsi="Times New Roman" w:cs="Times New Roman"/>
        </w:rPr>
        <w:t>редств необходимо</w:t>
      </w:r>
      <w:r w:rsidRPr="00781E79">
        <w:rPr>
          <w:rFonts w:ascii="Times New Roman" w:hAnsi="Times New Roman" w:cs="Times New Roman"/>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w:t>
      </w:r>
      <w:r w:rsidR="007F0E37" w:rsidRPr="00781E79">
        <w:rPr>
          <w:rFonts w:ascii="Times New Roman" w:hAnsi="Times New Roman" w:cs="Times New Roman"/>
        </w:rPr>
        <w:t>анспортных средств необходимо</w:t>
      </w:r>
      <w:r w:rsidRPr="00781E79">
        <w:rPr>
          <w:rFonts w:ascii="Times New Roman" w:hAnsi="Times New Roman" w:cs="Times New Roman"/>
        </w:rPr>
        <w:t xml:space="preserve"> устанавливать, не пересекающимися с основными направлениями</w:t>
      </w:r>
      <w:r w:rsidR="007F0E37" w:rsidRPr="00781E79">
        <w:rPr>
          <w:rFonts w:ascii="Times New Roman" w:hAnsi="Times New Roman" w:cs="Times New Roman"/>
        </w:rPr>
        <w:t xml:space="preserve"> пешеходных путей. Необходимо</w:t>
      </w:r>
      <w:r w:rsidRPr="00781E79">
        <w:rPr>
          <w:rFonts w:ascii="Times New Roman" w:hAnsi="Times New Roman" w:cs="Times New Roman"/>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w:t>
      </w:r>
      <w:r w:rsidR="007F0E37" w:rsidRPr="00781E79">
        <w:rPr>
          <w:rFonts w:ascii="Times New Roman" w:hAnsi="Times New Roman" w:cs="Times New Roman"/>
        </w:rPr>
        <w:t>анспортных средств необходимо</w:t>
      </w:r>
      <w:r w:rsidRPr="00781E79">
        <w:rPr>
          <w:rFonts w:ascii="Times New Roman" w:hAnsi="Times New Roman" w:cs="Times New Roman"/>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781E79">
          <w:rPr>
            <w:rFonts w:ascii="Times New Roman" w:hAnsi="Times New Roman" w:cs="Times New Roman"/>
          </w:rPr>
          <w:t>3 м</w:t>
        </w:r>
      </w:smartTag>
      <w:r w:rsidRPr="00781E79">
        <w:rPr>
          <w:rFonts w:ascii="Times New Roman" w:hAnsi="Times New Roman" w:cs="Times New Roman"/>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781E79">
          <w:rPr>
            <w:rFonts w:ascii="Times New Roman" w:hAnsi="Times New Roman" w:cs="Times New Roman"/>
          </w:rPr>
          <w:t>8 м</w:t>
        </w:r>
      </w:smartTag>
      <w:r w:rsidRPr="00781E79">
        <w:rPr>
          <w:rFonts w:ascii="Times New Roman" w:hAnsi="Times New Roman" w:cs="Times New Roman"/>
        </w:rPr>
        <w:t>.</w:t>
      </w:r>
    </w:p>
    <w:p w:rsidR="004F6A06" w:rsidRPr="00781E79" w:rsidRDefault="004F6A06" w:rsidP="002649F1">
      <w:pPr>
        <w:pStyle w:val="a6"/>
        <w:jc w:val="both"/>
        <w:rPr>
          <w:rFonts w:ascii="Times New Roman" w:hAnsi="Times New Roman" w:cs="Times New Roman"/>
        </w:rPr>
      </w:pPr>
      <w:r w:rsidRPr="00781E79">
        <w:rPr>
          <w:rFonts w:ascii="Times New Roman" w:hAnsi="Times New Roman" w:cs="Times New Roman"/>
        </w:rPr>
        <w:t xml:space="preserve">4.5.2. Как правило, обязательный перечень </w:t>
      </w:r>
      <w:hyperlink r:id="rId36" w:anchor="2131016" w:history="1">
        <w:r w:rsidRPr="00781E79">
          <w:rPr>
            <w:rStyle w:val="a3"/>
            <w:rFonts w:ascii="Times New Roman" w:hAnsi="Times New Roman" w:cs="Times New Roman"/>
            <w:color w:val="auto"/>
            <w:u w:val="none"/>
          </w:rPr>
          <w:t>элементов благоустройства</w:t>
        </w:r>
      </w:hyperlink>
      <w:r w:rsidRPr="00781E79">
        <w:rPr>
          <w:rFonts w:ascii="Times New Roman" w:hAnsi="Times New Roman" w:cs="Times New Roman"/>
          <w:color w:val="auto"/>
        </w:rPr>
        <w:t xml:space="preserve"> </w:t>
      </w:r>
      <w:r w:rsidRPr="00781E79">
        <w:rPr>
          <w:rFonts w:ascii="Times New Roman" w:hAnsi="Times New Roman" w:cs="Times New Roman"/>
        </w:rPr>
        <w:t>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6A06" w:rsidRPr="00781E79" w:rsidRDefault="004F6A06" w:rsidP="002649F1">
      <w:pPr>
        <w:pStyle w:val="a6"/>
        <w:jc w:val="both"/>
        <w:rPr>
          <w:rFonts w:ascii="Times New Roman" w:hAnsi="Times New Roman" w:cs="Times New Roman"/>
        </w:rPr>
      </w:pPr>
      <w:r w:rsidRPr="00781E79">
        <w:rPr>
          <w:rFonts w:ascii="Times New Roman" w:hAnsi="Times New Roman" w:cs="Times New Roman"/>
        </w:rPr>
        <w:t>4.5.2.1. На п</w:t>
      </w:r>
      <w:r w:rsidR="00401533" w:rsidRPr="00781E79">
        <w:rPr>
          <w:rFonts w:ascii="Times New Roman" w:hAnsi="Times New Roman" w:cs="Times New Roman"/>
        </w:rPr>
        <w:t>ешеходных дорожках необходимо</w:t>
      </w:r>
      <w:r w:rsidRPr="00781E79">
        <w:rPr>
          <w:rFonts w:ascii="Times New Roman" w:hAnsi="Times New Roman" w:cs="Times New Roman"/>
        </w:rPr>
        <w:t xml:space="preserve"> предусматривать съезд - бордюрный пандус - на уровень проезда (не менее одного на участок).</w:t>
      </w:r>
    </w:p>
    <w:p w:rsidR="004F6A06" w:rsidRPr="00781E79" w:rsidRDefault="00401533" w:rsidP="002649F1">
      <w:pPr>
        <w:pStyle w:val="a6"/>
        <w:jc w:val="both"/>
        <w:rPr>
          <w:rFonts w:ascii="Times New Roman" w:hAnsi="Times New Roman" w:cs="Times New Roman"/>
        </w:rPr>
      </w:pPr>
      <w:r w:rsidRPr="00781E79">
        <w:rPr>
          <w:rFonts w:ascii="Times New Roman" w:hAnsi="Times New Roman" w:cs="Times New Roman"/>
        </w:rPr>
        <w:t>4.5.2.2. Необходимо</w:t>
      </w:r>
      <w:r w:rsidR="004F6A06" w:rsidRPr="00781E79">
        <w:rPr>
          <w:rFonts w:ascii="Times New Roman" w:hAnsi="Times New Roman" w:cs="Times New Roman"/>
        </w:rPr>
        <w:t xml:space="preserve"> формировать посадки густого высокорастущего кустарника с высокой степенью фитонцидности и посадки деревьев вдоль границ участка.</w:t>
      </w:r>
    </w:p>
    <w:p w:rsidR="00E95AAE" w:rsidRPr="00781E79" w:rsidRDefault="00E95AAE" w:rsidP="00E95AAE">
      <w:pPr>
        <w:pStyle w:val="3"/>
        <w:rPr>
          <w:sz w:val="24"/>
          <w:szCs w:val="24"/>
        </w:rPr>
      </w:pPr>
      <w:r w:rsidRPr="00781E79">
        <w:rPr>
          <w:sz w:val="24"/>
          <w:szCs w:val="24"/>
        </w:rPr>
        <w:t>Раздел 5. Благоустройство на территориях рекреационного назначения</w:t>
      </w:r>
    </w:p>
    <w:p w:rsidR="00E95AAE" w:rsidRPr="00781E79" w:rsidRDefault="00E95AAE" w:rsidP="00E95AAE">
      <w:pPr>
        <w:pStyle w:val="3"/>
        <w:rPr>
          <w:sz w:val="24"/>
          <w:szCs w:val="24"/>
        </w:rPr>
      </w:pPr>
      <w:r w:rsidRPr="00781E79">
        <w:rPr>
          <w:sz w:val="24"/>
          <w:szCs w:val="24"/>
        </w:rPr>
        <w:t>5.1. Общие положения</w:t>
      </w:r>
    </w:p>
    <w:p w:rsidR="00E95AAE" w:rsidRPr="00781E79" w:rsidRDefault="00E95AAE" w:rsidP="00E95AAE">
      <w:pPr>
        <w:pStyle w:val="a6"/>
        <w:jc w:val="both"/>
      </w:pPr>
      <w:r w:rsidRPr="00781E79">
        <w:rPr>
          <w:rFonts w:ascii="Times New Roman" w:hAnsi="Times New Roman" w:cs="Times New Roman"/>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sidRPr="00781E79">
        <w:t>.</w:t>
      </w:r>
    </w:p>
    <w:p w:rsidR="00E95AAE" w:rsidRPr="00781E79" w:rsidRDefault="00E95AAE" w:rsidP="00E95AAE">
      <w:pPr>
        <w:pStyle w:val="a6"/>
        <w:jc w:val="both"/>
        <w:rPr>
          <w:rFonts w:ascii="Times New Roman" w:hAnsi="Times New Roman" w:cs="Times New Roman"/>
        </w:rPr>
      </w:pPr>
      <w:r w:rsidRPr="00781E79">
        <w:rPr>
          <w:rFonts w:ascii="Times New Roman" w:hAnsi="Times New Roman" w:cs="Times New Roman"/>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E95AAE" w:rsidRPr="00781E79" w:rsidRDefault="00E95AAE" w:rsidP="00E95AAE">
      <w:pPr>
        <w:pStyle w:val="a6"/>
        <w:jc w:val="both"/>
        <w:rPr>
          <w:rFonts w:ascii="Times New Roman" w:hAnsi="Times New Roman" w:cs="Times New Roman"/>
        </w:rPr>
      </w:pPr>
      <w:r w:rsidRPr="00781E79">
        <w:rPr>
          <w:rFonts w:ascii="Times New Roman" w:hAnsi="Times New Roman" w:cs="Times New Roman"/>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w:t>
      </w:r>
      <w:r w:rsidRPr="00781E79">
        <w:rPr>
          <w:rFonts w:ascii="Times New Roman" w:hAnsi="Times New Roman" w:cs="Times New Roman"/>
        </w:rPr>
        <w:lastRenderedPageBreak/>
        <w:t>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E95AAE" w:rsidRPr="00781E79" w:rsidRDefault="00E95AAE" w:rsidP="00E95AAE">
      <w:pPr>
        <w:pStyle w:val="a6"/>
        <w:jc w:val="both"/>
        <w:rPr>
          <w:rFonts w:ascii="Times New Roman" w:hAnsi="Times New Roman" w:cs="Times New Roman"/>
        </w:rPr>
      </w:pPr>
      <w:r w:rsidRPr="00781E79">
        <w:rPr>
          <w:rFonts w:ascii="Times New Roman" w:hAnsi="Times New Roman" w:cs="Times New Roman"/>
        </w:rPr>
        <w:t>5.1.4. При реконструкции объектов рекреации рекомендуется предусматривать:</w:t>
      </w:r>
    </w:p>
    <w:p w:rsidR="00E95AAE" w:rsidRPr="00781E79" w:rsidRDefault="00E95AAE" w:rsidP="00E95AAE">
      <w:pPr>
        <w:pStyle w:val="a6"/>
        <w:jc w:val="both"/>
        <w:rPr>
          <w:rFonts w:ascii="Times New Roman" w:hAnsi="Times New Roman" w:cs="Times New Roman"/>
        </w:rPr>
      </w:pPr>
      <w:r w:rsidRPr="00781E79">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95AAE" w:rsidRPr="00781E79" w:rsidRDefault="00E95AAE" w:rsidP="00E95AAE">
      <w:pPr>
        <w:pStyle w:val="a6"/>
        <w:jc w:val="both"/>
      </w:pPr>
      <w:r w:rsidRPr="00781E79">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r w:rsidRPr="00781E79">
        <w:t>.</w:t>
      </w:r>
    </w:p>
    <w:p w:rsidR="00E95AAE" w:rsidRPr="00781E79" w:rsidRDefault="00E95AAE" w:rsidP="00E95AAE">
      <w:pPr>
        <w:pStyle w:val="a6"/>
        <w:jc w:val="both"/>
        <w:rPr>
          <w:rFonts w:ascii="Times New Roman" w:hAnsi="Times New Roman" w:cs="Times New Roman"/>
        </w:rPr>
      </w:pPr>
      <w:r w:rsidRPr="00781E79">
        <w:rPr>
          <w:rFonts w:ascii="Times New Roman" w:hAnsi="Times New Roman" w:cs="Times New Roman"/>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E95AAE" w:rsidRPr="00781E79" w:rsidRDefault="00E95AAE" w:rsidP="00E95AAE">
      <w:pPr>
        <w:pStyle w:val="3"/>
        <w:rPr>
          <w:sz w:val="24"/>
          <w:szCs w:val="24"/>
        </w:rPr>
      </w:pPr>
      <w:r w:rsidRPr="00781E79">
        <w:rPr>
          <w:sz w:val="24"/>
          <w:szCs w:val="24"/>
        </w:rPr>
        <w:t>5.2. Зоны отдыха</w:t>
      </w:r>
    </w:p>
    <w:p w:rsidR="00E95AAE" w:rsidRPr="00781E79" w:rsidRDefault="00E95AAE" w:rsidP="001D6581">
      <w:pPr>
        <w:pStyle w:val="a6"/>
        <w:jc w:val="both"/>
        <w:rPr>
          <w:rFonts w:ascii="Times New Roman" w:hAnsi="Times New Roman" w:cs="Times New Roman"/>
        </w:rPr>
      </w:pPr>
      <w:r w:rsidRPr="00781E79">
        <w:rPr>
          <w:rFonts w:ascii="Times New Roman" w:hAnsi="Times New Roman" w:cs="Times New Roman"/>
        </w:rPr>
        <w:t>5.2.1. Зоны отдыха - территории, предназначенные и обустроенные для организации активного массов</w:t>
      </w:r>
      <w:r w:rsidR="001D6581" w:rsidRPr="00781E79">
        <w:rPr>
          <w:rFonts w:ascii="Times New Roman" w:hAnsi="Times New Roman" w:cs="Times New Roman"/>
        </w:rPr>
        <w:t>ого отдыха.</w:t>
      </w:r>
    </w:p>
    <w:p w:rsidR="001D6581" w:rsidRPr="00781E79" w:rsidRDefault="001D6581" w:rsidP="001D6581">
      <w:pPr>
        <w:pStyle w:val="a6"/>
        <w:jc w:val="both"/>
        <w:rPr>
          <w:rFonts w:ascii="Times New Roman" w:hAnsi="Times New Roman" w:cs="Times New Roman"/>
        </w:rPr>
      </w:pPr>
      <w:r w:rsidRPr="00781E79">
        <w:rPr>
          <w:rFonts w:ascii="Times New Roman" w:hAnsi="Times New Roman" w:cs="Times New Roman"/>
        </w:rPr>
        <w:t>5.2.2</w:t>
      </w:r>
      <w:r w:rsidR="00E95AAE" w:rsidRPr="00781E79">
        <w:rPr>
          <w:rFonts w:ascii="Times New Roman" w:hAnsi="Times New Roman" w:cs="Times New Roman"/>
        </w:rPr>
        <w:t>.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w:t>
      </w:r>
      <w:r w:rsidRPr="00781E79">
        <w:rPr>
          <w:rFonts w:ascii="Times New Roman" w:hAnsi="Times New Roman" w:cs="Times New Roman"/>
        </w:rPr>
        <w:t>н, мелкий щебень), озеленение,</w:t>
      </w:r>
      <w:r w:rsidR="00E95AAE" w:rsidRPr="00781E79">
        <w:rPr>
          <w:rFonts w:ascii="Times New Roman" w:hAnsi="Times New Roman" w:cs="Times New Roman"/>
        </w:rPr>
        <w:t xml:space="preserve"> скамьи, урны, малые контейнеры для мусора</w:t>
      </w:r>
      <w:r w:rsidRPr="00781E79">
        <w:rPr>
          <w:rFonts w:ascii="Times New Roman" w:hAnsi="Times New Roman" w:cs="Times New Roman"/>
        </w:rPr>
        <w:t>.</w:t>
      </w:r>
    </w:p>
    <w:p w:rsidR="00E95AAE" w:rsidRPr="00781E79" w:rsidRDefault="001D6581" w:rsidP="001D6581">
      <w:pPr>
        <w:pStyle w:val="a6"/>
        <w:jc w:val="both"/>
        <w:rPr>
          <w:rFonts w:ascii="Times New Roman" w:hAnsi="Times New Roman" w:cs="Times New Roman"/>
        </w:rPr>
      </w:pPr>
      <w:r w:rsidRPr="00781E79">
        <w:rPr>
          <w:rFonts w:ascii="Times New Roman" w:hAnsi="Times New Roman" w:cs="Times New Roman"/>
        </w:rPr>
        <w:t>5.2.3.</w:t>
      </w:r>
      <w:r w:rsidR="00E95AAE" w:rsidRPr="00781E79">
        <w:rPr>
          <w:rFonts w:ascii="Times New Roman" w:hAnsi="Times New Roman" w:cs="Times New Roman"/>
        </w:rPr>
        <w:t xml:space="preserve"> При проектировании озеленения рекомендуется обеспечивать:</w:t>
      </w:r>
    </w:p>
    <w:p w:rsidR="00E95AAE" w:rsidRPr="00781E79" w:rsidRDefault="00E95AAE" w:rsidP="001D6581">
      <w:pPr>
        <w:pStyle w:val="a6"/>
        <w:jc w:val="both"/>
        <w:rPr>
          <w:rFonts w:ascii="Times New Roman" w:hAnsi="Times New Roman" w:cs="Times New Roman"/>
        </w:rPr>
      </w:pPr>
      <w:r w:rsidRPr="00781E79">
        <w:rPr>
          <w:rFonts w:ascii="Times New Roman" w:hAnsi="Times New Roman" w:cs="Times New Roman"/>
        </w:rPr>
        <w:t>- сохранение травяного покрова, древесно-кустарниковой и прибрежной растительности не менее, чем на 80% общей площади зоны отдыха;</w:t>
      </w:r>
    </w:p>
    <w:p w:rsidR="00E95AAE" w:rsidRPr="00781E79" w:rsidRDefault="00E95AAE" w:rsidP="001D6581">
      <w:pPr>
        <w:pStyle w:val="a6"/>
        <w:jc w:val="both"/>
        <w:rPr>
          <w:rFonts w:ascii="Times New Roman" w:hAnsi="Times New Roman" w:cs="Times New Roman"/>
        </w:rPr>
      </w:pPr>
      <w:r w:rsidRPr="00781E79">
        <w:rPr>
          <w:rFonts w:ascii="Times New Roman" w:hAnsi="Times New Roman" w:cs="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E95AAE" w:rsidRPr="00781E79" w:rsidRDefault="001D6581" w:rsidP="001D6581">
      <w:pPr>
        <w:pStyle w:val="a6"/>
        <w:jc w:val="both"/>
        <w:rPr>
          <w:rFonts w:ascii="Times New Roman" w:hAnsi="Times New Roman" w:cs="Times New Roman"/>
        </w:rPr>
      </w:pPr>
      <w:r w:rsidRPr="00781E79">
        <w:rPr>
          <w:rFonts w:ascii="Times New Roman" w:hAnsi="Times New Roman" w:cs="Times New Roman"/>
        </w:rPr>
        <w:t>5.2.4.</w:t>
      </w:r>
      <w:r w:rsidR="00E95AAE" w:rsidRPr="00781E79">
        <w:rPr>
          <w:rFonts w:ascii="Times New Roman" w:hAnsi="Times New Roman" w:cs="Times New Roman"/>
        </w:rPr>
        <w:t xml:space="preserve"> Возможно размещение ограждения, уличного технического оборудования (торговые тележки "вода", "мороженое").</w:t>
      </w:r>
    </w:p>
    <w:p w:rsidR="00E95AAE" w:rsidRPr="00781E79" w:rsidRDefault="00E95AAE" w:rsidP="00E95AAE">
      <w:pPr>
        <w:pStyle w:val="3"/>
        <w:rPr>
          <w:sz w:val="24"/>
          <w:szCs w:val="24"/>
        </w:rPr>
      </w:pPr>
      <w:r w:rsidRPr="00781E79">
        <w:rPr>
          <w:sz w:val="24"/>
          <w:szCs w:val="24"/>
        </w:rPr>
        <w:t>5.3. Парки</w:t>
      </w:r>
    </w:p>
    <w:p w:rsidR="001D6581" w:rsidRPr="00781E79" w:rsidRDefault="00E95AAE" w:rsidP="00FE29FC">
      <w:pPr>
        <w:pStyle w:val="a6"/>
        <w:jc w:val="both"/>
        <w:rPr>
          <w:rFonts w:ascii="Times New Roman" w:hAnsi="Times New Roman" w:cs="Times New Roman"/>
        </w:rPr>
      </w:pPr>
      <w:r w:rsidRPr="00781E79">
        <w:rPr>
          <w:rFonts w:ascii="Times New Roman" w:hAnsi="Times New Roman" w:cs="Times New Roman"/>
        </w:rPr>
        <w:t xml:space="preserve">5.3.1. На территории муниципального образования проектируются парки жилых районов. </w:t>
      </w:r>
    </w:p>
    <w:p w:rsidR="00E95AAE" w:rsidRPr="00781E79" w:rsidRDefault="00FE29FC" w:rsidP="00FE29FC">
      <w:pPr>
        <w:pStyle w:val="a6"/>
        <w:jc w:val="both"/>
        <w:rPr>
          <w:rFonts w:ascii="Times New Roman" w:hAnsi="Times New Roman" w:cs="Times New Roman"/>
        </w:rPr>
      </w:pPr>
      <w:r w:rsidRPr="00781E79">
        <w:rPr>
          <w:rFonts w:ascii="Times New Roman" w:hAnsi="Times New Roman" w:cs="Times New Roman"/>
        </w:rPr>
        <w:t>5.3.2</w:t>
      </w:r>
      <w:r w:rsidR="00E95AAE" w:rsidRPr="00781E79">
        <w:rPr>
          <w:rFonts w:ascii="Times New Roman" w:hAnsi="Times New Roman" w:cs="Times New Roman"/>
        </w:rPr>
        <w:t>.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95AAE" w:rsidRPr="00781E79" w:rsidRDefault="00FE29FC" w:rsidP="00FE29FC">
      <w:pPr>
        <w:pStyle w:val="a6"/>
        <w:jc w:val="both"/>
        <w:rPr>
          <w:rFonts w:ascii="Times New Roman" w:hAnsi="Times New Roman" w:cs="Times New Roman"/>
        </w:rPr>
      </w:pPr>
      <w:r w:rsidRPr="00781E79">
        <w:rPr>
          <w:rFonts w:ascii="Times New Roman" w:hAnsi="Times New Roman" w:cs="Times New Roman"/>
        </w:rPr>
        <w:t>5.3.3. О</w:t>
      </w:r>
      <w:r w:rsidR="00E95AAE" w:rsidRPr="00781E79">
        <w:rPr>
          <w:rFonts w:ascii="Times New Roman" w:hAnsi="Times New Roman" w:cs="Times New Roman"/>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95AAE" w:rsidRPr="00781E79" w:rsidRDefault="00FE29FC" w:rsidP="00FE29FC">
      <w:pPr>
        <w:pStyle w:val="a6"/>
        <w:jc w:val="both"/>
        <w:rPr>
          <w:rFonts w:ascii="Times New Roman" w:hAnsi="Times New Roman" w:cs="Times New Roman"/>
        </w:rPr>
      </w:pPr>
      <w:r w:rsidRPr="00781E79">
        <w:rPr>
          <w:rFonts w:ascii="Times New Roman" w:hAnsi="Times New Roman" w:cs="Times New Roman"/>
        </w:rPr>
        <w:t>5.3.4</w:t>
      </w:r>
      <w:r w:rsidR="00E95AAE" w:rsidRPr="00781E79">
        <w:rPr>
          <w:rFonts w:ascii="Times New Roman" w:hAnsi="Times New Roman" w:cs="Times New Roman"/>
        </w:rPr>
        <w:t>.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E95AAE" w:rsidRPr="00781E79" w:rsidRDefault="00FE29FC" w:rsidP="00E95AAE">
      <w:pPr>
        <w:pStyle w:val="3"/>
        <w:rPr>
          <w:sz w:val="24"/>
          <w:szCs w:val="24"/>
        </w:rPr>
      </w:pPr>
      <w:r w:rsidRPr="00781E79">
        <w:rPr>
          <w:sz w:val="24"/>
          <w:szCs w:val="24"/>
        </w:rPr>
        <w:t>5.4.С</w:t>
      </w:r>
      <w:r w:rsidR="00E95AAE" w:rsidRPr="00781E79">
        <w:rPr>
          <w:sz w:val="24"/>
          <w:szCs w:val="24"/>
        </w:rPr>
        <w:t>кверы</w:t>
      </w:r>
    </w:p>
    <w:p w:rsidR="00E95AAE" w:rsidRPr="00781E79" w:rsidRDefault="00FE29FC" w:rsidP="00FE29FC">
      <w:pPr>
        <w:pStyle w:val="a6"/>
        <w:jc w:val="both"/>
        <w:rPr>
          <w:rFonts w:ascii="Times New Roman" w:hAnsi="Times New Roman" w:cs="Times New Roman"/>
        </w:rPr>
      </w:pPr>
      <w:r w:rsidRPr="00781E79">
        <w:rPr>
          <w:rFonts w:ascii="Times New Roman" w:hAnsi="Times New Roman" w:cs="Times New Roman"/>
        </w:rPr>
        <w:lastRenderedPageBreak/>
        <w:t>5.4.1.С</w:t>
      </w:r>
      <w:r w:rsidR="00E95AAE" w:rsidRPr="00781E79">
        <w:rPr>
          <w:rFonts w:ascii="Times New Roman" w:hAnsi="Times New Roman" w:cs="Times New Roman"/>
        </w:rPr>
        <w:t>кверы обычно предназначены для организации кратковременного отдыха, прогулок, транзитных пешеходных передвижений.</w:t>
      </w:r>
    </w:p>
    <w:p w:rsidR="00E95AAE" w:rsidRPr="00781E79" w:rsidRDefault="00FE29FC" w:rsidP="00FE29FC">
      <w:pPr>
        <w:pStyle w:val="a6"/>
        <w:jc w:val="both"/>
        <w:rPr>
          <w:rFonts w:ascii="Times New Roman" w:hAnsi="Times New Roman" w:cs="Times New Roman"/>
        </w:rPr>
      </w:pPr>
      <w:r w:rsidRPr="00781E79">
        <w:rPr>
          <w:rFonts w:ascii="Times New Roman" w:hAnsi="Times New Roman" w:cs="Times New Roman"/>
        </w:rPr>
        <w:t>5.4.2. О</w:t>
      </w:r>
      <w:r w:rsidR="00E95AAE" w:rsidRPr="00781E79">
        <w:rPr>
          <w:rFonts w:ascii="Times New Roman" w:hAnsi="Times New Roman" w:cs="Times New Roman"/>
        </w:rPr>
        <w:t>бязательный перечень элементов благоустро</w:t>
      </w:r>
      <w:r w:rsidRPr="00781E79">
        <w:rPr>
          <w:rFonts w:ascii="Times New Roman" w:hAnsi="Times New Roman" w:cs="Times New Roman"/>
        </w:rPr>
        <w:t xml:space="preserve">йства на территории </w:t>
      </w:r>
      <w:r w:rsidR="00E95AAE" w:rsidRPr="00781E79">
        <w:rPr>
          <w:rFonts w:ascii="Times New Roman" w:hAnsi="Times New Roman" w:cs="Times New Roman"/>
        </w:rPr>
        <w:t>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95AAE" w:rsidRPr="00781E79" w:rsidRDefault="00FE29FC" w:rsidP="00FE29FC">
      <w:pPr>
        <w:pStyle w:val="a6"/>
        <w:rPr>
          <w:rFonts w:ascii="Times New Roman" w:hAnsi="Times New Roman" w:cs="Times New Roman"/>
        </w:rPr>
      </w:pPr>
      <w:r w:rsidRPr="00781E79">
        <w:rPr>
          <w:rFonts w:ascii="Times New Roman" w:hAnsi="Times New Roman" w:cs="Times New Roman"/>
        </w:rPr>
        <w:t>5.4</w:t>
      </w:r>
      <w:r w:rsidR="00E95AAE" w:rsidRPr="00781E79">
        <w:rPr>
          <w:rFonts w:ascii="Times New Roman" w:hAnsi="Times New Roman" w:cs="Times New Roman"/>
        </w:rPr>
        <w:t>.2.1. Рекомендуется проектировать покрытие дорожек преимущественно в виде плиточного мощения, предусматривать колористическое решение покрытия,</w:t>
      </w:r>
      <w:r w:rsidR="00E95AAE" w:rsidRPr="00781E79">
        <w:t xml:space="preserve"> </w:t>
      </w:r>
      <w:r w:rsidR="00E95AAE" w:rsidRPr="00781E79">
        <w:rPr>
          <w:rFonts w:ascii="Times New Roman" w:hAnsi="Times New Roman" w:cs="Times New Roman"/>
        </w:rPr>
        <w:t>размещение элементов декоративно-прикладного оформления, низких декоративных ограждений.</w:t>
      </w:r>
    </w:p>
    <w:p w:rsidR="00E95AAE" w:rsidRPr="00781E79" w:rsidRDefault="00E95AAE" w:rsidP="00E95AAE">
      <w:pPr>
        <w:pStyle w:val="3"/>
        <w:rPr>
          <w:sz w:val="24"/>
          <w:szCs w:val="24"/>
        </w:rPr>
      </w:pPr>
      <w:r w:rsidRPr="00781E79">
        <w:rPr>
          <w:sz w:val="24"/>
          <w:szCs w:val="24"/>
        </w:rPr>
        <w:t>Раздел 6. Благоустройство на территориях производственного назначения</w:t>
      </w:r>
    </w:p>
    <w:p w:rsidR="00E95AAE" w:rsidRPr="00781E79" w:rsidRDefault="00E95AAE" w:rsidP="00E95AAE">
      <w:pPr>
        <w:pStyle w:val="3"/>
        <w:rPr>
          <w:sz w:val="24"/>
          <w:szCs w:val="24"/>
        </w:rPr>
      </w:pPr>
      <w:r w:rsidRPr="00781E79">
        <w:rPr>
          <w:sz w:val="24"/>
          <w:szCs w:val="24"/>
        </w:rPr>
        <w:t>6.1. Общие положения</w:t>
      </w:r>
    </w:p>
    <w:p w:rsidR="00E95AAE" w:rsidRPr="00781E79" w:rsidRDefault="00E95AAE" w:rsidP="00FE29FC">
      <w:pPr>
        <w:pStyle w:val="a6"/>
        <w:jc w:val="both"/>
        <w:rPr>
          <w:rFonts w:ascii="Times New Roman" w:hAnsi="Times New Roman" w:cs="Times New Roman"/>
        </w:rPr>
      </w:pPr>
      <w:r w:rsidRPr="00781E79">
        <w:rPr>
          <w:rFonts w:ascii="Times New Roman" w:hAnsi="Times New Roman" w:cs="Times New Roman"/>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r w:rsidR="00AF39B9" w:rsidRPr="00781E79">
        <w:rPr>
          <w:rFonts w:ascii="Times New Roman" w:hAnsi="Times New Roman" w:cs="Times New Roman"/>
        </w:rPr>
        <w:t xml:space="preserve">Приложением </w:t>
      </w:r>
      <w:r w:rsidR="00FE29FC" w:rsidRPr="00781E79">
        <w:rPr>
          <w:rFonts w:ascii="Times New Roman" w:hAnsi="Times New Roman" w:cs="Times New Roman"/>
        </w:rPr>
        <w:t>5</w:t>
      </w:r>
      <w:r w:rsidRPr="00781E79">
        <w:rPr>
          <w:rFonts w:ascii="Times New Roman" w:hAnsi="Times New Roman" w:cs="Times New Roman"/>
        </w:rPr>
        <w:t xml:space="preserve"> к наст</w:t>
      </w:r>
      <w:r w:rsidR="00AF39B9" w:rsidRPr="00781E79">
        <w:rPr>
          <w:rFonts w:ascii="Times New Roman" w:hAnsi="Times New Roman" w:cs="Times New Roman"/>
        </w:rPr>
        <w:t>оящим Правилам</w:t>
      </w:r>
      <w:r w:rsidRPr="00781E79">
        <w:rPr>
          <w:rFonts w:ascii="Times New Roman" w:hAnsi="Times New Roman" w:cs="Times New Roman"/>
        </w:rPr>
        <w:t>.</w:t>
      </w:r>
    </w:p>
    <w:p w:rsidR="00E95AAE" w:rsidRPr="00781E79" w:rsidRDefault="00E95AAE" w:rsidP="00E95AAE">
      <w:pPr>
        <w:pStyle w:val="3"/>
        <w:rPr>
          <w:sz w:val="24"/>
          <w:szCs w:val="24"/>
        </w:rPr>
      </w:pPr>
      <w:r w:rsidRPr="00781E79">
        <w:rPr>
          <w:sz w:val="24"/>
          <w:szCs w:val="24"/>
        </w:rPr>
        <w:t>6.2. Озелененные территории санитарно-защитных зон</w:t>
      </w:r>
    </w:p>
    <w:p w:rsidR="00E95AAE" w:rsidRPr="00781E79" w:rsidRDefault="00E95AAE" w:rsidP="00AF39B9">
      <w:pPr>
        <w:pStyle w:val="a6"/>
        <w:jc w:val="both"/>
        <w:rPr>
          <w:rFonts w:ascii="Times New Roman" w:hAnsi="Times New Roman" w:cs="Times New Roman"/>
        </w:rPr>
      </w:pPr>
      <w:r w:rsidRPr="00781E79">
        <w:rPr>
          <w:rFonts w:ascii="Times New Roman" w:hAnsi="Times New Roman" w:cs="Times New Roman"/>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E95AAE" w:rsidRPr="00781E79" w:rsidRDefault="00E95AAE" w:rsidP="00AF39B9">
      <w:pPr>
        <w:pStyle w:val="a6"/>
        <w:jc w:val="both"/>
        <w:rPr>
          <w:rFonts w:ascii="Times New Roman" w:hAnsi="Times New Roman" w:cs="Times New Roman"/>
        </w:rPr>
      </w:pPr>
      <w:r w:rsidRPr="00781E79">
        <w:rPr>
          <w:rFonts w:ascii="Times New Roman" w:hAnsi="Times New Roman" w:cs="Times New Roman"/>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95AAE" w:rsidRPr="00781E79" w:rsidRDefault="00E95AAE" w:rsidP="00AF39B9">
      <w:pPr>
        <w:pStyle w:val="a6"/>
        <w:jc w:val="both"/>
        <w:rPr>
          <w:rFonts w:ascii="Times New Roman" w:hAnsi="Times New Roman" w:cs="Times New Roman"/>
        </w:rPr>
      </w:pPr>
      <w:r w:rsidRPr="00781E79">
        <w:rPr>
          <w:rFonts w:ascii="Times New Roman" w:hAnsi="Times New Roman" w:cs="Times New Roman"/>
        </w:rPr>
        <w:t>6.2.2.1. Озеленение рекомендуется формировать в виде живописных композиций, исключающих однообразие и монотонность.</w:t>
      </w:r>
    </w:p>
    <w:p w:rsidR="00E95AAE" w:rsidRPr="00781E79" w:rsidRDefault="00E95AAE" w:rsidP="00E95AAE">
      <w:pPr>
        <w:pStyle w:val="3"/>
        <w:rPr>
          <w:sz w:val="24"/>
          <w:szCs w:val="24"/>
        </w:rPr>
      </w:pPr>
      <w:r w:rsidRPr="00781E79">
        <w:rPr>
          <w:sz w:val="24"/>
          <w:szCs w:val="24"/>
        </w:rPr>
        <w:t>Раздел 7. Объекты благоустройства на территориях транспортных и инженерных коммуникаций муниципального образования</w:t>
      </w:r>
    </w:p>
    <w:p w:rsidR="00E95AAE" w:rsidRPr="00781E79" w:rsidRDefault="00E95AAE" w:rsidP="00E95AAE">
      <w:pPr>
        <w:pStyle w:val="3"/>
        <w:rPr>
          <w:sz w:val="24"/>
          <w:szCs w:val="24"/>
        </w:rPr>
      </w:pPr>
      <w:r w:rsidRPr="00781E79">
        <w:rPr>
          <w:sz w:val="24"/>
          <w:szCs w:val="24"/>
        </w:rPr>
        <w:t>7.1. Общие положения</w:t>
      </w:r>
    </w:p>
    <w:p w:rsidR="00E95AAE" w:rsidRPr="00781E79" w:rsidRDefault="00E95AAE" w:rsidP="002D547B">
      <w:pPr>
        <w:pStyle w:val="a6"/>
        <w:jc w:val="both"/>
        <w:rPr>
          <w:rFonts w:ascii="Times New Roman" w:hAnsi="Times New Roman" w:cs="Times New Roman"/>
        </w:rPr>
      </w:pPr>
      <w:r w:rsidRPr="00781E79">
        <w:rPr>
          <w:rFonts w:ascii="Times New Roman" w:hAnsi="Times New Roman" w:cs="Times New Roman"/>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w:t>
      </w:r>
      <w:r w:rsidR="002D547B" w:rsidRPr="00781E79">
        <w:rPr>
          <w:rFonts w:ascii="Times New Roman" w:hAnsi="Times New Roman" w:cs="Times New Roman"/>
        </w:rPr>
        <w:t>ницах красных линий, пешеходные</w:t>
      </w:r>
      <w:r w:rsidRPr="00781E79">
        <w:rPr>
          <w:rFonts w:ascii="Times New Roman" w:hAnsi="Times New Roman" w:cs="Times New Roman"/>
        </w:rPr>
        <w:t xml:space="preserve"> переходы различных типов. </w:t>
      </w:r>
      <w:r w:rsidR="00D3586D" w:rsidRPr="00781E79">
        <w:rPr>
          <w:rFonts w:ascii="Times New Roman" w:hAnsi="Times New Roman" w:cs="Times New Roman"/>
        </w:rPr>
        <w:t>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95AAE" w:rsidRPr="00781E79" w:rsidRDefault="00E95AAE" w:rsidP="002D547B">
      <w:pPr>
        <w:pStyle w:val="a6"/>
        <w:jc w:val="both"/>
        <w:rPr>
          <w:rFonts w:ascii="Times New Roman" w:hAnsi="Times New Roman" w:cs="Times New Roman"/>
        </w:rPr>
      </w:pPr>
      <w:r w:rsidRPr="00781E79">
        <w:rPr>
          <w:rFonts w:ascii="Times New Roman" w:hAnsi="Times New Roman" w:cs="Times New Roman"/>
        </w:rPr>
        <w:t>7.1.2. Объектами нормирования благоустройства на территория</w:t>
      </w:r>
      <w:r w:rsidR="002D547B" w:rsidRPr="00781E79">
        <w:rPr>
          <w:rFonts w:ascii="Times New Roman" w:hAnsi="Times New Roman" w:cs="Times New Roman"/>
        </w:rPr>
        <w:t xml:space="preserve">х инженерных коммуникаций </w:t>
      </w:r>
      <w:r w:rsidRPr="00781E79">
        <w:rPr>
          <w:rFonts w:ascii="Times New Roman" w:hAnsi="Times New Roman" w:cs="Times New Roman"/>
        </w:rPr>
        <w:t xml:space="preserve"> являются охранно-эксплуатационные зоны магистральных сетей,</w:t>
      </w:r>
      <w:r w:rsidR="002D547B" w:rsidRPr="00781E79">
        <w:rPr>
          <w:rFonts w:ascii="Times New Roman" w:hAnsi="Times New Roman" w:cs="Times New Roman"/>
        </w:rPr>
        <w:t xml:space="preserve"> инженерных коммуникаций.</w:t>
      </w:r>
    </w:p>
    <w:p w:rsidR="002D547B" w:rsidRPr="00781E79" w:rsidRDefault="00E95AAE" w:rsidP="002D547B">
      <w:pPr>
        <w:pStyle w:val="a6"/>
        <w:jc w:val="both"/>
        <w:rPr>
          <w:rFonts w:ascii="Times New Roman" w:hAnsi="Times New Roman" w:cs="Times New Roman"/>
        </w:rPr>
      </w:pPr>
      <w:r w:rsidRPr="00781E79">
        <w:rPr>
          <w:rFonts w:ascii="Times New Roman" w:hAnsi="Times New Roman" w:cs="Times New Roman"/>
        </w:rPr>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E95AAE" w:rsidRPr="00781E79" w:rsidRDefault="00E95AAE" w:rsidP="002D547B">
      <w:pPr>
        <w:pStyle w:val="a6"/>
        <w:rPr>
          <w:rFonts w:ascii="Times New Roman" w:hAnsi="Times New Roman" w:cs="Times New Roman"/>
          <w:b/>
        </w:rPr>
      </w:pPr>
      <w:r w:rsidRPr="00781E79">
        <w:rPr>
          <w:rFonts w:ascii="Times New Roman" w:hAnsi="Times New Roman" w:cs="Times New Roman"/>
          <w:b/>
        </w:rPr>
        <w:t>7.2. Улицы и дороги</w:t>
      </w:r>
    </w:p>
    <w:p w:rsidR="00E95AAE" w:rsidRPr="00781E79" w:rsidRDefault="00E95AAE" w:rsidP="00E10A91">
      <w:pPr>
        <w:pStyle w:val="a6"/>
        <w:jc w:val="both"/>
        <w:rPr>
          <w:rFonts w:ascii="Times New Roman" w:hAnsi="Times New Roman" w:cs="Times New Roman"/>
        </w:rPr>
      </w:pPr>
      <w:r w:rsidRPr="00781E79">
        <w:rPr>
          <w:rFonts w:ascii="Times New Roman" w:hAnsi="Times New Roman" w:cs="Times New Roman"/>
        </w:rPr>
        <w:lastRenderedPageBreak/>
        <w:t>7.2.1. Улицы и дороги на территории населенного пункта по назначению и тран</w:t>
      </w:r>
      <w:r w:rsidR="002D547B" w:rsidRPr="00781E79">
        <w:rPr>
          <w:rFonts w:ascii="Times New Roman" w:hAnsi="Times New Roman" w:cs="Times New Roman"/>
        </w:rPr>
        <w:t xml:space="preserve">спортным характеристикам </w:t>
      </w:r>
      <w:r w:rsidRPr="00781E79">
        <w:rPr>
          <w:rFonts w:ascii="Times New Roman" w:hAnsi="Times New Roman" w:cs="Times New Roman"/>
        </w:rPr>
        <w:t xml:space="preserve">подразделяются на магистральные улицы </w:t>
      </w:r>
      <w:r w:rsidR="000C6A01">
        <w:rPr>
          <w:rFonts w:ascii="Times New Roman" w:hAnsi="Times New Roman" w:cs="Times New Roman"/>
        </w:rPr>
        <w:t>федерального, регионального</w:t>
      </w:r>
      <w:r w:rsidRPr="00781E79">
        <w:rPr>
          <w:rFonts w:ascii="Times New Roman" w:hAnsi="Times New Roman" w:cs="Times New Roman"/>
        </w:rPr>
        <w:t xml:space="preserve"> и районного значения, улицы и дороги местного значения.</w:t>
      </w:r>
    </w:p>
    <w:p w:rsidR="00E95AAE" w:rsidRPr="00781E79" w:rsidRDefault="00E10A91" w:rsidP="00E10A91">
      <w:pPr>
        <w:pStyle w:val="a6"/>
        <w:jc w:val="both"/>
        <w:rPr>
          <w:rFonts w:ascii="Times New Roman" w:hAnsi="Times New Roman" w:cs="Times New Roman"/>
        </w:rPr>
      </w:pPr>
      <w:r w:rsidRPr="00781E79">
        <w:rPr>
          <w:rFonts w:ascii="Times New Roman" w:hAnsi="Times New Roman" w:cs="Times New Roman"/>
        </w:rPr>
        <w:t>7.2.2. О</w:t>
      </w:r>
      <w:r w:rsidR="00E95AAE" w:rsidRPr="00781E79">
        <w:rPr>
          <w:rFonts w:ascii="Times New Roman" w:hAnsi="Times New Roman" w:cs="Times New Roman"/>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5AAE" w:rsidRPr="00781E79" w:rsidRDefault="00E95AAE" w:rsidP="00E10A91">
      <w:pPr>
        <w:pStyle w:val="a6"/>
        <w:jc w:val="both"/>
        <w:rPr>
          <w:rFonts w:ascii="Times New Roman" w:hAnsi="Times New Roman" w:cs="Times New Roman"/>
        </w:rPr>
      </w:pPr>
      <w:r w:rsidRPr="00781E79">
        <w:rPr>
          <w:rFonts w:ascii="Times New Roman" w:hAnsi="Times New Roman" w:cs="Times New Roman"/>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00E10A91" w:rsidRPr="00781E79">
        <w:rPr>
          <w:rFonts w:ascii="Times New Roman" w:hAnsi="Times New Roman" w:cs="Times New Roman"/>
        </w:rPr>
        <w:t>Приложении №6</w:t>
      </w:r>
      <w:r w:rsidRPr="00781E79">
        <w:rPr>
          <w:rFonts w:ascii="Times New Roman" w:hAnsi="Times New Roman" w:cs="Times New Roman"/>
        </w:rPr>
        <w:t xml:space="preserve"> к насто</w:t>
      </w:r>
      <w:r w:rsidR="00E10A91" w:rsidRPr="00781E79">
        <w:rPr>
          <w:rFonts w:ascii="Times New Roman" w:hAnsi="Times New Roman" w:cs="Times New Roman"/>
        </w:rPr>
        <w:t>ящим Правилам.</w:t>
      </w:r>
    </w:p>
    <w:p w:rsidR="00E95AAE" w:rsidRPr="00781E79" w:rsidRDefault="00E95AAE" w:rsidP="00E10A91">
      <w:pPr>
        <w:pStyle w:val="a6"/>
        <w:jc w:val="both"/>
        <w:rPr>
          <w:rFonts w:ascii="Times New Roman" w:hAnsi="Times New Roman" w:cs="Times New Roman"/>
        </w:rPr>
      </w:pPr>
      <w:r w:rsidRPr="00781E79">
        <w:rPr>
          <w:rFonts w:ascii="Times New Roman" w:hAnsi="Times New Roman" w:cs="Times New Roman"/>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r:id="rId37" w:anchor="742" w:history="1">
        <w:r w:rsidRPr="00781E79">
          <w:rPr>
            <w:rStyle w:val="a3"/>
            <w:rFonts w:ascii="Times New Roman" w:hAnsi="Times New Roman" w:cs="Times New Roman"/>
            <w:color w:val="auto"/>
            <w:u w:val="none"/>
          </w:rPr>
          <w:t>пункту 7.4.2</w:t>
        </w:r>
      </w:hyperlink>
      <w:r w:rsidRPr="00781E79">
        <w:rPr>
          <w:rFonts w:ascii="Times New Roman" w:hAnsi="Times New Roman" w:cs="Times New Roman"/>
          <w:color w:val="auto"/>
        </w:rPr>
        <w:t xml:space="preserve"> </w:t>
      </w:r>
      <w:r w:rsidRPr="00781E79">
        <w:rPr>
          <w:rFonts w:ascii="Times New Roman" w:hAnsi="Times New Roman" w:cs="Times New Roman"/>
        </w:rPr>
        <w:t>наст</w:t>
      </w:r>
      <w:r w:rsidR="00E10A91" w:rsidRPr="00781E79">
        <w:rPr>
          <w:rFonts w:ascii="Times New Roman" w:hAnsi="Times New Roman" w:cs="Times New Roman"/>
        </w:rPr>
        <w:t>оящих Правил.</w:t>
      </w:r>
      <w:r w:rsidRPr="00781E79">
        <w:rPr>
          <w:rFonts w:ascii="Times New Roman" w:hAnsi="Times New Roman" w:cs="Times New Roman"/>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r w:rsidRPr="00781E79">
        <w:rPr>
          <w:rFonts w:ascii="Times New Roman" w:hAnsi="Times New Roman" w:cs="Times New Roman"/>
          <w:color w:val="auto"/>
        </w:rPr>
        <w:t>(</w:t>
      </w:r>
      <w:hyperlink r:id="rId38" w:anchor="21016" w:history="1">
        <w:r w:rsidRPr="00781E79">
          <w:rPr>
            <w:rStyle w:val="a3"/>
            <w:rFonts w:ascii="Times New Roman" w:hAnsi="Times New Roman" w:cs="Times New Roman"/>
            <w:color w:val="auto"/>
            <w:u w:val="none"/>
          </w:rPr>
          <w:t>таблица 16</w:t>
        </w:r>
      </w:hyperlink>
      <w:r w:rsidR="00E10A91" w:rsidRPr="00781E79">
        <w:rPr>
          <w:rFonts w:ascii="Times New Roman" w:hAnsi="Times New Roman" w:cs="Times New Roman"/>
        </w:rPr>
        <w:t xml:space="preserve"> Приложения № 1</w:t>
      </w:r>
      <w:r w:rsidRPr="00781E79">
        <w:rPr>
          <w:rFonts w:ascii="Times New Roman" w:hAnsi="Times New Roman" w:cs="Times New Roman"/>
        </w:rPr>
        <w:t xml:space="preserve"> к наст</w:t>
      </w:r>
      <w:r w:rsidR="00E10A91" w:rsidRPr="00781E79">
        <w:rPr>
          <w:rFonts w:ascii="Times New Roman" w:hAnsi="Times New Roman" w:cs="Times New Roman"/>
        </w:rPr>
        <w:t>оящим Правилам</w:t>
      </w:r>
      <w:r w:rsidRPr="00781E79">
        <w:rPr>
          <w:rFonts w:ascii="Times New Roman" w:hAnsi="Times New Roman" w:cs="Times New Roman"/>
        </w:rPr>
        <w:t>).</w:t>
      </w:r>
    </w:p>
    <w:p w:rsidR="00E95AAE" w:rsidRPr="00781E79" w:rsidRDefault="00E95AAE" w:rsidP="00E10A91">
      <w:pPr>
        <w:pStyle w:val="a6"/>
        <w:jc w:val="both"/>
        <w:rPr>
          <w:rFonts w:ascii="Times New Roman" w:hAnsi="Times New Roman" w:cs="Times New Roman"/>
        </w:rPr>
      </w:pPr>
      <w:r w:rsidRPr="00781E79">
        <w:rPr>
          <w:rFonts w:ascii="Times New Roman" w:hAnsi="Times New Roman" w:cs="Times New Roman"/>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E95AAE" w:rsidRPr="00781E79" w:rsidRDefault="00E95AAE" w:rsidP="00E95AAE">
      <w:pPr>
        <w:pStyle w:val="3"/>
        <w:rPr>
          <w:sz w:val="24"/>
          <w:szCs w:val="24"/>
        </w:rPr>
      </w:pPr>
      <w:r w:rsidRPr="00781E79">
        <w:rPr>
          <w:sz w:val="24"/>
          <w:szCs w:val="24"/>
        </w:rPr>
        <w:t>7.3. Площади</w:t>
      </w:r>
    </w:p>
    <w:p w:rsidR="00E95AAE" w:rsidRPr="00781E79" w:rsidRDefault="00E95AAE" w:rsidP="00E10A91">
      <w:pPr>
        <w:pStyle w:val="a6"/>
        <w:jc w:val="both"/>
        <w:rPr>
          <w:rFonts w:ascii="Times New Roman" w:hAnsi="Times New Roman" w:cs="Times New Roman"/>
        </w:rPr>
      </w:pPr>
      <w:r w:rsidRPr="00781E79">
        <w:rPr>
          <w:rFonts w:ascii="Times New Roman" w:hAnsi="Times New Roman" w:cs="Times New Roman"/>
        </w:rPr>
        <w:t xml:space="preserve">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w:t>
      </w:r>
      <w:r w:rsidR="000C6A01">
        <w:rPr>
          <w:rFonts w:ascii="Times New Roman" w:hAnsi="Times New Roman" w:cs="Times New Roman"/>
        </w:rPr>
        <w:t>населенный пункт и т.п.</w:t>
      </w:r>
      <w:r w:rsidRPr="00781E79">
        <w:rPr>
          <w:rFonts w:ascii="Times New Roman" w:hAnsi="Times New Roman" w:cs="Times New Roman"/>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E10A91" w:rsidRPr="00781E79" w:rsidRDefault="00E95AAE" w:rsidP="00E10A91">
      <w:pPr>
        <w:pStyle w:val="a6"/>
        <w:jc w:val="both"/>
        <w:rPr>
          <w:rFonts w:ascii="Times New Roman" w:hAnsi="Times New Roman" w:cs="Times New Roman"/>
        </w:rPr>
      </w:pPr>
      <w:r w:rsidRPr="00781E79">
        <w:rPr>
          <w:rFonts w:ascii="Times New Roman" w:hAnsi="Times New Roman" w:cs="Times New Roman"/>
        </w:rPr>
        <w:t>7.3.2. Т</w:t>
      </w:r>
      <w:r w:rsidR="00E10A91" w:rsidRPr="00781E79">
        <w:rPr>
          <w:rFonts w:ascii="Times New Roman" w:hAnsi="Times New Roman" w:cs="Times New Roman"/>
        </w:rPr>
        <w:t xml:space="preserve">ерритории площади </w:t>
      </w:r>
      <w:r w:rsidRPr="00781E79">
        <w:rPr>
          <w:rFonts w:ascii="Times New Roman" w:hAnsi="Times New Roman" w:cs="Times New Roman"/>
        </w:rPr>
        <w:t xml:space="preserve">включают: проезжую часть, пешеходную часть, участки и территории озеленения. </w:t>
      </w:r>
    </w:p>
    <w:p w:rsidR="00E95AAE" w:rsidRPr="00781E79" w:rsidRDefault="00E95AAE" w:rsidP="00372F8F">
      <w:pPr>
        <w:pStyle w:val="a6"/>
        <w:jc w:val="both"/>
        <w:rPr>
          <w:rFonts w:ascii="Times New Roman" w:hAnsi="Times New Roman" w:cs="Times New Roman"/>
        </w:rPr>
      </w:pPr>
      <w:r w:rsidRPr="00781E79">
        <w:rPr>
          <w:rFonts w:ascii="Times New Roman" w:hAnsi="Times New Roman" w:cs="Times New Roman"/>
        </w:rPr>
        <w:t xml:space="preserve">7.3.3. Обязательный перечень элементов благоустройства на территории площади рекомендуется принимать в соответствии с </w:t>
      </w:r>
      <w:hyperlink r:id="rId39" w:anchor="722" w:history="1">
        <w:r w:rsidRPr="00781E79">
          <w:rPr>
            <w:rStyle w:val="a3"/>
            <w:rFonts w:ascii="Times New Roman" w:hAnsi="Times New Roman" w:cs="Times New Roman"/>
            <w:color w:val="auto"/>
            <w:u w:val="none"/>
          </w:rPr>
          <w:t>пунктом 7.2.2</w:t>
        </w:r>
      </w:hyperlink>
      <w:r w:rsidRPr="00781E79">
        <w:rPr>
          <w:rFonts w:ascii="Times New Roman" w:hAnsi="Times New Roman" w:cs="Times New Roman"/>
        </w:rPr>
        <w:t xml:space="preserve"> нас</w:t>
      </w:r>
      <w:r w:rsidR="00E10A91" w:rsidRPr="00781E79">
        <w:rPr>
          <w:rFonts w:ascii="Times New Roman" w:hAnsi="Times New Roman" w:cs="Times New Roman"/>
        </w:rPr>
        <w:t>тоящих Правил</w:t>
      </w:r>
      <w:r w:rsidRPr="00781E79">
        <w:rPr>
          <w:rFonts w:ascii="Times New Roman" w:hAnsi="Times New Roman" w:cs="Times New Roman"/>
        </w:rPr>
        <w:t>. В зависимости от функционального назначения площади рекомендуется размещать следующие дополнительные элементы благоустройства:</w:t>
      </w:r>
    </w:p>
    <w:p w:rsidR="00E95AAE" w:rsidRPr="00781E79" w:rsidRDefault="00E95AAE" w:rsidP="00372F8F">
      <w:pPr>
        <w:pStyle w:val="a6"/>
        <w:jc w:val="both"/>
        <w:rPr>
          <w:rFonts w:ascii="Times New Roman" w:hAnsi="Times New Roman" w:cs="Times New Roman"/>
        </w:rPr>
      </w:pPr>
      <w:r w:rsidRPr="00781E79">
        <w:rPr>
          <w:rFonts w:ascii="Times New Roman" w:hAnsi="Times New Roman" w:cs="Times New Roman"/>
        </w:rPr>
        <w:t>- на главных, приобъектных, мемориальных площадях - произведения монументально-декоративного искусс</w:t>
      </w:r>
      <w:r w:rsidR="00942173" w:rsidRPr="00781E79">
        <w:rPr>
          <w:rFonts w:ascii="Times New Roman" w:hAnsi="Times New Roman" w:cs="Times New Roman"/>
        </w:rPr>
        <w:t>тва</w:t>
      </w:r>
      <w:r w:rsidRPr="00781E79">
        <w:rPr>
          <w:rFonts w:ascii="Times New Roman" w:hAnsi="Times New Roman" w:cs="Times New Roman"/>
        </w:rPr>
        <w:t>;</w:t>
      </w:r>
    </w:p>
    <w:p w:rsidR="00E95AAE" w:rsidRPr="00781E79" w:rsidRDefault="00E95AAE" w:rsidP="00372F8F">
      <w:pPr>
        <w:pStyle w:val="a6"/>
        <w:jc w:val="both"/>
        <w:rPr>
          <w:rFonts w:ascii="Times New Roman" w:hAnsi="Times New Roman" w:cs="Times New Roman"/>
        </w:rPr>
      </w:pPr>
      <w:r w:rsidRPr="00781E79">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95AAE" w:rsidRPr="00781E79" w:rsidRDefault="00E95AAE" w:rsidP="00372F8F">
      <w:pPr>
        <w:pStyle w:val="a6"/>
        <w:jc w:val="both"/>
        <w:rPr>
          <w:rFonts w:ascii="Times New Roman" w:hAnsi="Times New Roman" w:cs="Times New Roman"/>
        </w:rPr>
      </w:pPr>
      <w:r w:rsidRPr="00781E79">
        <w:rPr>
          <w:rFonts w:ascii="Times New Roman" w:hAnsi="Times New Roman" w:cs="Times New Roman"/>
        </w:rPr>
        <w:t xml:space="preserve">7.3.3.1. Виды покрытия </w:t>
      </w:r>
      <w:hyperlink r:id="rId40" w:anchor="9" w:history="1">
        <w:r w:rsidRPr="00781E79">
          <w:rPr>
            <w:rStyle w:val="a3"/>
            <w:rFonts w:ascii="Times New Roman" w:hAnsi="Times New Roman" w:cs="Times New Roman"/>
            <w:color w:val="auto"/>
            <w:u w:val="none"/>
          </w:rPr>
          <w:t>пешеходной части площади</w:t>
        </w:r>
      </w:hyperlink>
      <w:r w:rsidRPr="00781E79">
        <w:rPr>
          <w:rFonts w:ascii="Times New Roman" w:hAnsi="Times New Roman" w:cs="Times New Roman"/>
        </w:rPr>
        <w:t xml:space="preserve">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95AAE" w:rsidRPr="00781E79" w:rsidRDefault="00E95AAE" w:rsidP="00372F8F">
      <w:pPr>
        <w:pStyle w:val="a6"/>
        <w:jc w:val="both"/>
        <w:rPr>
          <w:rFonts w:ascii="Times New Roman" w:hAnsi="Times New Roman" w:cs="Times New Roman"/>
        </w:rPr>
      </w:pPr>
      <w:r w:rsidRPr="00781E79">
        <w:rPr>
          <w:rFonts w:ascii="Times New Roman" w:hAnsi="Times New Roman" w:cs="Times New Roman"/>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00372F8F" w:rsidRPr="00781E79">
        <w:rPr>
          <w:rFonts w:ascii="Times New Roman" w:hAnsi="Times New Roman" w:cs="Times New Roman"/>
        </w:rPr>
        <w:t>Приложением № 2</w:t>
      </w:r>
      <w:r w:rsidRPr="00781E79">
        <w:rPr>
          <w:rFonts w:ascii="Times New Roman" w:hAnsi="Times New Roman" w:cs="Times New Roman"/>
        </w:rPr>
        <w:t xml:space="preserve"> к наст</w:t>
      </w:r>
      <w:r w:rsidR="00372F8F" w:rsidRPr="00781E79">
        <w:rPr>
          <w:rFonts w:ascii="Times New Roman" w:hAnsi="Times New Roman" w:cs="Times New Roman"/>
        </w:rPr>
        <w:t>оящим Правилам</w:t>
      </w:r>
      <w:r w:rsidRPr="00781E79">
        <w:rPr>
          <w:rFonts w:ascii="Times New Roman" w:hAnsi="Times New Roman" w:cs="Times New Roman"/>
        </w:rPr>
        <w:t>.</w:t>
      </w:r>
    </w:p>
    <w:p w:rsidR="00E95AAE" w:rsidRPr="00781E79" w:rsidRDefault="00E95AAE" w:rsidP="00372F8F">
      <w:pPr>
        <w:pStyle w:val="a6"/>
        <w:jc w:val="both"/>
        <w:rPr>
          <w:rFonts w:ascii="Times New Roman" w:hAnsi="Times New Roman" w:cs="Times New Roman"/>
        </w:rPr>
      </w:pPr>
      <w:r w:rsidRPr="00781E79">
        <w:rPr>
          <w:rFonts w:ascii="Times New Roman" w:hAnsi="Times New Roman" w:cs="Times New Roman"/>
        </w:rPr>
        <w:lastRenderedPageBreak/>
        <w:t xml:space="preserve">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r w:rsidRPr="00781E79">
        <w:rPr>
          <w:rFonts w:ascii="Times New Roman" w:hAnsi="Times New Roman" w:cs="Times New Roman"/>
          <w:color w:val="auto"/>
        </w:rPr>
        <w:t xml:space="preserve">согласно </w:t>
      </w:r>
      <w:hyperlink r:id="rId41" w:anchor="742" w:history="1">
        <w:r w:rsidRPr="00781E79">
          <w:rPr>
            <w:rStyle w:val="a3"/>
            <w:rFonts w:ascii="Times New Roman" w:hAnsi="Times New Roman" w:cs="Times New Roman"/>
            <w:color w:val="auto"/>
            <w:u w:val="none"/>
          </w:rPr>
          <w:t>пункту 7.4.2</w:t>
        </w:r>
      </w:hyperlink>
      <w:r w:rsidRPr="00781E79">
        <w:rPr>
          <w:rFonts w:ascii="Times New Roman" w:hAnsi="Times New Roman" w:cs="Times New Roman"/>
        </w:rPr>
        <w:t xml:space="preserve"> нас</w:t>
      </w:r>
      <w:r w:rsidR="00372F8F" w:rsidRPr="00781E79">
        <w:rPr>
          <w:rFonts w:ascii="Times New Roman" w:hAnsi="Times New Roman" w:cs="Times New Roman"/>
        </w:rPr>
        <w:t>тоящих Правил</w:t>
      </w:r>
      <w:r w:rsidRPr="00781E79">
        <w:rPr>
          <w:rFonts w:ascii="Times New Roman" w:hAnsi="Times New Roman" w:cs="Times New Roman"/>
        </w:rPr>
        <w:t>.</w:t>
      </w:r>
    </w:p>
    <w:p w:rsidR="00E95AAE" w:rsidRPr="00781E79" w:rsidRDefault="00E95AAE" w:rsidP="00E95AAE">
      <w:pPr>
        <w:pStyle w:val="3"/>
        <w:rPr>
          <w:sz w:val="24"/>
          <w:szCs w:val="24"/>
        </w:rPr>
      </w:pPr>
      <w:r w:rsidRPr="00781E79">
        <w:rPr>
          <w:sz w:val="24"/>
          <w:szCs w:val="24"/>
        </w:rPr>
        <w:t>7.4. Пешеходные переходы</w:t>
      </w:r>
    </w:p>
    <w:p w:rsidR="00C47F94" w:rsidRPr="00781E79" w:rsidRDefault="00E95AAE" w:rsidP="00C47F94">
      <w:pPr>
        <w:pStyle w:val="a6"/>
        <w:jc w:val="both"/>
        <w:rPr>
          <w:rFonts w:ascii="Times New Roman" w:hAnsi="Times New Roman" w:cs="Times New Roman"/>
        </w:rPr>
      </w:pPr>
      <w:r w:rsidRPr="00781E79">
        <w:rPr>
          <w:rFonts w:ascii="Times New Roman" w:hAnsi="Times New Roman" w:cs="Times New Roman"/>
        </w:rPr>
        <w:t>7.4.1. Пешеходные переходы рекомендуется размещать в местах пересечения основных пеше</w:t>
      </w:r>
      <w:r w:rsidR="00C47F94" w:rsidRPr="00781E79">
        <w:rPr>
          <w:rFonts w:ascii="Times New Roman" w:hAnsi="Times New Roman" w:cs="Times New Roman"/>
        </w:rPr>
        <w:t>ходных коммуникаций с</w:t>
      </w:r>
      <w:r w:rsidRPr="00781E79">
        <w:rPr>
          <w:rFonts w:ascii="Times New Roman" w:hAnsi="Times New Roman" w:cs="Times New Roman"/>
        </w:rPr>
        <w:t xml:space="preserve"> улицами и дорогами. Пешеходные переходы обычно проектируются в одном уровне с проезжей частью улицы (наземные</w:t>
      </w:r>
      <w:r w:rsidR="00C47F94" w:rsidRPr="00781E79">
        <w:rPr>
          <w:rFonts w:ascii="Times New Roman" w:hAnsi="Times New Roman" w:cs="Times New Roman"/>
        </w:rPr>
        <w:t>).</w:t>
      </w:r>
    </w:p>
    <w:p w:rsidR="00E95AAE" w:rsidRPr="00781E79" w:rsidRDefault="00E95AAE" w:rsidP="00C47F94">
      <w:pPr>
        <w:pStyle w:val="a6"/>
        <w:jc w:val="both"/>
        <w:rPr>
          <w:rFonts w:ascii="Times New Roman" w:hAnsi="Times New Roman" w:cs="Times New Roman"/>
        </w:rPr>
      </w:pPr>
      <w:r w:rsidRPr="00781E79">
        <w:rPr>
          <w:rFonts w:ascii="Times New Roman" w:hAnsi="Times New Roman" w:cs="Times New Roman"/>
        </w:rPr>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781E79">
          <w:rPr>
            <w:rFonts w:ascii="Times New Roman" w:hAnsi="Times New Roman" w:cs="Times New Roman"/>
          </w:rPr>
          <w:t>40 км/ч</w:t>
        </w:r>
      </w:smartTag>
      <w:r w:rsidRPr="00781E79">
        <w:rPr>
          <w:rFonts w:ascii="Times New Roman" w:hAnsi="Times New Roman" w:cs="Times New Roman"/>
        </w:rPr>
        <w:t xml:space="preserve">; 10x50 м - при скорости </w:t>
      </w:r>
      <w:smartTag w:uri="urn:schemas-microsoft-com:office:smarttags" w:element="metricconverter">
        <w:smartTagPr>
          <w:attr w:name="ProductID" w:val="60 км/ч"/>
        </w:smartTagPr>
        <w:r w:rsidRPr="00781E79">
          <w:rPr>
            <w:rFonts w:ascii="Times New Roman" w:hAnsi="Times New Roman" w:cs="Times New Roman"/>
          </w:rPr>
          <w:t>60 км/ч</w:t>
        </w:r>
      </w:smartTag>
      <w:r w:rsidRPr="00781E79">
        <w:rPr>
          <w:rFonts w:ascii="Times New Roman" w:hAnsi="Times New Roman" w:cs="Times New Roman"/>
        </w:rPr>
        <w:t>.</w:t>
      </w:r>
    </w:p>
    <w:p w:rsidR="00E95AAE" w:rsidRPr="00781E79" w:rsidRDefault="00E95AAE" w:rsidP="00C47F94">
      <w:pPr>
        <w:pStyle w:val="a6"/>
        <w:jc w:val="both"/>
        <w:rPr>
          <w:rFonts w:ascii="Times New Roman" w:hAnsi="Times New Roman" w:cs="Times New Roman"/>
        </w:rPr>
      </w:pPr>
      <w:r w:rsidRPr="00781E79">
        <w:rPr>
          <w:rFonts w:ascii="Times New Roman" w:hAnsi="Times New Roman" w:cs="Times New Roman"/>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E95AAE" w:rsidRPr="00781E79" w:rsidRDefault="00E95AAE" w:rsidP="00E95AAE">
      <w:pPr>
        <w:pStyle w:val="3"/>
        <w:rPr>
          <w:sz w:val="24"/>
          <w:szCs w:val="24"/>
        </w:rPr>
      </w:pPr>
      <w:r w:rsidRPr="00781E79">
        <w:rPr>
          <w:sz w:val="24"/>
          <w:szCs w:val="24"/>
        </w:rPr>
        <w:t>7.5. Технические зоны транспортных, инженерных коммуникаций, водоохранные зоны</w:t>
      </w:r>
    </w:p>
    <w:p w:rsidR="00E95AAE" w:rsidRPr="00781E79" w:rsidRDefault="00E95AAE" w:rsidP="00C47F94">
      <w:pPr>
        <w:pStyle w:val="a6"/>
        <w:jc w:val="both"/>
        <w:rPr>
          <w:rFonts w:ascii="Times New Roman" w:hAnsi="Times New Roman" w:cs="Times New Roman"/>
        </w:rPr>
      </w:pPr>
      <w:r w:rsidRPr="00781E79">
        <w:rPr>
          <w:rFonts w:ascii="Times New Roman" w:hAnsi="Times New Roman" w:cs="Times New Roman"/>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w:t>
      </w:r>
      <w:r w:rsidR="00C47F94" w:rsidRPr="00781E79">
        <w:rPr>
          <w:rFonts w:ascii="Times New Roman" w:hAnsi="Times New Roman" w:cs="Times New Roman"/>
        </w:rPr>
        <w:t>овольтных передач.</w:t>
      </w:r>
    </w:p>
    <w:p w:rsidR="00E95AAE" w:rsidRPr="00781E79" w:rsidRDefault="00E95AAE" w:rsidP="00C47F94">
      <w:pPr>
        <w:pStyle w:val="a6"/>
        <w:jc w:val="both"/>
        <w:rPr>
          <w:rFonts w:ascii="Times New Roman" w:hAnsi="Times New Roman" w:cs="Times New Roman"/>
        </w:rPr>
      </w:pPr>
      <w:r w:rsidRPr="00781E79">
        <w:rPr>
          <w:rFonts w:ascii="Times New Roman" w:hAnsi="Times New Roman" w:cs="Times New Roman"/>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95AAE" w:rsidRPr="00781E79" w:rsidRDefault="00E95AAE" w:rsidP="00C47F94">
      <w:pPr>
        <w:pStyle w:val="a6"/>
        <w:jc w:val="both"/>
        <w:rPr>
          <w:rFonts w:ascii="Times New Roman" w:hAnsi="Times New Roman" w:cs="Times New Roman"/>
        </w:rPr>
      </w:pPr>
      <w:r w:rsidRPr="00781E79">
        <w:rPr>
          <w:rFonts w:ascii="Times New Roman" w:hAnsi="Times New Roman" w:cs="Times New Roman"/>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r w:rsidR="00942173" w:rsidRPr="00781E79">
        <w:rPr>
          <w:rFonts w:ascii="Times New Roman" w:hAnsi="Times New Roman" w:cs="Times New Roman"/>
        </w:rPr>
        <w:t>низкоростущих</w:t>
      </w:r>
      <w:r w:rsidRPr="00781E79">
        <w:rPr>
          <w:rFonts w:ascii="Times New Roman" w:hAnsi="Times New Roman" w:cs="Times New Roman"/>
        </w:rPr>
        <w:t xml:space="preserve"> деревьев с поверхностной (неглубокой) корневой системой.</w:t>
      </w:r>
    </w:p>
    <w:p w:rsidR="00E95AAE" w:rsidRPr="00781E79" w:rsidRDefault="00C47F94" w:rsidP="00C47F94">
      <w:pPr>
        <w:pStyle w:val="a6"/>
        <w:jc w:val="both"/>
        <w:rPr>
          <w:rFonts w:ascii="Times New Roman" w:hAnsi="Times New Roman" w:cs="Times New Roman"/>
        </w:rPr>
      </w:pPr>
      <w:r w:rsidRPr="00781E79">
        <w:rPr>
          <w:rFonts w:ascii="Times New Roman" w:hAnsi="Times New Roman" w:cs="Times New Roman"/>
        </w:rPr>
        <w:t>7.5.4</w:t>
      </w:r>
      <w:r w:rsidR="00E95AAE" w:rsidRPr="00781E79">
        <w:rPr>
          <w:rFonts w:ascii="Times New Roman" w:hAnsi="Times New Roman" w:cs="Times New Roman"/>
        </w:rPr>
        <w:t>. Благоустройство полосы отвода железной дороги следует проектировать с учетом СНиП 32-01.</w:t>
      </w:r>
    </w:p>
    <w:p w:rsidR="00E95AAE" w:rsidRPr="00781E79" w:rsidRDefault="00C47F94" w:rsidP="00C47F94">
      <w:pPr>
        <w:pStyle w:val="a6"/>
        <w:jc w:val="both"/>
        <w:rPr>
          <w:rFonts w:ascii="Times New Roman" w:hAnsi="Times New Roman" w:cs="Times New Roman"/>
        </w:rPr>
      </w:pPr>
      <w:r w:rsidRPr="00781E79">
        <w:rPr>
          <w:rFonts w:ascii="Times New Roman" w:hAnsi="Times New Roman" w:cs="Times New Roman"/>
        </w:rPr>
        <w:t>7.5.5</w:t>
      </w:r>
      <w:r w:rsidR="00E95AAE" w:rsidRPr="00781E79">
        <w:rPr>
          <w:rFonts w:ascii="Times New Roman" w:hAnsi="Times New Roman" w:cs="Times New Roman"/>
        </w:rPr>
        <w:t xml:space="preserve">. </w:t>
      </w:r>
      <w:hyperlink r:id="rId42" w:anchor="2131015" w:history="1">
        <w:r w:rsidR="00E95AAE" w:rsidRPr="00781E79">
          <w:rPr>
            <w:rStyle w:val="a3"/>
            <w:rFonts w:ascii="Times New Roman" w:hAnsi="Times New Roman" w:cs="Times New Roman"/>
            <w:color w:val="auto"/>
            <w:u w:val="none"/>
          </w:rPr>
          <w:t>Благоустройство территорий</w:t>
        </w:r>
      </w:hyperlink>
      <w:r w:rsidR="00E95AAE" w:rsidRPr="00781E79">
        <w:rPr>
          <w:rFonts w:ascii="Times New Roman" w:hAnsi="Times New Roman" w:cs="Times New Roman"/>
        </w:rPr>
        <w:t xml:space="preserve"> водо</w:t>
      </w:r>
      <w:r w:rsidR="00942173" w:rsidRPr="00781E79">
        <w:rPr>
          <w:rFonts w:ascii="Times New Roman" w:hAnsi="Times New Roman" w:cs="Times New Roman"/>
        </w:rPr>
        <w:t xml:space="preserve"> </w:t>
      </w:r>
      <w:r w:rsidR="00E95AAE" w:rsidRPr="00781E79">
        <w:rPr>
          <w:rFonts w:ascii="Times New Roman" w:hAnsi="Times New Roman" w:cs="Times New Roman"/>
        </w:rPr>
        <w:t>охранных зон следует проектировать в соответствии с водным законодательством.</w:t>
      </w:r>
    </w:p>
    <w:p w:rsidR="004F6A06" w:rsidRPr="00781E79" w:rsidRDefault="00C47F94" w:rsidP="002649F1">
      <w:pPr>
        <w:pStyle w:val="3"/>
        <w:jc w:val="both"/>
        <w:rPr>
          <w:sz w:val="24"/>
          <w:szCs w:val="24"/>
        </w:rPr>
      </w:pPr>
      <w:r w:rsidRPr="00781E79">
        <w:rPr>
          <w:sz w:val="24"/>
          <w:szCs w:val="24"/>
        </w:rPr>
        <w:t>Раздел 8</w:t>
      </w:r>
      <w:r w:rsidR="004F6A06" w:rsidRPr="00781E79">
        <w:rPr>
          <w:sz w:val="24"/>
          <w:szCs w:val="24"/>
        </w:rPr>
        <w:t>. Эксплуатация объектов благоустройства</w:t>
      </w:r>
    </w:p>
    <w:p w:rsidR="004F6A06" w:rsidRPr="00781E79" w:rsidRDefault="00A83D47" w:rsidP="00BD3DAA">
      <w:pPr>
        <w:pStyle w:val="3"/>
        <w:jc w:val="both"/>
        <w:rPr>
          <w:sz w:val="24"/>
          <w:szCs w:val="24"/>
        </w:rPr>
      </w:pPr>
      <w:r w:rsidRPr="00781E79">
        <w:rPr>
          <w:sz w:val="24"/>
          <w:szCs w:val="24"/>
        </w:rPr>
        <w:t>8.1</w:t>
      </w:r>
      <w:r w:rsidR="004F6A06" w:rsidRPr="00781E79">
        <w:rPr>
          <w:sz w:val="24"/>
          <w:szCs w:val="24"/>
        </w:rPr>
        <w:t>. Уборка территории</w:t>
      </w:r>
    </w:p>
    <w:p w:rsidR="004F6A06" w:rsidRPr="00781E79" w:rsidRDefault="00A83D47" w:rsidP="00BD3DAA">
      <w:pPr>
        <w:pStyle w:val="a6"/>
        <w:jc w:val="both"/>
        <w:rPr>
          <w:rFonts w:ascii="Times New Roman" w:hAnsi="Times New Roman" w:cs="Times New Roman"/>
          <w:color w:val="auto"/>
        </w:rPr>
      </w:pPr>
      <w:r w:rsidRPr="00781E79">
        <w:rPr>
          <w:rFonts w:ascii="Times New Roman" w:hAnsi="Times New Roman" w:cs="Times New Roman"/>
        </w:rPr>
        <w:lastRenderedPageBreak/>
        <w:t>8.1</w:t>
      </w:r>
      <w:r w:rsidR="00942173" w:rsidRPr="00781E79">
        <w:rPr>
          <w:rFonts w:ascii="Times New Roman" w:hAnsi="Times New Roman" w:cs="Times New Roman"/>
        </w:rPr>
        <w:t>.1. Физическим и юридическим</w:t>
      </w:r>
      <w:r w:rsidR="004F6A06" w:rsidRPr="00781E79">
        <w:rPr>
          <w:rFonts w:ascii="Times New Roman" w:hAnsi="Times New Roman" w:cs="Times New Roman"/>
        </w:rPr>
        <w:t xml:space="preserve"> лица</w:t>
      </w:r>
      <w:r w:rsidR="00942173" w:rsidRPr="00781E79">
        <w:rPr>
          <w:rFonts w:ascii="Times New Roman" w:hAnsi="Times New Roman" w:cs="Times New Roman"/>
        </w:rPr>
        <w:t>м</w:t>
      </w:r>
      <w:r w:rsidR="004F6A06" w:rsidRPr="00781E79">
        <w:rPr>
          <w:rFonts w:ascii="Times New Roman" w:hAnsi="Times New Roman" w:cs="Times New Roman"/>
        </w:rPr>
        <w:t>, независимо от их организационно-п</w:t>
      </w:r>
      <w:r w:rsidR="00942173" w:rsidRPr="00781E79">
        <w:rPr>
          <w:rFonts w:ascii="Times New Roman" w:hAnsi="Times New Roman" w:cs="Times New Roman"/>
        </w:rPr>
        <w:t xml:space="preserve">равовых форм, </w:t>
      </w:r>
      <w:r w:rsidR="004F6A06" w:rsidRPr="00781E79">
        <w:rPr>
          <w:rFonts w:ascii="Times New Roman" w:hAnsi="Times New Roman" w:cs="Times New Roman"/>
        </w:rPr>
        <w:t xml:space="preserve">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r w:rsidRPr="00781E79">
        <w:rPr>
          <w:rFonts w:ascii="Times New Roman" w:hAnsi="Times New Roman" w:cs="Times New Roman"/>
        </w:rPr>
        <w:t>разделом 8</w:t>
      </w:r>
      <w:r w:rsidR="004F6A06" w:rsidRPr="00781E79">
        <w:rPr>
          <w:rFonts w:ascii="Times New Roman" w:hAnsi="Times New Roman" w:cs="Times New Roman"/>
        </w:rPr>
        <w:t xml:space="preserve"> нас</w:t>
      </w:r>
      <w:r w:rsidR="002649F1" w:rsidRPr="00781E79">
        <w:rPr>
          <w:rFonts w:ascii="Times New Roman" w:hAnsi="Times New Roman" w:cs="Times New Roman"/>
        </w:rPr>
        <w:t>тоящих Правил</w:t>
      </w:r>
      <w:r w:rsidR="004F6A06" w:rsidRPr="00781E79">
        <w:rPr>
          <w:rFonts w:ascii="Times New Roman" w:hAnsi="Times New Roman" w:cs="Times New Roman"/>
        </w:rPr>
        <w:t xml:space="preserve"> </w:t>
      </w:r>
      <w:r w:rsidR="004F6A06" w:rsidRPr="00781E79">
        <w:rPr>
          <w:rFonts w:ascii="Times New Roman" w:hAnsi="Times New Roman" w:cs="Times New Roman"/>
          <w:color w:val="auto"/>
        </w:rPr>
        <w:t>и порядком сбора, вывоза и утилизации отходов производства и потребления, утверждаемых органом местного самоуправления.</w:t>
      </w:r>
    </w:p>
    <w:p w:rsidR="004F6A06" w:rsidRPr="00781E79" w:rsidRDefault="004F6A06" w:rsidP="00BD3DAA">
      <w:pPr>
        <w:pStyle w:val="a6"/>
        <w:jc w:val="both"/>
      </w:pPr>
      <w:r w:rsidRPr="00781E79">
        <w:rPr>
          <w:rFonts w:ascii="Times New Roman" w:hAnsi="Times New Roman" w:cs="Times New Roman"/>
        </w:rPr>
        <w:t>Организация уборки иных территорий ос</w:t>
      </w:r>
      <w:r w:rsidR="00A83D47" w:rsidRPr="00781E79">
        <w:rPr>
          <w:rFonts w:ascii="Times New Roman" w:hAnsi="Times New Roman" w:cs="Times New Roman"/>
        </w:rPr>
        <w:t>уществляется администрацией поселения</w:t>
      </w:r>
      <w:r w:rsidRPr="00781E79">
        <w:rPr>
          <w:rFonts w:ascii="Times New Roman" w:hAnsi="Times New Roman" w:cs="Times New Roman"/>
        </w:rPr>
        <w:t xml:space="preserve"> по соглашению со специализированной организацией в пределах средств, предусмотренных на эти цели в бюджете </w:t>
      </w:r>
      <w:r w:rsidR="00152FC3" w:rsidRPr="00781E79">
        <w:rPr>
          <w:rFonts w:ascii="Times New Roman" w:hAnsi="Times New Roman" w:cs="Times New Roman"/>
        </w:rPr>
        <w:t>поселения</w:t>
      </w:r>
      <w:r w:rsidRPr="00781E79">
        <w:t>.</w:t>
      </w:r>
    </w:p>
    <w:p w:rsidR="00152FC3" w:rsidRPr="00781E79" w:rsidRDefault="00152FC3" w:rsidP="00152FC3">
      <w:pPr>
        <w:pStyle w:val="a6"/>
        <w:jc w:val="both"/>
        <w:rPr>
          <w:rFonts w:ascii="Times New Roman" w:hAnsi="Times New Roman" w:cs="Times New Roman"/>
        </w:rPr>
      </w:pPr>
      <w:r w:rsidRPr="00781E79">
        <w:rPr>
          <w:rFonts w:ascii="Times New Roman" w:hAnsi="Times New Roman" w:cs="Times New Roman"/>
        </w:rPr>
        <w:t xml:space="preserve">     Границы прилегающих территорий определяются:</w:t>
      </w:r>
      <w:r w:rsidR="001A1B5C" w:rsidRPr="00781E79">
        <w:rPr>
          <w:rFonts w:ascii="Times New Roman" w:hAnsi="Times New Roman" w:cs="Times New Roman"/>
        </w:rPr>
        <w:t xml:space="preserve"> </w:t>
      </w:r>
    </w:p>
    <w:p w:rsidR="00152FC3" w:rsidRPr="00781E79" w:rsidRDefault="00152FC3" w:rsidP="00152FC3">
      <w:pPr>
        <w:pStyle w:val="a6"/>
        <w:jc w:val="both"/>
        <w:rPr>
          <w:rFonts w:ascii="Times New Roman" w:hAnsi="Times New Roman" w:cs="Times New Roman"/>
        </w:rPr>
      </w:pPr>
      <w:r w:rsidRPr="00781E79">
        <w:rPr>
          <w:rFonts w:ascii="Times New Roman" w:hAnsi="Times New Roman" w:cs="Times New Roman"/>
        </w:rPr>
        <w:t>- на улицах с двухсторонней застройкой по длине занимаемого участка, по ширине – до оси проезжей части улицы;</w:t>
      </w:r>
    </w:p>
    <w:p w:rsidR="00152FC3" w:rsidRPr="00781E79" w:rsidRDefault="00152FC3" w:rsidP="00152FC3">
      <w:pPr>
        <w:pStyle w:val="a6"/>
        <w:jc w:val="both"/>
        <w:rPr>
          <w:rFonts w:ascii="Times New Roman" w:hAnsi="Times New Roman" w:cs="Times New Roman"/>
        </w:rPr>
      </w:pPr>
      <w:r w:rsidRPr="00781E79">
        <w:rPr>
          <w:rFonts w:ascii="Times New Roman" w:hAnsi="Times New Roman" w:cs="Times New Roman"/>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781E79">
          <w:rPr>
            <w:rFonts w:ascii="Times New Roman" w:hAnsi="Times New Roman" w:cs="Times New Roman"/>
          </w:rPr>
          <w:t>10 метров</w:t>
        </w:r>
      </w:smartTag>
      <w:r w:rsidRPr="00781E79">
        <w:rPr>
          <w:rFonts w:ascii="Times New Roman" w:hAnsi="Times New Roman" w:cs="Times New Roman"/>
        </w:rPr>
        <w:t xml:space="preserve"> за тротуаром;</w:t>
      </w:r>
    </w:p>
    <w:p w:rsidR="00152FC3" w:rsidRPr="00781E79" w:rsidRDefault="00152FC3" w:rsidP="00152FC3">
      <w:pPr>
        <w:pStyle w:val="a6"/>
        <w:jc w:val="both"/>
        <w:rPr>
          <w:rFonts w:ascii="Times New Roman" w:hAnsi="Times New Roman" w:cs="Times New Roman"/>
        </w:rPr>
      </w:pPr>
      <w:r w:rsidRPr="00781E79">
        <w:rPr>
          <w:rFonts w:ascii="Times New Roman" w:hAnsi="Times New Roman" w:cs="Times New Roman"/>
        </w:rPr>
        <w:t>- на дорогах, подходах и подъездных путях к промышленным организациям, а также к жилым микрорайонам, карьерам, гаражам, складам и земельным участкам- по всей длине дороги, включая 10-метровую зеленую зону;</w:t>
      </w:r>
    </w:p>
    <w:p w:rsidR="00152FC3" w:rsidRPr="00781E79" w:rsidRDefault="00152FC3" w:rsidP="00152FC3">
      <w:pPr>
        <w:pStyle w:val="a6"/>
        <w:jc w:val="both"/>
        <w:rPr>
          <w:rFonts w:ascii="Times New Roman" w:hAnsi="Times New Roman" w:cs="Times New Roman"/>
        </w:rPr>
      </w:pPr>
      <w:r w:rsidRPr="00781E79">
        <w:rPr>
          <w:rFonts w:ascii="Times New Roman" w:hAnsi="Times New Roman" w:cs="Times New Roman"/>
        </w:rPr>
        <w:t xml:space="preserve">- на строительных площадках- территория не менее </w:t>
      </w:r>
      <w:smartTag w:uri="urn:schemas-microsoft-com:office:smarttags" w:element="metricconverter">
        <w:smartTagPr>
          <w:attr w:name="ProductID" w:val="15 метров"/>
        </w:smartTagPr>
        <w:r w:rsidRPr="00781E79">
          <w:rPr>
            <w:rFonts w:ascii="Times New Roman" w:hAnsi="Times New Roman" w:cs="Times New Roman"/>
          </w:rPr>
          <w:t>15 метров</w:t>
        </w:r>
      </w:smartTag>
      <w:r w:rsidRPr="00781E79">
        <w:rPr>
          <w:rFonts w:ascii="Times New Roman" w:hAnsi="Times New Roman" w:cs="Times New Roman"/>
        </w:rPr>
        <w:t xml:space="preserve"> от ограждения стройки по всему периметру;</w:t>
      </w:r>
    </w:p>
    <w:p w:rsidR="00152FC3" w:rsidRPr="00781E79" w:rsidRDefault="00152FC3" w:rsidP="00152FC3">
      <w:pPr>
        <w:pStyle w:val="a6"/>
        <w:jc w:val="both"/>
        <w:rPr>
          <w:rFonts w:ascii="Times New Roman" w:hAnsi="Times New Roman" w:cs="Times New Roman"/>
        </w:rPr>
      </w:pPr>
      <w:r w:rsidRPr="00781E79">
        <w:rPr>
          <w:rFonts w:ascii="Times New Roman" w:hAnsi="Times New Roman" w:cs="Times New Roman"/>
        </w:rPr>
        <w:t xml:space="preserve">- для некапитальных объектов торговли, общественного питания и бытового обслуживания населения- в радиусе не менее </w:t>
      </w:r>
      <w:smartTag w:uri="urn:schemas-microsoft-com:office:smarttags" w:element="metricconverter">
        <w:smartTagPr>
          <w:attr w:name="ProductID" w:val="10 метров"/>
        </w:smartTagPr>
        <w:r w:rsidRPr="00781E79">
          <w:rPr>
            <w:rFonts w:ascii="Times New Roman" w:hAnsi="Times New Roman" w:cs="Times New Roman"/>
          </w:rPr>
          <w:t>10 метров</w:t>
        </w:r>
      </w:smartTag>
      <w:r w:rsidRPr="00781E79">
        <w:rPr>
          <w:rFonts w:ascii="Times New Roman" w:hAnsi="Times New Roman" w:cs="Times New Roman"/>
        </w:rPr>
        <w:t>.</w:t>
      </w:r>
    </w:p>
    <w:p w:rsidR="004F6A06" w:rsidRPr="00781E79" w:rsidRDefault="00A83D47" w:rsidP="00BD3DAA">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.2. Пр</w:t>
      </w:r>
      <w:r w:rsidR="00BD3DAA" w:rsidRPr="00781E79">
        <w:rPr>
          <w:rFonts w:ascii="Times New Roman" w:hAnsi="Times New Roman" w:cs="Times New Roman"/>
        </w:rPr>
        <w:t>омышленные организации обязаны</w:t>
      </w:r>
      <w:r w:rsidR="004F6A06" w:rsidRPr="00781E79">
        <w:rPr>
          <w:rFonts w:ascii="Times New Roman" w:hAnsi="Times New Roman" w:cs="Times New Roman"/>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w:t>
      </w:r>
      <w:r w:rsidR="00BD3DAA" w:rsidRPr="00781E79">
        <w:rPr>
          <w:rFonts w:ascii="Times New Roman" w:hAnsi="Times New Roman" w:cs="Times New Roman"/>
        </w:rPr>
        <w:t>и.</w:t>
      </w:r>
    </w:p>
    <w:p w:rsidR="004F6A06" w:rsidRPr="00781E79" w:rsidRDefault="00A83D47" w:rsidP="00BD3DAA">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.3</w:t>
      </w:r>
      <w:r w:rsidR="00D02F50" w:rsidRPr="00781E79">
        <w:rPr>
          <w:rFonts w:ascii="Times New Roman" w:hAnsi="Times New Roman" w:cs="Times New Roman"/>
        </w:rPr>
        <w:t>.</w:t>
      </w:r>
      <w:r w:rsidR="00B964D5">
        <w:rPr>
          <w:rFonts w:ascii="Times New Roman" w:hAnsi="Times New Roman" w:cs="Times New Roman"/>
        </w:rPr>
        <w:t xml:space="preserve"> На территории Елизаветинского</w:t>
      </w:r>
      <w:r w:rsidR="00D02F50" w:rsidRPr="00781E79">
        <w:rPr>
          <w:rFonts w:ascii="Times New Roman" w:hAnsi="Times New Roman" w:cs="Times New Roman"/>
        </w:rPr>
        <w:t xml:space="preserve"> поселения </w:t>
      </w:r>
      <w:r w:rsidR="004F6A06" w:rsidRPr="00781E79">
        <w:rPr>
          <w:rFonts w:ascii="Times New Roman" w:hAnsi="Times New Roman" w:cs="Times New Roman"/>
        </w:rPr>
        <w:t xml:space="preserve"> </w:t>
      </w:r>
      <w:r w:rsidR="004F6A06" w:rsidRPr="00781E79">
        <w:rPr>
          <w:rFonts w:ascii="Times New Roman" w:hAnsi="Times New Roman" w:cs="Times New Roman"/>
          <w:u w:val="single"/>
        </w:rPr>
        <w:t>запрещается</w:t>
      </w:r>
      <w:r w:rsidR="004F6A06" w:rsidRPr="00781E79">
        <w:rPr>
          <w:rFonts w:ascii="Times New Roman" w:hAnsi="Times New Roman" w:cs="Times New Roman"/>
        </w:rPr>
        <w:t xml:space="preserve"> накапливать и размещать отходы производства и потребления в несанкционированных местах.</w:t>
      </w:r>
    </w:p>
    <w:p w:rsidR="004F6A06" w:rsidRPr="00781E79" w:rsidRDefault="004F6A06" w:rsidP="00BD3DAA">
      <w:pPr>
        <w:pStyle w:val="a6"/>
        <w:jc w:val="both"/>
        <w:rPr>
          <w:rFonts w:ascii="Times New Roman" w:hAnsi="Times New Roman" w:cs="Times New Roman"/>
        </w:rPr>
      </w:pPr>
      <w:r w:rsidRPr="00781E79">
        <w:rPr>
          <w:rFonts w:ascii="Times New Roman" w:hAnsi="Times New Roman" w:cs="Times New Roman"/>
        </w:rPr>
        <w:t>Лиц</w:t>
      </w:r>
      <w:r w:rsidR="00BD3DAA" w:rsidRPr="00781E79">
        <w:rPr>
          <w:rFonts w:ascii="Times New Roman" w:hAnsi="Times New Roman" w:cs="Times New Roman"/>
        </w:rPr>
        <w:t>а, разместившие</w:t>
      </w:r>
      <w:r w:rsidRPr="00781E79">
        <w:rPr>
          <w:rFonts w:ascii="Times New Roman" w:hAnsi="Times New Roman" w:cs="Times New Roman"/>
        </w:rPr>
        <w:t xml:space="preserve"> отходы производства и потребления в несан</w:t>
      </w:r>
      <w:r w:rsidR="00BD3DAA" w:rsidRPr="00781E79">
        <w:rPr>
          <w:rFonts w:ascii="Times New Roman" w:hAnsi="Times New Roman" w:cs="Times New Roman"/>
        </w:rPr>
        <w:t>кционированных местах, обязаны</w:t>
      </w:r>
      <w:r w:rsidRPr="00781E79">
        <w:rPr>
          <w:rFonts w:ascii="Times New Roman" w:hAnsi="Times New Roman" w:cs="Times New Roman"/>
        </w:rPr>
        <w:t xml:space="preserve"> за свой счет производить уборку и очистку данной территории, а при необходимости - рекультивацию земельного участка.</w:t>
      </w:r>
    </w:p>
    <w:p w:rsidR="004F6A06" w:rsidRPr="00781E79" w:rsidRDefault="004F6A06" w:rsidP="00BD3DAA">
      <w:pPr>
        <w:pStyle w:val="a6"/>
        <w:jc w:val="both"/>
        <w:rPr>
          <w:rFonts w:ascii="Times New Roman" w:hAnsi="Times New Roman" w:cs="Times New Roman"/>
        </w:rPr>
      </w:pPr>
      <w:r w:rsidRPr="00781E79">
        <w:rPr>
          <w:rFonts w:ascii="Times New Roman" w:hAnsi="Times New Roman" w:cs="Times New Roma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43" w:anchor="821" w:history="1">
        <w:r w:rsidR="00D02F50" w:rsidRPr="00781E79">
          <w:rPr>
            <w:rStyle w:val="a3"/>
            <w:rFonts w:ascii="Times New Roman" w:hAnsi="Times New Roman" w:cs="Times New Roman"/>
            <w:color w:val="auto"/>
            <w:u w:val="none"/>
          </w:rPr>
          <w:t>пунктом 8.</w:t>
        </w:r>
        <w:r w:rsidRPr="00781E79">
          <w:rPr>
            <w:rStyle w:val="a3"/>
            <w:rFonts w:ascii="Times New Roman" w:hAnsi="Times New Roman" w:cs="Times New Roman"/>
            <w:color w:val="auto"/>
            <w:u w:val="none"/>
          </w:rPr>
          <w:t>1</w:t>
        </w:r>
      </w:hyperlink>
      <w:r w:rsidR="00D02F50" w:rsidRPr="00781E79">
        <w:rPr>
          <w:rFonts w:ascii="Times New Roman" w:hAnsi="Times New Roman" w:cs="Times New Roman"/>
          <w:color w:val="auto"/>
        </w:rPr>
        <w:t>.1</w:t>
      </w:r>
      <w:r w:rsidRPr="00781E79">
        <w:rPr>
          <w:rFonts w:ascii="Times New Roman" w:hAnsi="Times New Roman" w:cs="Times New Roman"/>
        </w:rPr>
        <w:t xml:space="preserve"> нас</w:t>
      </w:r>
      <w:r w:rsidR="00BD3DAA" w:rsidRPr="00781E79">
        <w:rPr>
          <w:rFonts w:ascii="Times New Roman" w:hAnsi="Times New Roman" w:cs="Times New Roman"/>
        </w:rPr>
        <w:t>тоящих Правил</w:t>
      </w:r>
      <w:r w:rsidRPr="00781E79">
        <w:rPr>
          <w:rFonts w:ascii="Times New Roman" w:hAnsi="Times New Roman" w:cs="Times New Roman"/>
        </w:rPr>
        <w:t>.</w:t>
      </w:r>
    </w:p>
    <w:p w:rsidR="004F6A06" w:rsidRPr="00781E79" w:rsidRDefault="00A83D47" w:rsidP="00BD3DAA">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.4. Сбор и вывоз отходов произво</w:t>
      </w:r>
      <w:r w:rsidR="00BD3DAA" w:rsidRPr="00781E79">
        <w:rPr>
          <w:rFonts w:ascii="Times New Roman" w:hAnsi="Times New Roman" w:cs="Times New Roman"/>
        </w:rPr>
        <w:t>дства и потребления необходимо</w:t>
      </w:r>
      <w:r w:rsidR="004F6A06" w:rsidRPr="00781E79">
        <w:rPr>
          <w:rFonts w:ascii="Times New Roman" w:hAnsi="Times New Roman" w:cs="Times New Roman"/>
        </w:rPr>
        <w:t xml:space="preserve"> осуществлять по контейнерной или бестарной системе в установленном порядке.</w:t>
      </w:r>
    </w:p>
    <w:p w:rsidR="004F6A06" w:rsidRPr="00781E79" w:rsidRDefault="00D02F50" w:rsidP="00BD3DAA">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.5. На территории общего пол</w:t>
      </w:r>
      <w:r w:rsidRPr="00781E79">
        <w:rPr>
          <w:rFonts w:ascii="Times New Roman" w:hAnsi="Times New Roman" w:cs="Times New Roman"/>
        </w:rPr>
        <w:t>ьзования поселения</w:t>
      </w:r>
      <w:r w:rsidR="00BD3DAA" w:rsidRPr="00781E79">
        <w:rPr>
          <w:rFonts w:ascii="Times New Roman" w:hAnsi="Times New Roman" w:cs="Times New Roman"/>
        </w:rPr>
        <w:t xml:space="preserve"> запрещается</w:t>
      </w:r>
      <w:r w:rsidR="004F6A06" w:rsidRPr="00781E79">
        <w:rPr>
          <w:rFonts w:ascii="Times New Roman" w:hAnsi="Times New Roman" w:cs="Times New Roman"/>
        </w:rPr>
        <w:t xml:space="preserve"> сжигание отходов производства и потребления.</w:t>
      </w:r>
    </w:p>
    <w:p w:rsidR="004F6A06" w:rsidRPr="00781E79" w:rsidRDefault="00D02F50" w:rsidP="00BD3DAA">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.6. О</w:t>
      </w:r>
      <w:r w:rsidRPr="00781E79">
        <w:rPr>
          <w:rFonts w:ascii="Times New Roman" w:hAnsi="Times New Roman" w:cs="Times New Roman"/>
        </w:rPr>
        <w:t xml:space="preserve">рганизацию уборки территорий поселения </w:t>
      </w:r>
      <w:r w:rsidR="00BD3DAA" w:rsidRPr="00781E79">
        <w:rPr>
          <w:rFonts w:ascii="Times New Roman" w:hAnsi="Times New Roman" w:cs="Times New Roman"/>
        </w:rPr>
        <w:t>необходимо</w:t>
      </w:r>
      <w:r w:rsidR="004F6A06" w:rsidRPr="00781E79">
        <w:rPr>
          <w:rFonts w:ascii="Times New Roman" w:hAnsi="Times New Roman" w:cs="Times New Roman"/>
        </w:rPr>
        <w:t xml:space="preserve"> осуществлять на основании использования показателей нормативных объемов образования отходов у их производителей.</w:t>
      </w:r>
    </w:p>
    <w:p w:rsidR="004F6A06" w:rsidRPr="00781E79" w:rsidRDefault="00D02F50" w:rsidP="00BD3DAA">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 xml:space="preserve">.7. Вывоз бытовых отходов производства и потребления из жилых домов, организаций торговли и общественного питания, культуры, детских и </w:t>
      </w:r>
      <w:r w:rsidR="00BD3DAA" w:rsidRPr="00781E79">
        <w:rPr>
          <w:rFonts w:ascii="Times New Roman" w:hAnsi="Times New Roman" w:cs="Times New Roman"/>
        </w:rPr>
        <w:t xml:space="preserve">лечебных заведений </w:t>
      </w:r>
      <w:r w:rsidR="004F6A06" w:rsidRPr="00781E79">
        <w:rPr>
          <w:rFonts w:ascii="Times New Roman" w:hAnsi="Times New Roman" w:cs="Times New Roman"/>
        </w:rPr>
        <w:t xml:space="preserve">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4F6A06" w:rsidRPr="00781E79" w:rsidRDefault="004F6A06" w:rsidP="00BD3DAA">
      <w:pPr>
        <w:pStyle w:val="a6"/>
        <w:jc w:val="both"/>
        <w:rPr>
          <w:rFonts w:ascii="Times New Roman" w:hAnsi="Times New Roman" w:cs="Times New Roman"/>
        </w:rPr>
      </w:pPr>
      <w:r w:rsidRPr="00781E79">
        <w:rPr>
          <w:rFonts w:ascii="Times New Roman" w:hAnsi="Times New Roman" w:cs="Times New Roman"/>
        </w:rPr>
        <w:t>Вывоз отходов, образовавшихся</w:t>
      </w:r>
      <w:r w:rsidR="00BD3DAA" w:rsidRPr="00781E79">
        <w:rPr>
          <w:rFonts w:ascii="Times New Roman" w:hAnsi="Times New Roman" w:cs="Times New Roman"/>
        </w:rPr>
        <w:t xml:space="preserve"> во время ремонта, </w:t>
      </w:r>
      <w:r w:rsidRPr="00781E79">
        <w:rPr>
          <w:rFonts w:ascii="Times New Roman" w:hAnsi="Times New Roman" w:cs="Times New Roman"/>
        </w:rPr>
        <w:t xml:space="preserve"> осуществлять в специально отведенные для этого места лицами, производивших этот ремонт, самостоятельно.</w:t>
      </w:r>
    </w:p>
    <w:p w:rsidR="004F6A06" w:rsidRPr="00781E79" w:rsidRDefault="00BD3DAA" w:rsidP="00BD3DAA">
      <w:pPr>
        <w:pStyle w:val="a6"/>
        <w:jc w:val="both"/>
        <w:rPr>
          <w:rFonts w:ascii="Times New Roman" w:hAnsi="Times New Roman" w:cs="Times New Roman"/>
        </w:rPr>
      </w:pPr>
      <w:r w:rsidRPr="00781E79">
        <w:rPr>
          <w:rFonts w:ascii="Times New Roman" w:hAnsi="Times New Roman" w:cs="Times New Roman"/>
        </w:rPr>
        <w:t>Запрещается</w:t>
      </w:r>
      <w:r w:rsidR="004F6A06" w:rsidRPr="00781E79">
        <w:rPr>
          <w:rFonts w:ascii="Times New Roman" w:hAnsi="Times New Roman" w:cs="Times New Roman"/>
        </w:rPr>
        <w:t xml:space="preserve"> складирование отходов, образовавшихся во время ремонта, в места временного хранения отходов.</w:t>
      </w:r>
    </w:p>
    <w:p w:rsidR="004F6A06" w:rsidRPr="00781E79" w:rsidRDefault="00D02F50" w:rsidP="00942780">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 xml:space="preserve">.8. Для сбора отходов производства и потребления физических и юридических лиц, указанных </w:t>
      </w:r>
      <w:r w:rsidR="004F6A06" w:rsidRPr="00781E79">
        <w:rPr>
          <w:rFonts w:ascii="Times New Roman" w:hAnsi="Times New Roman" w:cs="Times New Roman"/>
          <w:color w:val="auto"/>
        </w:rPr>
        <w:t xml:space="preserve">в </w:t>
      </w:r>
      <w:hyperlink r:id="rId44" w:anchor="821" w:history="1">
        <w:r w:rsidRPr="00781E79">
          <w:rPr>
            <w:rStyle w:val="a3"/>
            <w:rFonts w:ascii="Times New Roman" w:hAnsi="Times New Roman" w:cs="Times New Roman"/>
            <w:color w:val="auto"/>
            <w:u w:val="none"/>
          </w:rPr>
          <w:t>пункте 8.1</w:t>
        </w:r>
        <w:r w:rsidR="004F6A06" w:rsidRPr="00781E79">
          <w:rPr>
            <w:rStyle w:val="a3"/>
            <w:rFonts w:ascii="Times New Roman" w:hAnsi="Times New Roman" w:cs="Times New Roman"/>
            <w:color w:val="auto"/>
            <w:u w:val="none"/>
          </w:rPr>
          <w:t>.1</w:t>
        </w:r>
      </w:hyperlink>
      <w:r w:rsidR="00BD3DAA" w:rsidRPr="00781E79">
        <w:rPr>
          <w:rFonts w:ascii="Times New Roman" w:hAnsi="Times New Roman" w:cs="Times New Roman"/>
        </w:rPr>
        <w:t xml:space="preserve"> настоящих Правил</w:t>
      </w:r>
      <w:r w:rsidR="00942780" w:rsidRPr="00781E79">
        <w:rPr>
          <w:rFonts w:ascii="Times New Roman" w:hAnsi="Times New Roman" w:cs="Times New Roman"/>
        </w:rPr>
        <w:t xml:space="preserve"> необходимо </w:t>
      </w:r>
      <w:r w:rsidR="004F6A06" w:rsidRPr="00781E79">
        <w:rPr>
          <w:rFonts w:ascii="Times New Roman" w:hAnsi="Times New Roman" w:cs="Times New Roman"/>
        </w:rPr>
        <w:t>организовать места временного хра</w:t>
      </w:r>
      <w:r w:rsidR="00942780" w:rsidRPr="00781E79">
        <w:rPr>
          <w:rFonts w:ascii="Times New Roman" w:hAnsi="Times New Roman" w:cs="Times New Roman"/>
        </w:rPr>
        <w:t>нения отходов и осуществлять их</w:t>
      </w:r>
      <w:r w:rsidR="004F6A06" w:rsidRPr="00781E79">
        <w:rPr>
          <w:rFonts w:ascii="Times New Roman" w:hAnsi="Times New Roman" w:cs="Times New Roman"/>
        </w:rPr>
        <w:t xml:space="preserve"> уборку и техническое обслуживание.</w:t>
      </w:r>
    </w:p>
    <w:p w:rsidR="004F6A06" w:rsidRPr="00781E79" w:rsidRDefault="004F6A06" w:rsidP="00942780">
      <w:pPr>
        <w:pStyle w:val="a6"/>
        <w:jc w:val="both"/>
        <w:rPr>
          <w:rFonts w:ascii="Times New Roman" w:hAnsi="Times New Roman" w:cs="Times New Roman"/>
        </w:rPr>
      </w:pPr>
      <w:r w:rsidRPr="00781E79">
        <w:rPr>
          <w:rFonts w:ascii="Times New Roman" w:hAnsi="Times New Roman" w:cs="Times New Roman"/>
        </w:rPr>
        <w:lastRenderedPageBreak/>
        <w:t>Разрешение на размещение мест временного хранения отходов да</w:t>
      </w:r>
      <w:r w:rsidR="00D02F50" w:rsidRPr="00781E79">
        <w:rPr>
          <w:rFonts w:ascii="Times New Roman" w:hAnsi="Times New Roman" w:cs="Times New Roman"/>
        </w:rPr>
        <w:t>е</w:t>
      </w:r>
      <w:r w:rsidR="001A1B5C" w:rsidRPr="00781E79">
        <w:rPr>
          <w:rFonts w:ascii="Times New Roman" w:hAnsi="Times New Roman" w:cs="Times New Roman"/>
        </w:rPr>
        <w:t>т Глава администрация поселения</w:t>
      </w:r>
      <w:r w:rsidRPr="00781E79">
        <w:rPr>
          <w:rFonts w:ascii="Times New Roman" w:hAnsi="Times New Roman" w:cs="Times New Roman"/>
        </w:rPr>
        <w:t>.</w:t>
      </w:r>
    </w:p>
    <w:p w:rsidR="004F6A06" w:rsidRPr="00781E79" w:rsidRDefault="00D02F50" w:rsidP="00942780">
      <w:pPr>
        <w:pStyle w:val="a6"/>
        <w:jc w:val="both"/>
      </w:pPr>
      <w:r w:rsidRPr="00781E79">
        <w:rPr>
          <w:rFonts w:ascii="Times New Roman" w:hAnsi="Times New Roman" w:cs="Times New Roman"/>
        </w:rPr>
        <w:t>8.1</w:t>
      </w:r>
      <w:r w:rsidR="004F6A06" w:rsidRPr="00781E79">
        <w:rPr>
          <w:rFonts w:ascii="Times New Roman" w:hAnsi="Times New Roman" w:cs="Times New Roman"/>
        </w:rPr>
        <w:t xml:space="preserve">.9.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sidRPr="00781E79">
        <w:rPr>
          <w:rFonts w:ascii="Times New Roman" w:hAnsi="Times New Roman" w:cs="Times New Roman"/>
        </w:rPr>
        <w:t>разделом 8.1</w:t>
      </w:r>
      <w:r w:rsidR="004F6A06" w:rsidRPr="00781E79">
        <w:rPr>
          <w:rFonts w:ascii="Times New Roman" w:hAnsi="Times New Roman" w:cs="Times New Roman"/>
        </w:rPr>
        <w:t xml:space="preserve"> нас</w:t>
      </w:r>
      <w:r w:rsidR="00942780" w:rsidRPr="00781E79">
        <w:rPr>
          <w:rFonts w:ascii="Times New Roman" w:hAnsi="Times New Roman" w:cs="Times New Roman"/>
        </w:rPr>
        <w:t>тоящих Правил</w:t>
      </w:r>
      <w:r w:rsidR="004F6A06" w:rsidRPr="00781E79">
        <w:t>.</w:t>
      </w:r>
    </w:p>
    <w:p w:rsidR="004F6A06" w:rsidRPr="00781E79" w:rsidRDefault="00D02F50" w:rsidP="00942780">
      <w:pPr>
        <w:pStyle w:val="a6"/>
        <w:jc w:val="both"/>
        <w:rPr>
          <w:rFonts w:ascii="Times New Roman" w:hAnsi="Times New Roman" w:cs="Times New Roman"/>
        </w:rPr>
      </w:pPr>
      <w:r w:rsidRPr="00781E79">
        <w:rPr>
          <w:rFonts w:ascii="Times New Roman" w:hAnsi="Times New Roman" w:cs="Times New Roman"/>
        </w:rPr>
        <w:t>8</w:t>
      </w:r>
      <w:r w:rsidR="004F6A06" w:rsidRPr="00781E79">
        <w:rPr>
          <w:rFonts w:ascii="Times New Roman" w:hAnsi="Times New Roman" w:cs="Times New Roman"/>
        </w:rPr>
        <w:t>.</w:t>
      </w:r>
      <w:r w:rsidRPr="00781E79">
        <w:rPr>
          <w:rFonts w:ascii="Times New Roman" w:hAnsi="Times New Roman" w:cs="Times New Roman"/>
        </w:rPr>
        <w:t>1</w:t>
      </w:r>
      <w:r w:rsidR="004F6A06" w:rsidRPr="00781E79">
        <w:rPr>
          <w:rFonts w:ascii="Times New Roman" w:hAnsi="Times New Roman" w:cs="Times New Roman"/>
        </w:rPr>
        <w:t>.10. Для предотвращения засорения улиц, площадей, скверов и других общественных мест отходами производс</w:t>
      </w:r>
      <w:r w:rsidR="00942780" w:rsidRPr="00781E79">
        <w:rPr>
          <w:rFonts w:ascii="Times New Roman" w:hAnsi="Times New Roman" w:cs="Times New Roman"/>
        </w:rPr>
        <w:t>тва и потребления устанавливаются</w:t>
      </w:r>
      <w:r w:rsidR="004F6A06" w:rsidRPr="00781E79">
        <w:rPr>
          <w:rFonts w:ascii="Times New Roman" w:hAnsi="Times New Roman" w:cs="Times New Roman"/>
        </w:rPr>
        <w:t xml:space="preserve"> специально предназначенные для временного хранения отходов ем</w:t>
      </w:r>
      <w:r w:rsidR="00942780" w:rsidRPr="00781E79">
        <w:rPr>
          <w:rFonts w:ascii="Times New Roman" w:hAnsi="Times New Roman" w:cs="Times New Roman"/>
        </w:rPr>
        <w:t>кости малого размера (урны</w:t>
      </w:r>
      <w:r w:rsidR="004F6A06" w:rsidRPr="00781E79">
        <w:rPr>
          <w:rFonts w:ascii="Times New Roman" w:hAnsi="Times New Roman" w:cs="Times New Roman"/>
        </w:rPr>
        <w:t>).</w:t>
      </w:r>
    </w:p>
    <w:p w:rsidR="004F6A06" w:rsidRPr="00781E79" w:rsidRDefault="004F6A06" w:rsidP="00942780">
      <w:pPr>
        <w:pStyle w:val="a6"/>
        <w:jc w:val="both"/>
        <w:rPr>
          <w:rFonts w:ascii="Times New Roman" w:hAnsi="Times New Roman" w:cs="Times New Roman"/>
        </w:rPr>
      </w:pPr>
      <w:r w:rsidRPr="00781E79">
        <w:rPr>
          <w:rFonts w:ascii="Times New Roman" w:hAnsi="Times New Roman" w:cs="Times New Roman"/>
        </w:rPr>
        <w:t xml:space="preserve">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45" w:anchor="821" w:history="1">
        <w:r w:rsidR="00D02F50" w:rsidRPr="00781E79">
          <w:rPr>
            <w:rStyle w:val="a3"/>
            <w:rFonts w:ascii="Times New Roman" w:hAnsi="Times New Roman" w:cs="Times New Roman"/>
            <w:color w:val="auto"/>
            <w:u w:val="none"/>
          </w:rPr>
          <w:t>пунктом 8.1</w:t>
        </w:r>
        <w:r w:rsidRPr="00781E79">
          <w:rPr>
            <w:rStyle w:val="a3"/>
            <w:rFonts w:ascii="Times New Roman" w:hAnsi="Times New Roman" w:cs="Times New Roman"/>
            <w:color w:val="auto"/>
            <w:u w:val="none"/>
          </w:rPr>
          <w:t>.1</w:t>
        </w:r>
      </w:hyperlink>
      <w:r w:rsidRPr="00781E79">
        <w:rPr>
          <w:rFonts w:ascii="Times New Roman" w:hAnsi="Times New Roman" w:cs="Times New Roman"/>
        </w:rPr>
        <w:t xml:space="preserve"> нас</w:t>
      </w:r>
      <w:r w:rsidR="00942780" w:rsidRPr="00781E79">
        <w:rPr>
          <w:rFonts w:ascii="Times New Roman" w:hAnsi="Times New Roman" w:cs="Times New Roman"/>
        </w:rPr>
        <w:t>тоящих Правил</w:t>
      </w:r>
      <w:r w:rsidRPr="00781E79">
        <w:rPr>
          <w:rFonts w:ascii="Times New Roman" w:hAnsi="Times New Roman" w:cs="Times New Roman"/>
        </w:rPr>
        <w:t>.</w:t>
      </w:r>
    </w:p>
    <w:p w:rsidR="004F6A06" w:rsidRPr="00781E79" w:rsidRDefault="004F6A06" w:rsidP="00942780">
      <w:pPr>
        <w:pStyle w:val="a6"/>
        <w:jc w:val="both"/>
        <w:rPr>
          <w:rFonts w:ascii="Times New Roman" w:hAnsi="Times New Roman" w:cs="Times New Roman"/>
        </w:rPr>
      </w:pPr>
      <w:r w:rsidRPr="00781E79">
        <w:rPr>
          <w:rFonts w:ascii="Times New Roman" w:hAnsi="Times New Roman" w:cs="Times New Roman"/>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F6A06" w:rsidRPr="00781E79" w:rsidRDefault="00D02F50" w:rsidP="00942780">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w:t>
      </w:r>
      <w:r w:rsidR="00942780" w:rsidRPr="00781E79">
        <w:rPr>
          <w:rFonts w:ascii="Times New Roman" w:hAnsi="Times New Roman" w:cs="Times New Roman"/>
        </w:rPr>
        <w:t xml:space="preserve">возный транспорт, необходимо </w:t>
      </w:r>
      <w:r w:rsidR="004F6A06" w:rsidRPr="00781E79">
        <w:rPr>
          <w:rFonts w:ascii="Times New Roman" w:hAnsi="Times New Roman" w:cs="Times New Roman"/>
        </w:rPr>
        <w:t>производить работниками организации, осуществляющей вывоз отходов.</w:t>
      </w:r>
    </w:p>
    <w:p w:rsidR="004F6A06" w:rsidRPr="00781E79" w:rsidRDefault="00D02F50" w:rsidP="00942780">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F6A06" w:rsidRPr="00781E79" w:rsidRDefault="004F6A06" w:rsidP="00942780">
      <w:pPr>
        <w:pStyle w:val="a6"/>
        <w:jc w:val="both"/>
        <w:rPr>
          <w:rFonts w:ascii="Times New Roman" w:hAnsi="Times New Roman" w:cs="Times New Roman"/>
        </w:rPr>
      </w:pPr>
      <w:r w:rsidRPr="00781E79">
        <w:rPr>
          <w:rFonts w:ascii="Times New Roman" w:hAnsi="Times New Roman" w:cs="Times New Roman"/>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4F6A06" w:rsidRPr="00781E79" w:rsidRDefault="00F15544" w:rsidP="00942780">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.13. При уборке в ночное время следует принимать меры, предупреждающие шум.</w:t>
      </w:r>
    </w:p>
    <w:p w:rsidR="004F6A06" w:rsidRPr="00781E79" w:rsidRDefault="00F15544" w:rsidP="00942780">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.14. У</w:t>
      </w:r>
      <w:r w:rsidR="00942780" w:rsidRPr="00781E79">
        <w:rPr>
          <w:rFonts w:ascii="Times New Roman" w:hAnsi="Times New Roman" w:cs="Times New Roman"/>
        </w:rPr>
        <w:t xml:space="preserve">борку и очистку </w:t>
      </w:r>
      <w:r w:rsidR="004F6A06" w:rsidRPr="00781E79">
        <w:rPr>
          <w:rFonts w:ascii="Times New Roman" w:hAnsi="Times New Roman" w:cs="Times New Roman"/>
        </w:rPr>
        <w:t xml:space="preserve"> ав</w:t>
      </w:r>
      <w:r w:rsidR="00942780" w:rsidRPr="00781E79">
        <w:rPr>
          <w:rFonts w:ascii="Times New Roman" w:hAnsi="Times New Roman" w:cs="Times New Roman"/>
        </w:rPr>
        <w:t>тобусных остановок обязаны производить организации</w:t>
      </w:r>
      <w:r w:rsidR="004F6A06" w:rsidRPr="00781E79">
        <w:rPr>
          <w:rFonts w:ascii="Times New Roman" w:hAnsi="Times New Roman" w:cs="Times New Roman"/>
        </w:rPr>
        <w:t xml:space="preserve">, в обязанность которых входит </w:t>
      </w:r>
      <w:hyperlink r:id="rId46" w:anchor="2131020" w:history="1">
        <w:r w:rsidR="004F6A06" w:rsidRPr="00781E79">
          <w:rPr>
            <w:rStyle w:val="a3"/>
            <w:rFonts w:ascii="Times New Roman" w:hAnsi="Times New Roman" w:cs="Times New Roman"/>
            <w:color w:val="auto"/>
            <w:u w:val="none"/>
          </w:rPr>
          <w:t>уборка территорий</w:t>
        </w:r>
      </w:hyperlink>
      <w:r w:rsidR="004F6A06" w:rsidRPr="00781E79">
        <w:rPr>
          <w:rFonts w:ascii="Times New Roman" w:hAnsi="Times New Roman" w:cs="Times New Roman"/>
          <w:color w:val="auto"/>
        </w:rPr>
        <w:t xml:space="preserve"> </w:t>
      </w:r>
      <w:r w:rsidR="004F6A06" w:rsidRPr="00781E79">
        <w:rPr>
          <w:rFonts w:ascii="Times New Roman" w:hAnsi="Times New Roman" w:cs="Times New Roman"/>
        </w:rPr>
        <w:t>улиц, на которых расположены эти остановки.</w:t>
      </w:r>
    </w:p>
    <w:p w:rsidR="004F6A06" w:rsidRPr="00781E79" w:rsidRDefault="004F6A06" w:rsidP="00EF74FB">
      <w:pPr>
        <w:pStyle w:val="a6"/>
        <w:jc w:val="both"/>
        <w:rPr>
          <w:rFonts w:ascii="Times New Roman" w:hAnsi="Times New Roman" w:cs="Times New Roman"/>
        </w:rPr>
      </w:pPr>
      <w:r w:rsidRPr="00781E79">
        <w:rPr>
          <w:rFonts w:ascii="Times New Roman" w:hAnsi="Times New Roman" w:cs="Times New Roman"/>
        </w:rPr>
        <w:t>Уборку и очистку остановок, на которых расположены некапитальные объек</w:t>
      </w:r>
      <w:r w:rsidR="00EF74FB" w:rsidRPr="00781E79">
        <w:rPr>
          <w:rFonts w:ascii="Times New Roman" w:hAnsi="Times New Roman" w:cs="Times New Roman"/>
        </w:rPr>
        <w:t>ты торговли,</w:t>
      </w:r>
      <w:r w:rsidRPr="00781E79">
        <w:rPr>
          <w:rFonts w:ascii="Times New Roman" w:hAnsi="Times New Roman" w:cs="Times New Roman"/>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F6A06" w:rsidRPr="00781E79" w:rsidRDefault="00F15544" w:rsidP="00EF74FB">
      <w:pPr>
        <w:pStyle w:val="a6"/>
        <w:jc w:val="both"/>
        <w:rPr>
          <w:rFonts w:ascii="Times New Roman" w:hAnsi="Times New Roman" w:cs="Times New Roman"/>
        </w:rPr>
      </w:pPr>
      <w:r w:rsidRPr="00781E79">
        <w:rPr>
          <w:rFonts w:ascii="Times New Roman" w:hAnsi="Times New Roman" w:cs="Times New Roman"/>
        </w:rPr>
        <w:t>8.1</w:t>
      </w:r>
      <w:r w:rsidR="00EF74FB" w:rsidRPr="00781E79">
        <w:rPr>
          <w:rFonts w:ascii="Times New Roman" w:hAnsi="Times New Roman" w:cs="Times New Roman"/>
        </w:rPr>
        <w:t>.15</w:t>
      </w:r>
      <w:r w:rsidR="004F6A06" w:rsidRPr="00781E79">
        <w:rPr>
          <w:rFonts w:ascii="Times New Roman" w:hAnsi="Times New Roman" w:cs="Times New Roman"/>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w:t>
      </w:r>
      <w:r w:rsidR="00EF74FB" w:rsidRPr="00781E79">
        <w:rPr>
          <w:rFonts w:ascii="Times New Roman" w:hAnsi="Times New Roman" w:cs="Times New Roman"/>
        </w:rPr>
        <w:t xml:space="preserve">ных подходов к ним </w:t>
      </w:r>
      <w:r w:rsidR="004F6A06" w:rsidRPr="00781E79">
        <w:rPr>
          <w:rFonts w:ascii="Times New Roman" w:hAnsi="Times New Roman" w:cs="Times New Roman"/>
        </w:rPr>
        <w:t xml:space="preserve"> возлагать на организации, в чьей собственности</w:t>
      </w:r>
      <w:r w:rsidR="000C6A01">
        <w:rPr>
          <w:rFonts w:ascii="Times New Roman" w:hAnsi="Times New Roman" w:cs="Times New Roman"/>
        </w:rPr>
        <w:t xml:space="preserve"> (аренде)</w:t>
      </w:r>
      <w:r w:rsidR="004F6A06" w:rsidRPr="00781E79">
        <w:rPr>
          <w:rFonts w:ascii="Times New Roman" w:hAnsi="Times New Roman" w:cs="Times New Roman"/>
        </w:rPr>
        <w:t xml:space="preserve"> находятся колонки.</w:t>
      </w:r>
    </w:p>
    <w:p w:rsidR="004F6A06" w:rsidRPr="00781E79" w:rsidRDefault="00F15544" w:rsidP="00EF74FB">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.1</w:t>
      </w:r>
      <w:r w:rsidR="00EF74FB" w:rsidRPr="00781E79">
        <w:rPr>
          <w:rFonts w:ascii="Times New Roman" w:hAnsi="Times New Roman" w:cs="Times New Roman"/>
        </w:rPr>
        <w:t>6</w:t>
      </w:r>
      <w:r w:rsidR="004F6A06" w:rsidRPr="00781E79">
        <w:rPr>
          <w:rFonts w:ascii="Times New Roman" w:hAnsi="Times New Roman" w:cs="Times New Roman"/>
        </w:rPr>
        <w:t>. Организацию работы по очистке и уборке территории рынков и прилегающи</w:t>
      </w:r>
      <w:r w:rsidR="00EF74FB" w:rsidRPr="00781E79">
        <w:rPr>
          <w:rFonts w:ascii="Times New Roman" w:hAnsi="Times New Roman" w:cs="Times New Roman"/>
        </w:rPr>
        <w:t xml:space="preserve">х к ним территорий </w:t>
      </w:r>
      <w:r w:rsidR="004F6A06" w:rsidRPr="00781E79">
        <w:rPr>
          <w:rFonts w:ascii="Times New Roman" w:hAnsi="Times New Roman" w:cs="Times New Roman"/>
        </w:rPr>
        <w:t xml:space="preserve"> возлагать на администрации рынков в соответствии с действующими санитарными нормами и правилами торговли на рынках.</w:t>
      </w:r>
    </w:p>
    <w:p w:rsidR="004F6A06" w:rsidRPr="00781E79" w:rsidRDefault="00F15544" w:rsidP="00EF74FB">
      <w:pPr>
        <w:pStyle w:val="a6"/>
        <w:jc w:val="both"/>
        <w:rPr>
          <w:rFonts w:ascii="Times New Roman" w:hAnsi="Times New Roman" w:cs="Times New Roman"/>
        </w:rPr>
      </w:pPr>
      <w:r w:rsidRPr="00781E79">
        <w:rPr>
          <w:rFonts w:ascii="Times New Roman" w:hAnsi="Times New Roman" w:cs="Times New Roman"/>
        </w:rPr>
        <w:t>8.1</w:t>
      </w:r>
      <w:r w:rsidR="00EF74FB" w:rsidRPr="00781E79">
        <w:rPr>
          <w:rFonts w:ascii="Times New Roman" w:hAnsi="Times New Roman" w:cs="Times New Roman"/>
        </w:rPr>
        <w:t>.17</w:t>
      </w:r>
      <w:r w:rsidR="004F6A06" w:rsidRPr="00781E79">
        <w:rPr>
          <w:rFonts w:ascii="Times New Roman" w:hAnsi="Times New Roman" w:cs="Times New Roman"/>
        </w:rPr>
        <w:t xml:space="preserve">. Содержание и уборку скверов и прилегающих к ним тротуаров, </w:t>
      </w:r>
      <w:r w:rsidR="00EF74FB" w:rsidRPr="00781E79">
        <w:rPr>
          <w:rFonts w:ascii="Times New Roman" w:hAnsi="Times New Roman" w:cs="Times New Roman"/>
        </w:rPr>
        <w:t xml:space="preserve">проездов и газонов </w:t>
      </w:r>
      <w:r w:rsidR="004F6A06" w:rsidRPr="00781E79">
        <w:rPr>
          <w:rFonts w:ascii="Times New Roman" w:hAnsi="Times New Roman" w:cs="Times New Roman"/>
        </w:rPr>
        <w:t xml:space="preserve"> осуществлять специализированным о</w:t>
      </w:r>
      <w:r w:rsidR="00EF74FB" w:rsidRPr="00781E79">
        <w:rPr>
          <w:rFonts w:ascii="Times New Roman" w:hAnsi="Times New Roman" w:cs="Times New Roman"/>
        </w:rPr>
        <w:t xml:space="preserve">рганизациям </w:t>
      </w:r>
      <w:r w:rsidR="004F6A06" w:rsidRPr="00781E79">
        <w:rPr>
          <w:rFonts w:ascii="Times New Roman" w:hAnsi="Times New Roman" w:cs="Times New Roman"/>
        </w:rPr>
        <w:t xml:space="preserve">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4F6A06" w:rsidRPr="00781E79" w:rsidRDefault="00F15544" w:rsidP="00EF74FB">
      <w:pPr>
        <w:pStyle w:val="a6"/>
        <w:jc w:val="both"/>
      </w:pPr>
      <w:r w:rsidRPr="00781E79">
        <w:rPr>
          <w:rFonts w:ascii="Times New Roman" w:hAnsi="Times New Roman" w:cs="Times New Roman"/>
        </w:rPr>
        <w:t>8.1</w:t>
      </w:r>
      <w:r w:rsidR="00EF74FB" w:rsidRPr="00781E79">
        <w:rPr>
          <w:rFonts w:ascii="Times New Roman" w:hAnsi="Times New Roman" w:cs="Times New Roman"/>
        </w:rPr>
        <w:t xml:space="preserve">.18. Содержание и уборку </w:t>
      </w:r>
      <w:r w:rsidR="004F6A06" w:rsidRPr="00781E79">
        <w:rPr>
          <w:rFonts w:ascii="Times New Roman" w:hAnsi="Times New Roman" w:cs="Times New Roman"/>
        </w:rPr>
        <w:t>скверов, парков, зеленых насаждений, находящихся в собственности организаций, собственников помещений либо на</w:t>
      </w:r>
      <w:r w:rsidR="00EF74FB" w:rsidRPr="00781E79">
        <w:rPr>
          <w:rFonts w:ascii="Times New Roman" w:hAnsi="Times New Roman" w:cs="Times New Roman"/>
        </w:rPr>
        <w:t xml:space="preserve"> прилегающих территориях, </w:t>
      </w:r>
      <w:r w:rsidR="004F6A06" w:rsidRPr="00781E79">
        <w:rPr>
          <w:rFonts w:ascii="Times New Roman" w:hAnsi="Times New Roman" w:cs="Times New Roman"/>
        </w:rPr>
        <w:t xml:space="preserve">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004F6A06" w:rsidRPr="00781E79">
        <w:t>.</w:t>
      </w:r>
    </w:p>
    <w:p w:rsidR="004F6A06" w:rsidRPr="00781E79" w:rsidRDefault="00F15544" w:rsidP="00EF74FB">
      <w:pPr>
        <w:pStyle w:val="a6"/>
        <w:jc w:val="both"/>
        <w:rPr>
          <w:rFonts w:ascii="Times New Roman" w:hAnsi="Times New Roman" w:cs="Times New Roman"/>
        </w:rPr>
      </w:pPr>
      <w:r w:rsidRPr="00781E79">
        <w:rPr>
          <w:rFonts w:ascii="Times New Roman" w:hAnsi="Times New Roman" w:cs="Times New Roman"/>
        </w:rPr>
        <w:lastRenderedPageBreak/>
        <w:t>8.1</w:t>
      </w:r>
      <w:r w:rsidR="00EF74FB" w:rsidRPr="00781E79">
        <w:rPr>
          <w:rFonts w:ascii="Times New Roman" w:hAnsi="Times New Roman" w:cs="Times New Roman"/>
        </w:rPr>
        <w:t>.19</w:t>
      </w:r>
      <w:r w:rsidR="004F6A06" w:rsidRPr="00781E79">
        <w:rPr>
          <w:rFonts w:ascii="Times New Roman" w:hAnsi="Times New Roman" w:cs="Times New Roman"/>
        </w:rPr>
        <w:t>. В жилых зданиях, не и</w:t>
      </w:r>
      <w:r w:rsidR="00EF74FB" w:rsidRPr="00781E79">
        <w:rPr>
          <w:rFonts w:ascii="Times New Roman" w:hAnsi="Times New Roman" w:cs="Times New Roman"/>
        </w:rPr>
        <w:t>меющих канализации,</w:t>
      </w:r>
      <w:r w:rsidR="004F6A06" w:rsidRPr="00781E79">
        <w:rPr>
          <w:rFonts w:ascii="Times New Roman" w:hAnsi="Times New Roman" w:cs="Times New Roman"/>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F6A06" w:rsidRPr="00781E79" w:rsidRDefault="00B457A4" w:rsidP="00B457A4">
      <w:pPr>
        <w:pStyle w:val="a6"/>
        <w:jc w:val="both"/>
        <w:rPr>
          <w:rFonts w:ascii="Times New Roman" w:hAnsi="Times New Roman" w:cs="Times New Roman"/>
        </w:rPr>
      </w:pPr>
      <w:r w:rsidRPr="00781E79">
        <w:rPr>
          <w:rFonts w:ascii="Times New Roman" w:hAnsi="Times New Roman" w:cs="Times New Roman"/>
        </w:rPr>
        <w:t>Запрещается установка</w:t>
      </w:r>
      <w:r w:rsidR="004F6A06" w:rsidRPr="00781E79">
        <w:rPr>
          <w:rFonts w:ascii="Times New Roman" w:hAnsi="Times New Roman" w:cs="Times New Roman"/>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4F6A06" w:rsidRPr="00781E79" w:rsidRDefault="00F15544" w:rsidP="00B457A4">
      <w:pPr>
        <w:pStyle w:val="a6"/>
        <w:jc w:val="both"/>
        <w:rPr>
          <w:rFonts w:ascii="Times New Roman" w:hAnsi="Times New Roman" w:cs="Times New Roman"/>
        </w:rPr>
      </w:pPr>
      <w:r w:rsidRPr="00781E79">
        <w:rPr>
          <w:rFonts w:ascii="Times New Roman" w:hAnsi="Times New Roman" w:cs="Times New Roman"/>
        </w:rPr>
        <w:t>8.1</w:t>
      </w:r>
      <w:r w:rsidR="00B457A4" w:rsidRPr="00781E79">
        <w:rPr>
          <w:rFonts w:ascii="Times New Roman" w:hAnsi="Times New Roman" w:cs="Times New Roman"/>
        </w:rPr>
        <w:t>.20</w:t>
      </w:r>
      <w:r w:rsidR="004F6A06" w:rsidRPr="00781E79">
        <w:rPr>
          <w:rFonts w:ascii="Times New Roman" w:hAnsi="Times New Roman" w:cs="Times New Roman"/>
        </w:rPr>
        <w:t>. Жидкие нечистоты следует вывозить по договорам или разовым заявкам организациям, имеющим специальный транспорт.</w:t>
      </w:r>
    </w:p>
    <w:p w:rsidR="004F6A06" w:rsidRPr="00781E79" w:rsidRDefault="00F15544" w:rsidP="00AB594D">
      <w:pPr>
        <w:pStyle w:val="a6"/>
        <w:jc w:val="both"/>
        <w:rPr>
          <w:rFonts w:ascii="Times New Roman" w:hAnsi="Times New Roman" w:cs="Times New Roman"/>
        </w:rPr>
      </w:pPr>
      <w:r w:rsidRPr="00781E79">
        <w:rPr>
          <w:rFonts w:ascii="Times New Roman" w:hAnsi="Times New Roman" w:cs="Times New Roman"/>
        </w:rPr>
        <w:t>8</w:t>
      </w:r>
      <w:r w:rsidR="004F6A06" w:rsidRPr="00781E79">
        <w:rPr>
          <w:rFonts w:ascii="Times New Roman" w:hAnsi="Times New Roman" w:cs="Times New Roman"/>
        </w:rPr>
        <w:t>.</w:t>
      </w:r>
      <w:r w:rsidRPr="00781E79">
        <w:rPr>
          <w:rFonts w:ascii="Times New Roman" w:hAnsi="Times New Roman" w:cs="Times New Roman"/>
        </w:rPr>
        <w:t>1</w:t>
      </w:r>
      <w:r w:rsidR="00B457A4" w:rsidRPr="00781E79">
        <w:rPr>
          <w:rFonts w:ascii="Times New Roman" w:hAnsi="Times New Roman" w:cs="Times New Roman"/>
        </w:rPr>
        <w:t>.21. С</w:t>
      </w:r>
      <w:r w:rsidR="004F6A06" w:rsidRPr="00781E79">
        <w:rPr>
          <w:rFonts w:ascii="Times New Roman" w:hAnsi="Times New Roman" w:cs="Times New Roman"/>
        </w:rPr>
        <w:t>обственникам помещений обеспечивать подъезды непосредственно к мусоросборникам и выгребным ямам.</w:t>
      </w:r>
    </w:p>
    <w:p w:rsidR="004F6A06" w:rsidRPr="00781E79" w:rsidRDefault="00F15544" w:rsidP="00AB594D">
      <w:pPr>
        <w:pStyle w:val="a6"/>
        <w:jc w:val="both"/>
        <w:rPr>
          <w:rFonts w:ascii="Times New Roman" w:hAnsi="Times New Roman" w:cs="Times New Roman"/>
        </w:rPr>
      </w:pPr>
      <w:r w:rsidRPr="00781E79">
        <w:rPr>
          <w:rFonts w:ascii="Times New Roman" w:hAnsi="Times New Roman" w:cs="Times New Roman"/>
        </w:rPr>
        <w:t>8.1</w:t>
      </w:r>
      <w:r w:rsidR="00AB594D" w:rsidRPr="00781E79">
        <w:rPr>
          <w:rFonts w:ascii="Times New Roman" w:hAnsi="Times New Roman" w:cs="Times New Roman"/>
        </w:rPr>
        <w:t>.22</w:t>
      </w:r>
      <w:r w:rsidR="004F6A06" w:rsidRPr="00781E79">
        <w:rPr>
          <w:rFonts w:ascii="Times New Roman" w:hAnsi="Times New Roman" w:cs="Times New Roman"/>
        </w:rPr>
        <w:t>. Очистку и уборку водосточных канав, лотков, труб, дренажей, предназначенных для отвода поверхностн</w:t>
      </w:r>
      <w:r w:rsidR="00AB594D" w:rsidRPr="00781E79">
        <w:rPr>
          <w:rFonts w:ascii="Times New Roman" w:hAnsi="Times New Roman" w:cs="Times New Roman"/>
        </w:rPr>
        <w:t>ых и грунтовых вод из дворов необходимо</w:t>
      </w:r>
      <w:r w:rsidR="004F6A06" w:rsidRPr="00781E79">
        <w:rPr>
          <w:rFonts w:ascii="Times New Roman" w:hAnsi="Times New Roman" w:cs="Times New Roman"/>
        </w:rPr>
        <w:t xml:space="preserve"> производить лицами, указанными </w:t>
      </w:r>
      <w:r w:rsidR="004F6A06" w:rsidRPr="00781E79">
        <w:rPr>
          <w:rFonts w:ascii="Times New Roman" w:hAnsi="Times New Roman" w:cs="Times New Roman"/>
          <w:color w:val="auto"/>
        </w:rPr>
        <w:t xml:space="preserve">в </w:t>
      </w:r>
      <w:hyperlink r:id="rId47" w:anchor="821" w:history="1">
        <w:r w:rsidRPr="00781E79">
          <w:rPr>
            <w:rStyle w:val="a3"/>
            <w:rFonts w:ascii="Times New Roman" w:hAnsi="Times New Roman" w:cs="Times New Roman"/>
            <w:color w:val="auto"/>
            <w:u w:val="none"/>
          </w:rPr>
          <w:t>пункте 8.1</w:t>
        </w:r>
        <w:r w:rsidR="004F6A06" w:rsidRPr="00781E79">
          <w:rPr>
            <w:rStyle w:val="a3"/>
            <w:rFonts w:ascii="Times New Roman" w:hAnsi="Times New Roman" w:cs="Times New Roman"/>
            <w:color w:val="auto"/>
            <w:u w:val="none"/>
          </w:rPr>
          <w:t>.1</w:t>
        </w:r>
      </w:hyperlink>
      <w:r w:rsidR="004F6A06" w:rsidRPr="00781E79">
        <w:rPr>
          <w:rFonts w:ascii="Times New Roman" w:hAnsi="Times New Roman" w:cs="Times New Roman"/>
        </w:rPr>
        <w:t xml:space="preserve"> нас</w:t>
      </w:r>
      <w:r w:rsidR="00B457A4" w:rsidRPr="00781E79">
        <w:rPr>
          <w:rFonts w:ascii="Times New Roman" w:hAnsi="Times New Roman" w:cs="Times New Roman"/>
        </w:rPr>
        <w:t>тоящих Правил.</w:t>
      </w:r>
    </w:p>
    <w:p w:rsidR="004F6A06" w:rsidRPr="00781E79" w:rsidRDefault="00F15544" w:rsidP="00BB6687">
      <w:pPr>
        <w:pStyle w:val="a6"/>
        <w:jc w:val="both"/>
        <w:rPr>
          <w:rFonts w:ascii="Times New Roman" w:hAnsi="Times New Roman" w:cs="Times New Roman"/>
        </w:rPr>
      </w:pPr>
      <w:r w:rsidRPr="00781E79">
        <w:rPr>
          <w:rFonts w:ascii="Times New Roman" w:hAnsi="Times New Roman" w:cs="Times New Roman"/>
        </w:rPr>
        <w:t>8.1</w:t>
      </w:r>
      <w:r w:rsidR="00AB594D" w:rsidRPr="00781E79">
        <w:rPr>
          <w:rFonts w:ascii="Times New Roman" w:hAnsi="Times New Roman" w:cs="Times New Roman"/>
        </w:rPr>
        <w:t>.23</w:t>
      </w:r>
      <w:r w:rsidR="004F6A06" w:rsidRPr="00781E79">
        <w:rPr>
          <w:rFonts w:ascii="Times New Roman" w:hAnsi="Times New Roman" w:cs="Times New Roman"/>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F6A06" w:rsidRPr="00781E79" w:rsidRDefault="00F15544" w:rsidP="00BB6687">
      <w:pPr>
        <w:pStyle w:val="a6"/>
        <w:jc w:val="both"/>
        <w:rPr>
          <w:rFonts w:ascii="Times New Roman" w:hAnsi="Times New Roman" w:cs="Times New Roman"/>
        </w:rPr>
      </w:pPr>
      <w:r w:rsidRPr="00781E79">
        <w:rPr>
          <w:rFonts w:ascii="Times New Roman" w:hAnsi="Times New Roman" w:cs="Times New Roman"/>
        </w:rPr>
        <w:t>8.1</w:t>
      </w:r>
      <w:r w:rsidR="00BB6687" w:rsidRPr="00781E79">
        <w:rPr>
          <w:rFonts w:ascii="Times New Roman" w:hAnsi="Times New Roman" w:cs="Times New Roman"/>
        </w:rPr>
        <w:t>.24. Вывоз бытовых</w:t>
      </w:r>
      <w:r w:rsidR="004F6A06" w:rsidRPr="00781E79">
        <w:rPr>
          <w:rFonts w:ascii="Times New Roman" w:hAnsi="Times New Roman" w:cs="Times New Roman"/>
        </w:rPr>
        <w:t xml:space="preserve"> отходов следует осуществля</w:t>
      </w:r>
      <w:r w:rsidR="00BB6687" w:rsidRPr="00781E79">
        <w:rPr>
          <w:rFonts w:ascii="Times New Roman" w:hAnsi="Times New Roman" w:cs="Times New Roman"/>
        </w:rPr>
        <w:t xml:space="preserve">ть </w:t>
      </w:r>
      <w:r w:rsidR="004F6A06" w:rsidRPr="00781E79">
        <w:rPr>
          <w:rFonts w:ascii="Times New Roman" w:hAnsi="Times New Roman" w:cs="Times New Roman"/>
        </w:rPr>
        <w:t xml:space="preserve"> систематически, по мере накопления, но не реже одного раза в три дня, а в периоды года с температурой выше 14 градусов - ежедневно.</w:t>
      </w:r>
    </w:p>
    <w:p w:rsidR="004F6A06" w:rsidRPr="00781E79" w:rsidRDefault="00F15544" w:rsidP="00BB6687">
      <w:pPr>
        <w:pStyle w:val="a6"/>
        <w:jc w:val="both"/>
        <w:rPr>
          <w:rFonts w:ascii="Times New Roman" w:hAnsi="Times New Roman" w:cs="Times New Roman"/>
        </w:rPr>
      </w:pPr>
      <w:r w:rsidRPr="00781E79">
        <w:rPr>
          <w:rFonts w:ascii="Times New Roman" w:hAnsi="Times New Roman" w:cs="Times New Roman"/>
        </w:rPr>
        <w:t>8.1</w:t>
      </w:r>
      <w:r w:rsidR="00BB6687" w:rsidRPr="00781E79">
        <w:rPr>
          <w:rFonts w:ascii="Times New Roman" w:hAnsi="Times New Roman" w:cs="Times New Roman"/>
        </w:rPr>
        <w:t>.25</w:t>
      </w:r>
      <w:r w:rsidR="004F6A06" w:rsidRPr="00781E79">
        <w:rPr>
          <w:rFonts w:ascii="Times New Roman" w:hAnsi="Times New Roman" w:cs="Times New Roman"/>
        </w:rPr>
        <w:t>. Содержание и эксплуатацию санкционированных мест хранения и утилизации отходов про</w:t>
      </w:r>
      <w:r w:rsidR="00BB6687" w:rsidRPr="00781E79">
        <w:rPr>
          <w:rFonts w:ascii="Times New Roman" w:hAnsi="Times New Roman" w:cs="Times New Roman"/>
        </w:rPr>
        <w:t>изводства и потребления необходимо</w:t>
      </w:r>
      <w:r w:rsidR="004F6A06" w:rsidRPr="00781E79">
        <w:rPr>
          <w:rFonts w:ascii="Times New Roman" w:hAnsi="Times New Roman" w:cs="Times New Roman"/>
        </w:rPr>
        <w:t xml:space="preserve"> осуществлять в установленном порядке.</w:t>
      </w:r>
    </w:p>
    <w:p w:rsidR="00CD3E0C" w:rsidRPr="00781E79" w:rsidRDefault="00CD3E0C" w:rsidP="00CD3E0C">
      <w:pPr>
        <w:pStyle w:val="a6"/>
        <w:jc w:val="both"/>
        <w:rPr>
          <w:rFonts w:ascii="Times New Roman" w:hAnsi="Times New Roman" w:cs="Times New Roman"/>
        </w:rPr>
      </w:pPr>
      <w:r w:rsidRPr="00781E79">
        <w:rPr>
          <w:rFonts w:ascii="Times New Roman" w:hAnsi="Times New Roman" w:cs="Times New Roman"/>
        </w:rPr>
        <w:t>8.1.26. Сбор брошенных на улицах предметов, создающих помехи дорожному движению,  возлагается на организации, обслуживающие данные объекты.</w:t>
      </w:r>
    </w:p>
    <w:p w:rsidR="004F6A06" w:rsidRPr="00781E79" w:rsidRDefault="00F15544" w:rsidP="00BB6687">
      <w:pPr>
        <w:pStyle w:val="a6"/>
        <w:jc w:val="both"/>
        <w:rPr>
          <w:rFonts w:ascii="Times New Roman" w:hAnsi="Times New Roman" w:cs="Times New Roman"/>
        </w:rPr>
      </w:pPr>
      <w:r w:rsidRPr="00781E79">
        <w:rPr>
          <w:rFonts w:ascii="Times New Roman" w:hAnsi="Times New Roman" w:cs="Times New Roman"/>
        </w:rPr>
        <w:t>8.1</w:t>
      </w:r>
      <w:r w:rsidR="00CD3E0C" w:rsidRPr="00781E79">
        <w:rPr>
          <w:rFonts w:ascii="Times New Roman" w:hAnsi="Times New Roman" w:cs="Times New Roman"/>
        </w:rPr>
        <w:t>.27</w:t>
      </w:r>
      <w:r w:rsidR="004F6A06" w:rsidRPr="00781E79">
        <w:rPr>
          <w:rFonts w:ascii="Times New Roman" w:hAnsi="Times New Roman" w:cs="Times New Roman"/>
        </w:rPr>
        <w:t xml:space="preserve">. Уборку и очистку территорий, отведенных для размещения и эксплуатации линий электропередач, газовых, водопроводных </w:t>
      </w:r>
      <w:r w:rsidR="00BB6687" w:rsidRPr="00781E79">
        <w:rPr>
          <w:rFonts w:ascii="Times New Roman" w:hAnsi="Times New Roman" w:cs="Times New Roman"/>
        </w:rPr>
        <w:t xml:space="preserve">и тепловых сетей, необходимо </w:t>
      </w:r>
      <w:r w:rsidR="004F6A06" w:rsidRPr="00781E79">
        <w:rPr>
          <w:rFonts w:ascii="Times New Roman" w:hAnsi="Times New Roman" w:cs="Times New Roman"/>
        </w:rPr>
        <w:t>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w:t>
      </w:r>
      <w:r w:rsidR="00BB6687" w:rsidRPr="00781E79">
        <w:rPr>
          <w:rFonts w:ascii="Times New Roman" w:hAnsi="Times New Roman" w:cs="Times New Roman"/>
        </w:rPr>
        <w:t xml:space="preserve">чистку территорий необходимо </w:t>
      </w:r>
      <w:r w:rsidR="004F6A06" w:rsidRPr="00781E79">
        <w:rPr>
          <w:rFonts w:ascii="Times New Roman" w:hAnsi="Times New Roman" w:cs="Times New Roman"/>
        </w:rPr>
        <w:t>осуществлять организацией, с которой заключен договор об обеспечении сохранности и эксплуатации бесхозяйного имущества.</w:t>
      </w:r>
    </w:p>
    <w:p w:rsidR="004F6A06" w:rsidRPr="00781E79" w:rsidRDefault="00F15544" w:rsidP="00F073D2">
      <w:pPr>
        <w:pStyle w:val="a6"/>
        <w:jc w:val="both"/>
        <w:rPr>
          <w:rFonts w:ascii="Times New Roman" w:hAnsi="Times New Roman" w:cs="Times New Roman"/>
        </w:rPr>
      </w:pPr>
      <w:r w:rsidRPr="00781E79">
        <w:rPr>
          <w:rFonts w:ascii="Times New Roman" w:hAnsi="Times New Roman" w:cs="Times New Roman"/>
        </w:rPr>
        <w:t>8.1</w:t>
      </w:r>
      <w:r w:rsidR="00CD3E0C" w:rsidRPr="00781E79">
        <w:rPr>
          <w:rFonts w:ascii="Times New Roman" w:hAnsi="Times New Roman" w:cs="Times New Roman"/>
        </w:rPr>
        <w:t>.28</w:t>
      </w:r>
      <w:r w:rsidR="004F6A06" w:rsidRPr="00781E79">
        <w:rPr>
          <w:rFonts w:ascii="Times New Roman" w:hAnsi="Times New Roman" w:cs="Times New Roman"/>
        </w:rPr>
        <w:t>. При очистке смотровых колодцев, подземных коммуникаций грунт</w:t>
      </w:r>
      <w:r w:rsidR="00F073D2" w:rsidRPr="00781E79">
        <w:rPr>
          <w:rFonts w:ascii="Times New Roman" w:hAnsi="Times New Roman" w:cs="Times New Roman"/>
        </w:rPr>
        <w:t>, мусор, нечистоты необходимо</w:t>
      </w:r>
      <w:r w:rsidR="004F6A06" w:rsidRPr="00781E79">
        <w:rPr>
          <w:rFonts w:ascii="Times New Roman" w:hAnsi="Times New Roman" w:cs="Times New Roman"/>
        </w:rPr>
        <w:t xml:space="preserve"> складировать в специальную тару с немедленной вывозкой силами организаций, занимающихся очистными работами.</w:t>
      </w:r>
    </w:p>
    <w:p w:rsidR="004F6A06" w:rsidRPr="00781E79" w:rsidRDefault="00F073D2" w:rsidP="00F073D2">
      <w:pPr>
        <w:pStyle w:val="a6"/>
        <w:jc w:val="both"/>
        <w:rPr>
          <w:rFonts w:ascii="Times New Roman" w:hAnsi="Times New Roman" w:cs="Times New Roman"/>
        </w:rPr>
      </w:pPr>
      <w:r w:rsidRPr="00781E79">
        <w:rPr>
          <w:rFonts w:ascii="Times New Roman" w:hAnsi="Times New Roman" w:cs="Times New Roman"/>
        </w:rPr>
        <w:t>Запрещается с</w:t>
      </w:r>
      <w:r w:rsidR="004F6A06" w:rsidRPr="00781E79">
        <w:rPr>
          <w:rFonts w:ascii="Times New Roman" w:hAnsi="Times New Roman" w:cs="Times New Roman"/>
        </w:rPr>
        <w:t>кладирование нечистот на проезжую часть улиц, тро</w:t>
      </w:r>
      <w:r w:rsidRPr="00781E79">
        <w:rPr>
          <w:rFonts w:ascii="Times New Roman" w:hAnsi="Times New Roman" w:cs="Times New Roman"/>
        </w:rPr>
        <w:t>туары и газоны</w:t>
      </w:r>
      <w:r w:rsidR="004F6A06" w:rsidRPr="00781E79">
        <w:rPr>
          <w:rFonts w:ascii="Times New Roman" w:hAnsi="Times New Roman" w:cs="Times New Roman"/>
        </w:rPr>
        <w:t>.</w:t>
      </w:r>
    </w:p>
    <w:p w:rsidR="004F6A06" w:rsidRPr="00781E79" w:rsidRDefault="00F15544" w:rsidP="00034685">
      <w:pPr>
        <w:pStyle w:val="a6"/>
        <w:jc w:val="both"/>
        <w:rPr>
          <w:rFonts w:ascii="Times New Roman" w:hAnsi="Times New Roman" w:cs="Times New Roman"/>
        </w:rPr>
      </w:pPr>
      <w:r w:rsidRPr="00781E79">
        <w:rPr>
          <w:rFonts w:ascii="Times New Roman" w:hAnsi="Times New Roman" w:cs="Times New Roman"/>
        </w:rPr>
        <w:t>8.1</w:t>
      </w:r>
      <w:r w:rsidR="004F6A06" w:rsidRPr="00781E79">
        <w:rPr>
          <w:rFonts w:ascii="Times New Roman" w:hAnsi="Times New Roman" w:cs="Times New Roman"/>
        </w:rPr>
        <w:t>.</w:t>
      </w:r>
      <w:r w:rsidR="00CD3E0C" w:rsidRPr="00781E79">
        <w:rPr>
          <w:rFonts w:ascii="Times New Roman" w:hAnsi="Times New Roman" w:cs="Times New Roman"/>
        </w:rPr>
        <w:t>29</w:t>
      </w:r>
      <w:r w:rsidR="00B964D5">
        <w:rPr>
          <w:rFonts w:ascii="Times New Roman" w:hAnsi="Times New Roman" w:cs="Times New Roman"/>
        </w:rPr>
        <w:t>.Администрация Елизаветинского</w:t>
      </w:r>
      <w:r w:rsidRPr="00781E79">
        <w:rPr>
          <w:rFonts w:ascii="Times New Roman" w:hAnsi="Times New Roman" w:cs="Times New Roman"/>
        </w:rPr>
        <w:t xml:space="preserve"> поселения может</w:t>
      </w:r>
      <w:r w:rsidR="004F6A06" w:rsidRPr="00781E79">
        <w:rPr>
          <w:rFonts w:ascii="Times New Roman" w:hAnsi="Times New Roman" w:cs="Times New Roman"/>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F6A06" w:rsidRPr="00781E79" w:rsidRDefault="00F15544" w:rsidP="004F6A06">
      <w:pPr>
        <w:pStyle w:val="3"/>
        <w:rPr>
          <w:sz w:val="24"/>
          <w:szCs w:val="24"/>
        </w:rPr>
      </w:pPr>
      <w:r w:rsidRPr="00781E79">
        <w:rPr>
          <w:sz w:val="24"/>
          <w:szCs w:val="24"/>
        </w:rPr>
        <w:t>8.2</w:t>
      </w:r>
      <w:r w:rsidR="004F6A06" w:rsidRPr="00781E79">
        <w:rPr>
          <w:sz w:val="24"/>
          <w:szCs w:val="24"/>
        </w:rPr>
        <w:t>. Особенности уборки территории в весенне-летний период</w:t>
      </w:r>
    </w:p>
    <w:p w:rsidR="00705C1F" w:rsidRPr="00781E79" w:rsidRDefault="00CD3E0C" w:rsidP="00705C1F">
      <w:pPr>
        <w:pStyle w:val="a6"/>
        <w:jc w:val="both"/>
        <w:rPr>
          <w:rFonts w:ascii="Times New Roman" w:hAnsi="Times New Roman" w:cs="Times New Roman"/>
        </w:rPr>
      </w:pPr>
      <w:r w:rsidRPr="00781E79">
        <w:rPr>
          <w:rFonts w:ascii="Times New Roman" w:hAnsi="Times New Roman" w:cs="Times New Roman"/>
        </w:rPr>
        <w:t>8.2</w:t>
      </w:r>
      <w:r w:rsidR="004F6A06" w:rsidRPr="00781E79">
        <w:rPr>
          <w:rFonts w:ascii="Times New Roman" w:hAnsi="Times New Roman" w:cs="Times New Roman"/>
        </w:rPr>
        <w:t>.1.</w:t>
      </w:r>
      <w:r w:rsidR="00705C1F" w:rsidRPr="00781E79">
        <w:rPr>
          <w:rFonts w:ascii="Times New Roman" w:hAnsi="Times New Roman" w:cs="Times New Roman"/>
        </w:rPr>
        <w:t xml:space="preserve"> </w:t>
      </w:r>
      <w:r w:rsidR="004F6A06" w:rsidRPr="00781E79">
        <w:rPr>
          <w:rFonts w:ascii="Times New Roman" w:hAnsi="Times New Roman" w:cs="Times New Roman"/>
        </w:rPr>
        <w:t xml:space="preserve"> Весенне-летнюю</w:t>
      </w:r>
      <w:r w:rsidR="00705C1F" w:rsidRPr="00781E79">
        <w:rPr>
          <w:rFonts w:ascii="Times New Roman" w:hAnsi="Times New Roman" w:cs="Times New Roman"/>
        </w:rPr>
        <w:t xml:space="preserve">  уборку  территории   рекомендуется </w:t>
      </w:r>
      <w:r w:rsidR="004F6A06" w:rsidRPr="00781E79">
        <w:rPr>
          <w:rFonts w:ascii="Times New Roman" w:hAnsi="Times New Roman" w:cs="Times New Roman"/>
        </w:rPr>
        <w:t xml:space="preserve"> производить </w:t>
      </w:r>
      <w:r w:rsidR="00705C1F" w:rsidRPr="00781E79">
        <w:rPr>
          <w:rFonts w:ascii="Times New Roman" w:hAnsi="Times New Roman" w:cs="Times New Roman"/>
        </w:rPr>
        <w:t xml:space="preserve"> </w:t>
      </w:r>
      <w:r w:rsidR="004F6A06" w:rsidRPr="00781E79">
        <w:rPr>
          <w:rFonts w:ascii="Times New Roman" w:hAnsi="Times New Roman" w:cs="Times New Roman"/>
        </w:rPr>
        <w:t xml:space="preserve">с </w:t>
      </w:r>
    </w:p>
    <w:p w:rsidR="004F6A06" w:rsidRPr="00781E79" w:rsidRDefault="004F6A06" w:rsidP="00705C1F">
      <w:pPr>
        <w:pStyle w:val="a6"/>
        <w:jc w:val="both"/>
        <w:rPr>
          <w:rFonts w:ascii="Times New Roman" w:hAnsi="Times New Roman" w:cs="Times New Roman"/>
        </w:rPr>
      </w:pPr>
      <w:r w:rsidRPr="00781E79">
        <w:rPr>
          <w:rFonts w:ascii="Times New Roman" w:hAnsi="Times New Roman" w:cs="Times New Roman"/>
        </w:rPr>
        <w:t>15 апреля по 15 октября и предусматривать мойку, полив и подметание проезжей части улиц, тротуаров, площадей.</w:t>
      </w:r>
    </w:p>
    <w:p w:rsidR="004F6A06" w:rsidRPr="00781E79" w:rsidRDefault="00705C1F" w:rsidP="00034685">
      <w:pPr>
        <w:pStyle w:val="a6"/>
        <w:jc w:val="both"/>
      </w:pPr>
      <w:r w:rsidRPr="00781E79">
        <w:rPr>
          <w:rFonts w:ascii="Times New Roman" w:hAnsi="Times New Roman" w:cs="Times New Roman"/>
        </w:rPr>
        <w:t>8.2</w:t>
      </w:r>
      <w:r w:rsidR="00034685" w:rsidRPr="00781E79">
        <w:rPr>
          <w:rFonts w:ascii="Times New Roman" w:hAnsi="Times New Roman" w:cs="Times New Roman"/>
        </w:rPr>
        <w:t>.2. Поливу и подметанию</w:t>
      </w:r>
      <w:r w:rsidR="004F6A06" w:rsidRPr="00781E79">
        <w:rPr>
          <w:rFonts w:ascii="Times New Roman" w:hAnsi="Times New Roman" w:cs="Times New Roman"/>
        </w:rPr>
        <w:t xml:space="preserve"> следует подвергать всю ширину проезжей части улиц и</w:t>
      </w:r>
      <w:r w:rsidR="004F6A06" w:rsidRPr="00781E79">
        <w:t xml:space="preserve"> площадей.</w:t>
      </w:r>
    </w:p>
    <w:p w:rsidR="004F6A06" w:rsidRPr="00781E79" w:rsidRDefault="00705C1F" w:rsidP="00034685">
      <w:pPr>
        <w:pStyle w:val="a6"/>
        <w:jc w:val="both"/>
        <w:rPr>
          <w:rFonts w:ascii="Times New Roman" w:hAnsi="Times New Roman" w:cs="Times New Roman"/>
        </w:rPr>
      </w:pPr>
      <w:r w:rsidRPr="00781E79">
        <w:rPr>
          <w:rFonts w:ascii="Times New Roman" w:hAnsi="Times New Roman" w:cs="Times New Roman"/>
        </w:rPr>
        <w:t>8</w:t>
      </w:r>
      <w:r w:rsidR="00483E39" w:rsidRPr="00781E79">
        <w:rPr>
          <w:rFonts w:ascii="Times New Roman" w:hAnsi="Times New Roman" w:cs="Times New Roman"/>
        </w:rPr>
        <w:t>.</w:t>
      </w:r>
      <w:r w:rsidRPr="00781E79">
        <w:rPr>
          <w:rFonts w:ascii="Times New Roman" w:hAnsi="Times New Roman" w:cs="Times New Roman"/>
        </w:rPr>
        <w:t>2</w:t>
      </w:r>
      <w:r w:rsidR="004F6A06" w:rsidRPr="00781E79">
        <w:rPr>
          <w:rFonts w:ascii="Times New Roman" w:hAnsi="Times New Roman" w:cs="Times New Roman"/>
        </w:rPr>
        <w:t>.3. Уборку лотков и бордюр</w:t>
      </w:r>
      <w:r w:rsidR="00034685" w:rsidRPr="00781E79">
        <w:rPr>
          <w:rFonts w:ascii="Times New Roman" w:hAnsi="Times New Roman" w:cs="Times New Roman"/>
        </w:rPr>
        <w:t>ов</w:t>
      </w:r>
      <w:r w:rsidR="004F6A06" w:rsidRPr="00781E79">
        <w:rPr>
          <w:rFonts w:ascii="Times New Roman" w:hAnsi="Times New Roman" w:cs="Times New Roman"/>
        </w:rPr>
        <w:t xml:space="preserve"> от песка, пыли, м</w:t>
      </w:r>
      <w:r w:rsidR="00034685" w:rsidRPr="00781E79">
        <w:rPr>
          <w:rFonts w:ascii="Times New Roman" w:hAnsi="Times New Roman" w:cs="Times New Roman"/>
        </w:rPr>
        <w:t xml:space="preserve">усора необходимо </w:t>
      </w:r>
      <w:r w:rsidR="004F6A06" w:rsidRPr="00781E79">
        <w:rPr>
          <w:rFonts w:ascii="Times New Roman" w:hAnsi="Times New Roman" w:cs="Times New Roman"/>
        </w:rPr>
        <w:t>заканчивать к 7 часам утра.</w:t>
      </w:r>
    </w:p>
    <w:p w:rsidR="004F6A06" w:rsidRPr="00781E79" w:rsidRDefault="00705C1F" w:rsidP="00034685">
      <w:pPr>
        <w:pStyle w:val="a6"/>
        <w:jc w:val="both"/>
      </w:pPr>
      <w:r w:rsidRPr="00781E79">
        <w:rPr>
          <w:rFonts w:ascii="Times New Roman" w:hAnsi="Times New Roman" w:cs="Times New Roman"/>
        </w:rPr>
        <w:t>8.2</w:t>
      </w:r>
      <w:r w:rsidR="004F6A06" w:rsidRPr="00781E79">
        <w:rPr>
          <w:rFonts w:ascii="Times New Roman" w:hAnsi="Times New Roman" w:cs="Times New Roman"/>
        </w:rPr>
        <w:t>.4. Мойку и поливку тротуаров и дворовых территорий, зеленых насажде</w:t>
      </w:r>
      <w:r w:rsidR="00034685" w:rsidRPr="00781E79">
        <w:rPr>
          <w:rFonts w:ascii="Times New Roman" w:hAnsi="Times New Roman" w:cs="Times New Roman"/>
        </w:rPr>
        <w:t>ний и газонов необходимо</w:t>
      </w:r>
      <w:r w:rsidR="004F6A06" w:rsidRPr="00781E79">
        <w:rPr>
          <w:rFonts w:ascii="Times New Roman" w:hAnsi="Times New Roman" w:cs="Times New Roman"/>
        </w:rPr>
        <w:t xml:space="preserve"> производить силами организаций и собственниками помещений</w:t>
      </w:r>
      <w:r w:rsidR="004F6A06" w:rsidRPr="00781E79">
        <w:t>.</w:t>
      </w:r>
    </w:p>
    <w:p w:rsidR="004F6A06" w:rsidRPr="00781E79" w:rsidRDefault="00705C1F" w:rsidP="00034685">
      <w:pPr>
        <w:pStyle w:val="a6"/>
        <w:jc w:val="both"/>
        <w:rPr>
          <w:rFonts w:ascii="Times New Roman" w:hAnsi="Times New Roman" w:cs="Times New Roman"/>
        </w:rPr>
      </w:pPr>
      <w:r w:rsidRPr="00781E79">
        <w:rPr>
          <w:rFonts w:ascii="Times New Roman" w:hAnsi="Times New Roman" w:cs="Times New Roman"/>
        </w:rPr>
        <w:lastRenderedPageBreak/>
        <w:t>8.2</w:t>
      </w:r>
      <w:r w:rsidR="004F6A06" w:rsidRPr="00781E79">
        <w:rPr>
          <w:rFonts w:ascii="Times New Roman" w:hAnsi="Times New Roman" w:cs="Times New Roman"/>
        </w:rPr>
        <w:t>.5. Мойку дорожных покрытий и тротуаров, а также по</w:t>
      </w:r>
      <w:r w:rsidR="00034685" w:rsidRPr="00781E79">
        <w:rPr>
          <w:rFonts w:ascii="Times New Roman" w:hAnsi="Times New Roman" w:cs="Times New Roman"/>
        </w:rPr>
        <w:t>дметание тротуаров необходимо</w:t>
      </w:r>
      <w:r w:rsidR="004F6A06" w:rsidRPr="00781E79">
        <w:rPr>
          <w:rFonts w:ascii="Times New Roman" w:hAnsi="Times New Roman" w:cs="Times New Roman"/>
        </w:rPr>
        <w:t xml:space="preserve"> производить с 23 часов до 7 часов утра, а влажное </w:t>
      </w:r>
      <w:r w:rsidR="00034685" w:rsidRPr="00781E79">
        <w:rPr>
          <w:rFonts w:ascii="Times New Roman" w:hAnsi="Times New Roman" w:cs="Times New Roman"/>
        </w:rPr>
        <w:t>подметание проезжей части улиц необходимо</w:t>
      </w:r>
      <w:r w:rsidR="004F6A06" w:rsidRPr="00781E79">
        <w:rPr>
          <w:rFonts w:ascii="Times New Roman" w:hAnsi="Times New Roman" w:cs="Times New Roman"/>
        </w:rPr>
        <w:t xml:space="preserve"> п</w:t>
      </w:r>
      <w:r w:rsidR="00034685" w:rsidRPr="00781E79">
        <w:rPr>
          <w:rFonts w:ascii="Times New Roman" w:hAnsi="Times New Roman" w:cs="Times New Roman"/>
        </w:rPr>
        <w:t>роизводить  с 9 часов утра до 21 часа по мере необходимости.</w:t>
      </w:r>
    </w:p>
    <w:p w:rsidR="004F6A06" w:rsidRPr="00781E79" w:rsidRDefault="00705C1F" w:rsidP="004F6A06">
      <w:pPr>
        <w:pStyle w:val="3"/>
        <w:rPr>
          <w:sz w:val="24"/>
          <w:szCs w:val="24"/>
        </w:rPr>
      </w:pPr>
      <w:r w:rsidRPr="00781E79">
        <w:rPr>
          <w:sz w:val="24"/>
          <w:szCs w:val="24"/>
        </w:rPr>
        <w:t>8.3</w:t>
      </w:r>
      <w:r w:rsidR="004F6A06" w:rsidRPr="00781E79">
        <w:rPr>
          <w:sz w:val="24"/>
          <w:szCs w:val="24"/>
        </w:rPr>
        <w:t>. Особенности уборки территории в осенне-зимний период</w:t>
      </w:r>
    </w:p>
    <w:p w:rsidR="004F6A06" w:rsidRPr="00781E79" w:rsidRDefault="00705C1F" w:rsidP="00034685">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.1. Осенне-зимнюю</w:t>
      </w:r>
      <w:r w:rsidRPr="00781E79">
        <w:rPr>
          <w:rFonts w:ascii="Times New Roman" w:hAnsi="Times New Roman" w:cs="Times New Roman"/>
        </w:rPr>
        <w:t xml:space="preserve"> уборку территории рекомендуется</w:t>
      </w:r>
      <w:r w:rsidR="004F6A06" w:rsidRPr="00781E79">
        <w:rPr>
          <w:rFonts w:ascii="Times New Roman" w:hAnsi="Times New Roman" w:cs="Times New Roman"/>
        </w:rPr>
        <w:t xml:space="preserve"> проводить с 15 октября по 15 апреля и предусматривать уборку и вывоз мусора, снега и льда, грязи, посыпку улиц песком с примесью хлоридов.</w:t>
      </w:r>
    </w:p>
    <w:p w:rsidR="004F6A06" w:rsidRPr="00781E79" w:rsidRDefault="00705C1F" w:rsidP="00034685">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.2. Укладку свежевыпавшего снега в валы и кучи следует разрешать на всех улицах, площадях, набережных, бульварах и скверах с последующей вывозкой.</w:t>
      </w:r>
    </w:p>
    <w:p w:rsidR="004F6A06" w:rsidRPr="00781E79" w:rsidRDefault="00705C1F" w:rsidP="00034685">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.3. В зависимости от ширины улицы и характера движения на ней валы</w:t>
      </w:r>
      <w:r w:rsidR="00034685" w:rsidRPr="00781E79">
        <w:t xml:space="preserve"> </w:t>
      </w:r>
      <w:r w:rsidR="00034685" w:rsidRPr="00781E79">
        <w:rPr>
          <w:rFonts w:ascii="Times New Roman" w:hAnsi="Times New Roman" w:cs="Times New Roman"/>
        </w:rPr>
        <w:t>необходимо</w:t>
      </w:r>
      <w:r w:rsidR="004F6A06" w:rsidRPr="00781E79">
        <w:rPr>
          <w:rFonts w:ascii="Times New Roman" w:hAnsi="Times New Roman" w:cs="Times New Roman"/>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F6A06" w:rsidRPr="00781E79" w:rsidRDefault="00705C1F" w:rsidP="00034685">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.4. Посыпку песком с примесью хлоридов, как правило, следует начинать немедленно с начала снегопада или появления гололеда.</w:t>
      </w:r>
    </w:p>
    <w:p w:rsidR="004F6A06" w:rsidRPr="00781E79" w:rsidRDefault="004F6A06" w:rsidP="00034685">
      <w:pPr>
        <w:pStyle w:val="a6"/>
        <w:jc w:val="both"/>
        <w:rPr>
          <w:rFonts w:ascii="Times New Roman" w:hAnsi="Times New Roman" w:cs="Times New Roman"/>
        </w:rPr>
      </w:pPr>
      <w:r w:rsidRPr="00781E79">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4F6A06" w:rsidRPr="00781E79" w:rsidRDefault="00034685" w:rsidP="00034685">
      <w:pPr>
        <w:pStyle w:val="a6"/>
        <w:jc w:val="both"/>
        <w:rPr>
          <w:rFonts w:ascii="Times New Roman" w:hAnsi="Times New Roman" w:cs="Times New Roman"/>
        </w:rPr>
      </w:pPr>
      <w:r w:rsidRPr="00781E79">
        <w:rPr>
          <w:rFonts w:ascii="Times New Roman" w:hAnsi="Times New Roman" w:cs="Times New Roman"/>
        </w:rPr>
        <w:t>Тротуары необходимо</w:t>
      </w:r>
      <w:r w:rsidR="004F6A06" w:rsidRPr="00781E79">
        <w:rPr>
          <w:rFonts w:ascii="Times New Roman" w:hAnsi="Times New Roman" w:cs="Times New Roman"/>
        </w:rPr>
        <w:t xml:space="preserve"> посыпать сухим песком без хлоридов.</w:t>
      </w:r>
    </w:p>
    <w:p w:rsidR="004F6A06" w:rsidRPr="00781E79" w:rsidRDefault="00705C1F" w:rsidP="00483E39">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F6A06" w:rsidRPr="00781E79" w:rsidRDefault="004F6A06" w:rsidP="00483E39">
      <w:pPr>
        <w:pStyle w:val="a6"/>
        <w:jc w:val="both"/>
        <w:rPr>
          <w:rFonts w:ascii="Times New Roman" w:hAnsi="Times New Roman" w:cs="Times New Roman"/>
        </w:rPr>
      </w:pPr>
      <w:r w:rsidRPr="00781E79">
        <w:rPr>
          <w:rFonts w:ascii="Times New Roman" w:hAnsi="Times New Roman" w:cs="Times New Roman"/>
        </w:rPr>
        <w:t>Снег, сброш</w:t>
      </w:r>
      <w:r w:rsidR="00483E39" w:rsidRPr="00781E79">
        <w:rPr>
          <w:rFonts w:ascii="Times New Roman" w:hAnsi="Times New Roman" w:cs="Times New Roman"/>
        </w:rPr>
        <w:t>енный с крыш, следует</w:t>
      </w:r>
      <w:r w:rsidRPr="00781E79">
        <w:rPr>
          <w:rFonts w:ascii="Times New Roman" w:hAnsi="Times New Roman" w:cs="Times New Roman"/>
        </w:rPr>
        <w:t xml:space="preserve"> вывозить.</w:t>
      </w:r>
    </w:p>
    <w:p w:rsidR="004F6A06" w:rsidRPr="00781E79" w:rsidRDefault="004F6A06" w:rsidP="00483E39">
      <w:pPr>
        <w:pStyle w:val="a6"/>
        <w:jc w:val="both"/>
        <w:rPr>
          <w:rFonts w:ascii="Times New Roman" w:hAnsi="Times New Roman" w:cs="Times New Roman"/>
        </w:rPr>
      </w:pPr>
      <w:r w:rsidRPr="00781E79">
        <w:rPr>
          <w:rFonts w:ascii="Times New Roman" w:hAnsi="Times New Roman" w:cs="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w:t>
      </w:r>
      <w:r w:rsidRPr="00781E79">
        <w:t xml:space="preserve"> </w:t>
      </w:r>
      <w:r w:rsidRPr="00781E79">
        <w:rPr>
          <w:rFonts w:ascii="Times New Roman" w:hAnsi="Times New Roman" w:cs="Times New Roman"/>
        </w:rPr>
        <w:t>в общий с ними вал.</w:t>
      </w:r>
    </w:p>
    <w:p w:rsidR="004F6A06" w:rsidRPr="00781E79" w:rsidRDefault="00705C1F" w:rsidP="00483E39">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.6. Все тротуары, дворы, лотки проезжей части улиц, площадей, набережных, рыночные площади и другие участки с асфа</w:t>
      </w:r>
      <w:r w:rsidR="00483E39" w:rsidRPr="00781E79">
        <w:rPr>
          <w:rFonts w:ascii="Times New Roman" w:hAnsi="Times New Roman" w:cs="Times New Roman"/>
        </w:rPr>
        <w:t xml:space="preserve">льтовым покрытием необходимо </w:t>
      </w:r>
      <w:r w:rsidR="004F6A06" w:rsidRPr="00781E79">
        <w:rPr>
          <w:rFonts w:ascii="Times New Roman" w:hAnsi="Times New Roman" w:cs="Times New Roman"/>
        </w:rPr>
        <w:t>очищать от снега и обледенелого наката под скребок</w:t>
      </w:r>
      <w:r w:rsidRPr="00781E79">
        <w:rPr>
          <w:rFonts w:ascii="Times New Roman" w:hAnsi="Times New Roman" w:cs="Times New Roman"/>
        </w:rPr>
        <w:t xml:space="preserve"> не сбрасывая его на проезжую часть</w:t>
      </w:r>
      <w:r w:rsidR="004F6A06" w:rsidRPr="00781E79">
        <w:rPr>
          <w:rFonts w:ascii="Times New Roman" w:hAnsi="Times New Roman" w:cs="Times New Roman"/>
        </w:rPr>
        <w:t xml:space="preserve"> и посыпать песком до 8 часов утра.</w:t>
      </w:r>
    </w:p>
    <w:p w:rsidR="004F6A06" w:rsidRPr="00781E79" w:rsidRDefault="00705C1F" w:rsidP="00483E39">
      <w:pPr>
        <w:pStyle w:val="a6"/>
        <w:jc w:val="both"/>
        <w:rPr>
          <w:rFonts w:ascii="Times New Roman" w:hAnsi="Times New Roman" w:cs="Times New Roman"/>
        </w:rPr>
      </w:pPr>
      <w:r w:rsidRPr="00781E79">
        <w:rPr>
          <w:rFonts w:ascii="Times New Roman" w:hAnsi="Times New Roman" w:cs="Times New Roman"/>
        </w:rPr>
        <w:t>8.3</w:t>
      </w:r>
      <w:r w:rsidR="00483E39" w:rsidRPr="00781E79">
        <w:rPr>
          <w:rFonts w:ascii="Times New Roman" w:hAnsi="Times New Roman" w:cs="Times New Roman"/>
        </w:rPr>
        <w:t>.7. Вывоз снега разрешен</w:t>
      </w:r>
      <w:r w:rsidR="004F6A06" w:rsidRPr="00781E79">
        <w:rPr>
          <w:rFonts w:ascii="Times New Roman" w:hAnsi="Times New Roman" w:cs="Times New Roman"/>
        </w:rPr>
        <w:t xml:space="preserve"> только на специально отведенные места отвала.</w:t>
      </w:r>
    </w:p>
    <w:p w:rsidR="004F6A06" w:rsidRPr="00781E79" w:rsidRDefault="00483E39" w:rsidP="00483E39">
      <w:pPr>
        <w:pStyle w:val="a6"/>
        <w:jc w:val="both"/>
        <w:rPr>
          <w:rFonts w:ascii="Times New Roman" w:hAnsi="Times New Roman" w:cs="Times New Roman"/>
        </w:rPr>
      </w:pPr>
      <w:r w:rsidRPr="00781E79">
        <w:rPr>
          <w:rFonts w:ascii="Times New Roman" w:hAnsi="Times New Roman" w:cs="Times New Roman"/>
        </w:rPr>
        <w:t xml:space="preserve">Места отвала снега необходимо </w:t>
      </w:r>
      <w:r w:rsidR="004F6A06" w:rsidRPr="00781E79">
        <w:rPr>
          <w:rFonts w:ascii="Times New Roman" w:hAnsi="Times New Roman" w:cs="Times New Roman"/>
        </w:rPr>
        <w:t>обеспечить у</w:t>
      </w:r>
      <w:r w:rsidRPr="00781E79">
        <w:rPr>
          <w:rFonts w:ascii="Times New Roman" w:hAnsi="Times New Roman" w:cs="Times New Roman"/>
        </w:rPr>
        <w:t xml:space="preserve">добными подъездами и </w:t>
      </w:r>
      <w:r w:rsidR="004F6A06" w:rsidRPr="00781E79">
        <w:rPr>
          <w:rFonts w:ascii="Times New Roman" w:hAnsi="Times New Roman" w:cs="Times New Roman"/>
        </w:rPr>
        <w:t>механизмами для складирования снега.</w:t>
      </w:r>
    </w:p>
    <w:p w:rsidR="004F6A06" w:rsidRPr="00781E79" w:rsidRDefault="00705C1F" w:rsidP="00483E39">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.8. Уборку и вывозка снега и льда с</w:t>
      </w:r>
      <w:r w:rsidRPr="00781E79">
        <w:rPr>
          <w:rFonts w:ascii="Times New Roman" w:hAnsi="Times New Roman" w:cs="Times New Roman"/>
        </w:rPr>
        <w:t xml:space="preserve"> улиц, площадей, мостов,</w:t>
      </w:r>
      <w:r w:rsidR="004F6A06" w:rsidRPr="00781E79">
        <w:rPr>
          <w:rFonts w:ascii="Times New Roman" w:hAnsi="Times New Roman" w:cs="Times New Roman"/>
        </w:rPr>
        <w:t xml:space="preserve"> с</w:t>
      </w:r>
      <w:r w:rsidRPr="00781E79">
        <w:rPr>
          <w:rFonts w:ascii="Times New Roman" w:hAnsi="Times New Roman" w:cs="Times New Roman"/>
        </w:rPr>
        <w:t xml:space="preserve">кверов </w:t>
      </w:r>
      <w:r w:rsidR="00483E39" w:rsidRPr="00781E79">
        <w:rPr>
          <w:rFonts w:ascii="Times New Roman" w:hAnsi="Times New Roman" w:cs="Times New Roman"/>
        </w:rPr>
        <w:t xml:space="preserve"> необходимо</w:t>
      </w:r>
      <w:r w:rsidR="004F6A06" w:rsidRPr="00781E79">
        <w:rPr>
          <w:rFonts w:ascii="Times New Roman" w:hAnsi="Times New Roman" w:cs="Times New Roman"/>
        </w:rPr>
        <w:t xml:space="preserve"> начинать немедленно с начала снегопада и произ</w:t>
      </w:r>
      <w:r w:rsidRPr="00781E79">
        <w:rPr>
          <w:rFonts w:ascii="Times New Roman" w:hAnsi="Times New Roman" w:cs="Times New Roman"/>
        </w:rPr>
        <w:t xml:space="preserve">водить, в первую очередь, с </w:t>
      </w:r>
      <w:r w:rsidR="00483E39" w:rsidRPr="00781E79">
        <w:rPr>
          <w:rFonts w:ascii="Times New Roman" w:hAnsi="Times New Roman" w:cs="Times New Roman"/>
        </w:rPr>
        <w:t xml:space="preserve"> автомобильных проездов </w:t>
      </w:r>
      <w:r w:rsidR="004F6A06" w:rsidRPr="00781E79">
        <w:rPr>
          <w:rFonts w:ascii="Times New Roman" w:hAnsi="Times New Roman" w:cs="Times New Roman"/>
        </w:rPr>
        <w:t xml:space="preserve"> для обеспечения бесперебойного движения транспорта во избежание наката.</w:t>
      </w:r>
    </w:p>
    <w:p w:rsidR="004F6A06" w:rsidRPr="00781E79" w:rsidRDefault="00705C1F" w:rsidP="00483E39">
      <w:pPr>
        <w:pStyle w:val="a6"/>
        <w:jc w:val="both"/>
        <w:rPr>
          <w:rFonts w:ascii="Times New Roman" w:hAnsi="Times New Roman" w:cs="Times New Roman"/>
        </w:rPr>
      </w:pPr>
      <w:r w:rsidRPr="00781E79">
        <w:rPr>
          <w:rFonts w:ascii="Times New Roman" w:hAnsi="Times New Roman" w:cs="Times New Roman"/>
        </w:rPr>
        <w:t>8.3</w:t>
      </w:r>
      <w:r w:rsidR="004F6A06" w:rsidRPr="00781E79">
        <w:rPr>
          <w:rFonts w:ascii="Times New Roman" w:hAnsi="Times New Roman" w:cs="Times New Roman"/>
        </w:rPr>
        <w:t>.9. При уборке улиц, проездов, площадей</w:t>
      </w:r>
      <w:r w:rsidR="008410EE">
        <w:rPr>
          <w:rFonts w:ascii="Times New Roman" w:hAnsi="Times New Roman" w:cs="Times New Roman"/>
        </w:rPr>
        <w:t xml:space="preserve">, </w:t>
      </w:r>
      <w:r w:rsidR="004F6A06" w:rsidRPr="00781E79">
        <w:rPr>
          <w:rFonts w:ascii="Times New Roman" w:hAnsi="Times New Roman" w:cs="Times New Roman"/>
        </w:rPr>
        <w:t>специализированны</w:t>
      </w:r>
      <w:r w:rsidR="003C6D8E">
        <w:rPr>
          <w:rFonts w:ascii="Times New Roman" w:hAnsi="Times New Roman" w:cs="Times New Roman"/>
        </w:rPr>
        <w:t>е</w:t>
      </w:r>
      <w:r w:rsidR="004F6A06" w:rsidRPr="00781E79">
        <w:rPr>
          <w:rFonts w:ascii="Times New Roman" w:hAnsi="Times New Roman" w:cs="Times New Roman"/>
        </w:rPr>
        <w:t xml:space="preserve"> организации</w:t>
      </w:r>
      <w:r w:rsidR="00483E39" w:rsidRPr="00781E79">
        <w:rPr>
          <w:rFonts w:ascii="Times New Roman" w:hAnsi="Times New Roman" w:cs="Times New Roman"/>
        </w:rPr>
        <w:t xml:space="preserve">, </w:t>
      </w:r>
      <w:r w:rsidR="003C6D8E">
        <w:rPr>
          <w:rFonts w:ascii="Times New Roman" w:hAnsi="Times New Roman" w:cs="Times New Roman"/>
        </w:rPr>
        <w:t xml:space="preserve">производящие данные виды работ, обязаны </w:t>
      </w:r>
      <w:r w:rsidR="004F6A06" w:rsidRPr="00781E79">
        <w:rPr>
          <w:rFonts w:ascii="Times New Roman" w:hAnsi="Times New Roman" w:cs="Times New Roman"/>
        </w:rPr>
        <w:t xml:space="preserve">обеспечивать </w:t>
      </w:r>
      <w:r w:rsidR="003C6D8E" w:rsidRPr="00781E79">
        <w:rPr>
          <w:rFonts w:ascii="Times New Roman" w:hAnsi="Times New Roman" w:cs="Times New Roman"/>
        </w:rPr>
        <w:t>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r w:rsidR="003C6D8E">
        <w:rPr>
          <w:rFonts w:ascii="Times New Roman" w:hAnsi="Times New Roman" w:cs="Times New Roman"/>
        </w:rPr>
        <w:t>,</w:t>
      </w:r>
      <w:r w:rsidR="003C6D8E" w:rsidRPr="00781E79">
        <w:rPr>
          <w:rFonts w:ascii="Times New Roman" w:hAnsi="Times New Roman" w:cs="Times New Roman"/>
        </w:rPr>
        <w:t xml:space="preserve"> </w:t>
      </w:r>
      <w:r w:rsidR="004F6A06" w:rsidRPr="00781E79">
        <w:rPr>
          <w:rFonts w:ascii="Times New Roman" w:hAnsi="Times New Roman" w:cs="Times New Roman"/>
        </w:rPr>
        <w:t>после прохождения снегоочистительной техники.</w:t>
      </w:r>
    </w:p>
    <w:p w:rsidR="004F6A06" w:rsidRPr="00781E79" w:rsidRDefault="003A5627" w:rsidP="004F6A06">
      <w:pPr>
        <w:pStyle w:val="3"/>
        <w:rPr>
          <w:sz w:val="24"/>
          <w:szCs w:val="24"/>
        </w:rPr>
      </w:pPr>
      <w:r w:rsidRPr="00781E79">
        <w:rPr>
          <w:sz w:val="24"/>
          <w:szCs w:val="24"/>
        </w:rPr>
        <w:t>8.4</w:t>
      </w:r>
      <w:r w:rsidR="004F6A06" w:rsidRPr="00781E79">
        <w:rPr>
          <w:sz w:val="24"/>
          <w:szCs w:val="24"/>
        </w:rPr>
        <w:t>. Порядок содержания элементов благоустройства</w:t>
      </w:r>
    </w:p>
    <w:p w:rsidR="004F6A06" w:rsidRPr="00781E79" w:rsidRDefault="003A5627" w:rsidP="00421762">
      <w:pPr>
        <w:pStyle w:val="a6"/>
        <w:jc w:val="both"/>
        <w:rPr>
          <w:rFonts w:ascii="Times New Roman" w:hAnsi="Times New Roman" w:cs="Times New Roman"/>
        </w:rPr>
      </w:pPr>
      <w:r w:rsidRPr="00781E79">
        <w:rPr>
          <w:rFonts w:ascii="Times New Roman" w:hAnsi="Times New Roman" w:cs="Times New Roman"/>
          <w:b/>
        </w:rPr>
        <w:t>8.4</w:t>
      </w:r>
      <w:r w:rsidR="004F6A06" w:rsidRPr="00781E79">
        <w:rPr>
          <w:rFonts w:ascii="Times New Roman" w:hAnsi="Times New Roman" w:cs="Times New Roman"/>
          <w:b/>
        </w:rPr>
        <w:t>.1. Общие требования к содержанию элементов благоустройства</w:t>
      </w:r>
      <w:r w:rsidR="004F6A06" w:rsidRPr="00781E79">
        <w:rPr>
          <w:rFonts w:ascii="Times New Roman" w:hAnsi="Times New Roman" w:cs="Times New Roman"/>
        </w:rPr>
        <w:t>.</w:t>
      </w:r>
    </w:p>
    <w:p w:rsidR="004F6A06" w:rsidRPr="00781E79" w:rsidRDefault="003A5627" w:rsidP="00421762">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 xml:space="preserve">.1.1. Содержание элементов благоустройства, включая работы по восстановлению </w:t>
      </w:r>
      <w:r w:rsidR="00421762" w:rsidRPr="00781E79">
        <w:rPr>
          <w:rFonts w:ascii="Times New Roman" w:hAnsi="Times New Roman" w:cs="Times New Roman"/>
        </w:rPr>
        <w:t>и ремонту памятников, мемориалов</w:t>
      </w:r>
      <w:r w:rsidR="004F6A06" w:rsidRPr="00781E79">
        <w:rPr>
          <w:rFonts w:ascii="Times New Roman" w:hAnsi="Times New Roman" w:cs="Times New Roman"/>
        </w:rPr>
        <w:t xml:space="preserve">, </w:t>
      </w:r>
      <w:r w:rsidR="00421762" w:rsidRPr="00781E79">
        <w:rPr>
          <w:rFonts w:ascii="Times New Roman" w:hAnsi="Times New Roman" w:cs="Times New Roman"/>
        </w:rPr>
        <w:t>необходимо</w:t>
      </w:r>
      <w:r w:rsidR="004F6A06" w:rsidRPr="00781E79">
        <w:rPr>
          <w:rFonts w:ascii="Times New Roman" w:hAnsi="Times New Roman" w:cs="Times New Roman"/>
        </w:rPr>
        <w:t xml:space="preserve">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6A06" w:rsidRPr="00781E79" w:rsidRDefault="004F6A06" w:rsidP="00421762">
      <w:pPr>
        <w:pStyle w:val="a6"/>
        <w:jc w:val="both"/>
        <w:rPr>
          <w:rFonts w:ascii="Times New Roman" w:hAnsi="Times New Roman" w:cs="Times New Roman"/>
        </w:rPr>
      </w:pPr>
      <w:r w:rsidRPr="00781E79">
        <w:rPr>
          <w:rFonts w:ascii="Times New Roman" w:hAnsi="Times New Roman" w:cs="Times New Roman"/>
        </w:rPr>
        <w:lastRenderedPageBreak/>
        <w:t>Физическим и юридиче</w:t>
      </w:r>
      <w:r w:rsidR="00421762" w:rsidRPr="00781E79">
        <w:rPr>
          <w:rFonts w:ascii="Times New Roman" w:hAnsi="Times New Roman" w:cs="Times New Roman"/>
        </w:rPr>
        <w:t>ским лицам необходимо</w:t>
      </w:r>
      <w:r w:rsidRPr="00781E79">
        <w:rPr>
          <w:rFonts w:ascii="Times New Roman" w:hAnsi="Times New Roman" w:cs="Times New Roman"/>
        </w:rPr>
        <w:t xml:space="preserve"> осуществлять организацию содержания элементов благоустройства, расположенных на прилегающих территориях.</w:t>
      </w:r>
    </w:p>
    <w:p w:rsidR="004F6A06" w:rsidRPr="00781E79" w:rsidRDefault="004F6A06" w:rsidP="00421762">
      <w:pPr>
        <w:pStyle w:val="a6"/>
        <w:jc w:val="both"/>
        <w:rPr>
          <w:rFonts w:ascii="Times New Roman" w:hAnsi="Times New Roman" w:cs="Times New Roman"/>
        </w:rPr>
      </w:pPr>
      <w:r w:rsidRPr="00781E79">
        <w:rPr>
          <w:rFonts w:ascii="Times New Roman" w:hAnsi="Times New Roman" w:cs="Times New Roman"/>
        </w:rPr>
        <w:t>Организацию содержания иных элементов благо</w:t>
      </w:r>
      <w:r w:rsidR="00421762" w:rsidRPr="00781E79">
        <w:rPr>
          <w:rFonts w:ascii="Times New Roman" w:hAnsi="Times New Roman" w:cs="Times New Roman"/>
        </w:rPr>
        <w:t>устрой</w:t>
      </w:r>
      <w:r w:rsidR="003A5627" w:rsidRPr="00781E79">
        <w:rPr>
          <w:rFonts w:ascii="Times New Roman" w:hAnsi="Times New Roman" w:cs="Times New Roman"/>
        </w:rPr>
        <w:t>ства осуществляет</w:t>
      </w:r>
      <w:r w:rsidRPr="00781E79">
        <w:rPr>
          <w:rFonts w:ascii="Times New Roman" w:hAnsi="Times New Roman" w:cs="Times New Roman"/>
        </w:rPr>
        <w:t xml:space="preserve"> админист</w:t>
      </w:r>
      <w:r w:rsidR="003A5627" w:rsidRPr="00781E79">
        <w:rPr>
          <w:rFonts w:ascii="Times New Roman" w:hAnsi="Times New Roman" w:cs="Times New Roman"/>
        </w:rPr>
        <w:t>рация поселения</w:t>
      </w:r>
      <w:r w:rsidRPr="00781E79">
        <w:rPr>
          <w:rFonts w:ascii="Times New Roman" w:hAnsi="Times New Roman" w:cs="Times New Roman"/>
        </w:rPr>
        <w:t xml:space="preserve"> по соглашениям со специализированными организациями в пределах средств, предусмотренных на эти цели в бю</w:t>
      </w:r>
      <w:r w:rsidR="003A5627" w:rsidRPr="00781E79">
        <w:rPr>
          <w:rFonts w:ascii="Times New Roman" w:hAnsi="Times New Roman" w:cs="Times New Roman"/>
        </w:rPr>
        <w:t>джете поселения</w:t>
      </w:r>
      <w:r w:rsidRPr="00781E79">
        <w:rPr>
          <w:rFonts w:ascii="Times New Roman" w:hAnsi="Times New Roman" w:cs="Times New Roman"/>
        </w:rPr>
        <w:t>.</w:t>
      </w:r>
    </w:p>
    <w:p w:rsidR="004F6A06" w:rsidRPr="00781E79" w:rsidRDefault="003A5627" w:rsidP="005D3A7A">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.1.2. Строительство и установку оград, заборов, газонных и тротуарных ограждений, киосков, палаток, павильонов, ларьков, стендов для объяв</w:t>
      </w:r>
      <w:r w:rsidRPr="00781E79">
        <w:rPr>
          <w:rFonts w:ascii="Times New Roman" w:hAnsi="Times New Roman" w:cs="Times New Roman"/>
        </w:rPr>
        <w:t>лений и других устройств осуществляется</w:t>
      </w:r>
      <w:r w:rsidR="004F6A06" w:rsidRPr="00781E79">
        <w:rPr>
          <w:rFonts w:ascii="Times New Roman" w:hAnsi="Times New Roman" w:cs="Times New Roman"/>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r w:rsidR="00A509D8">
        <w:rPr>
          <w:rFonts w:ascii="Times New Roman" w:hAnsi="Times New Roman" w:cs="Times New Roman"/>
        </w:rPr>
        <w:t xml:space="preserve"> Елизаветинского сельского</w:t>
      </w:r>
      <w:r w:rsidRPr="00781E79">
        <w:rPr>
          <w:rFonts w:ascii="Times New Roman" w:hAnsi="Times New Roman" w:cs="Times New Roman"/>
        </w:rPr>
        <w:t xml:space="preserve"> поселения</w:t>
      </w:r>
      <w:r w:rsidR="004F6A06" w:rsidRPr="00781E79">
        <w:rPr>
          <w:rFonts w:ascii="Times New Roman" w:hAnsi="Times New Roman" w:cs="Times New Roman"/>
        </w:rPr>
        <w:t>.</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.1.3. Строительные площадки следует ограждать по всему периметру плотным забором установленного обра</w:t>
      </w:r>
      <w:r w:rsidR="005D3A7A" w:rsidRPr="00781E79">
        <w:rPr>
          <w:rFonts w:ascii="Times New Roman" w:hAnsi="Times New Roman" w:cs="Times New Roman"/>
        </w:rPr>
        <w:t>зца. В ограждениях необходимо</w:t>
      </w:r>
      <w:r w:rsidR="004F6A06" w:rsidRPr="00781E79">
        <w:rPr>
          <w:rFonts w:ascii="Times New Roman" w:hAnsi="Times New Roman" w:cs="Times New Roman"/>
        </w:rPr>
        <w:t xml:space="preserve"> предусмотреть минимальное количество проездов.</w:t>
      </w:r>
    </w:p>
    <w:p w:rsidR="004F6A06" w:rsidRPr="00781E79" w:rsidRDefault="004F6A06" w:rsidP="006D75AB">
      <w:pPr>
        <w:pStyle w:val="a6"/>
        <w:jc w:val="both"/>
        <w:rPr>
          <w:rFonts w:ascii="Times New Roman" w:hAnsi="Times New Roman" w:cs="Times New Roman"/>
        </w:rPr>
      </w:pPr>
      <w:r w:rsidRPr="00781E79">
        <w:rPr>
          <w:rFonts w:ascii="Times New Roman" w:hAnsi="Times New Roman" w:cs="Times New Roman"/>
        </w:rPr>
        <w:t>Проезды, как правило, должны выходить на второстепенные улицы и оборудоваться шлагбаумами или воротами.</w:t>
      </w:r>
    </w:p>
    <w:p w:rsidR="004F6A06" w:rsidRPr="00781E79" w:rsidRDefault="004F6A06" w:rsidP="006D75AB">
      <w:pPr>
        <w:pStyle w:val="a6"/>
        <w:jc w:val="both"/>
      </w:pPr>
      <w:r w:rsidRPr="00781E79">
        <w:rPr>
          <w:rFonts w:ascii="Times New Roman" w:hAnsi="Times New Roman" w:cs="Times New Roman"/>
        </w:rPr>
        <w:t xml:space="preserve">Строительные площадки </w:t>
      </w:r>
      <w:r w:rsidR="006D75AB" w:rsidRPr="00781E79">
        <w:rPr>
          <w:rFonts w:ascii="Times New Roman" w:hAnsi="Times New Roman" w:cs="Times New Roman"/>
        </w:rPr>
        <w:t>необходимо обеспечивать</w:t>
      </w:r>
      <w:r w:rsidRPr="00781E79">
        <w:rPr>
          <w:rFonts w:ascii="Times New Roman" w:hAnsi="Times New Roman" w:cs="Times New Roman"/>
        </w:rPr>
        <w:t xml:space="preserve"> благоустроенной проезжей частью не менее </w:t>
      </w:r>
      <w:smartTag w:uri="urn:schemas-microsoft-com:office:smarttags" w:element="metricconverter">
        <w:smartTagPr>
          <w:attr w:name="ProductID" w:val="20 метров"/>
        </w:smartTagPr>
        <w:r w:rsidRPr="00781E79">
          <w:rPr>
            <w:rFonts w:ascii="Times New Roman" w:hAnsi="Times New Roman" w:cs="Times New Roman"/>
          </w:rPr>
          <w:t>20 метров</w:t>
        </w:r>
      </w:smartTag>
      <w:r w:rsidRPr="00781E79">
        <w:rPr>
          <w:rFonts w:ascii="Times New Roman" w:hAnsi="Times New Roman" w:cs="Times New Roman"/>
        </w:rPr>
        <w:t xml:space="preserve"> у каждого выезда с оборудованием для очистки колес</w:t>
      </w:r>
      <w:r w:rsidRPr="00781E79">
        <w:t>.</w:t>
      </w:r>
    </w:p>
    <w:p w:rsidR="004F6A06" w:rsidRPr="00781E79" w:rsidRDefault="007724E2" w:rsidP="006D75AB">
      <w:pPr>
        <w:pStyle w:val="a6"/>
        <w:jc w:val="both"/>
        <w:rPr>
          <w:rFonts w:ascii="Times New Roman" w:hAnsi="Times New Roman" w:cs="Times New Roman"/>
          <w:b/>
        </w:rPr>
      </w:pPr>
      <w:r w:rsidRPr="00781E79">
        <w:rPr>
          <w:rFonts w:ascii="Times New Roman" w:hAnsi="Times New Roman" w:cs="Times New Roman"/>
          <w:b/>
        </w:rPr>
        <w:t>8.4</w:t>
      </w:r>
      <w:r w:rsidR="004F6A06" w:rsidRPr="00781E79">
        <w:rPr>
          <w:rFonts w:ascii="Times New Roman" w:hAnsi="Times New Roman" w:cs="Times New Roman"/>
          <w:b/>
        </w:rPr>
        <w:t>.2. Световые вывески, реклама и витрины.</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.2.1. Установку вс</w:t>
      </w:r>
      <w:r w:rsidR="006D75AB" w:rsidRPr="00781E79">
        <w:rPr>
          <w:rFonts w:ascii="Times New Roman" w:hAnsi="Times New Roman" w:cs="Times New Roman"/>
        </w:rPr>
        <w:t>якого рода вывесок  разрешена</w:t>
      </w:r>
      <w:r w:rsidR="004F6A06" w:rsidRPr="00781E79">
        <w:rPr>
          <w:rFonts w:ascii="Times New Roman" w:hAnsi="Times New Roman" w:cs="Times New Roman"/>
        </w:rPr>
        <w:t xml:space="preserve"> только после </w:t>
      </w:r>
      <w:r w:rsidRPr="00781E79">
        <w:rPr>
          <w:rFonts w:ascii="Times New Roman" w:hAnsi="Times New Roman" w:cs="Times New Roman"/>
        </w:rPr>
        <w:t xml:space="preserve">согласования эскизов с </w:t>
      </w:r>
      <w:r w:rsidR="00A509D8">
        <w:rPr>
          <w:rFonts w:ascii="Times New Roman" w:hAnsi="Times New Roman" w:cs="Times New Roman"/>
        </w:rPr>
        <w:t>администрацией Елизаветинского</w:t>
      </w:r>
      <w:r w:rsidRPr="00781E79">
        <w:rPr>
          <w:rFonts w:ascii="Times New Roman" w:hAnsi="Times New Roman" w:cs="Times New Roman"/>
        </w:rPr>
        <w:t xml:space="preserve"> поселения.</w:t>
      </w:r>
      <w:r w:rsidR="004F6A06" w:rsidRPr="00781E79">
        <w:rPr>
          <w:rFonts w:ascii="Times New Roman" w:hAnsi="Times New Roman" w:cs="Times New Roman"/>
        </w:rPr>
        <w:t>.</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 xml:space="preserve">.2.2. Организациям, эксплуатирующим световые рекламы и вывески, </w:t>
      </w:r>
      <w:r w:rsidR="006D75AB" w:rsidRPr="00781E79">
        <w:rPr>
          <w:rFonts w:ascii="Times New Roman" w:hAnsi="Times New Roman" w:cs="Times New Roman"/>
        </w:rPr>
        <w:t>необходимо</w:t>
      </w:r>
      <w:r w:rsidR="004F6A06" w:rsidRPr="00781E79">
        <w:rPr>
          <w:rFonts w:ascii="Times New Roman" w:hAnsi="Times New Roman" w:cs="Times New Roman"/>
        </w:rPr>
        <w:t xml:space="preserve">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F6A06" w:rsidRPr="00781E79" w:rsidRDefault="004F6A06" w:rsidP="006D75AB">
      <w:pPr>
        <w:pStyle w:val="a6"/>
        <w:jc w:val="both"/>
        <w:rPr>
          <w:rFonts w:ascii="Times New Roman" w:hAnsi="Times New Roman" w:cs="Times New Roman"/>
        </w:rPr>
      </w:pPr>
      <w:r w:rsidRPr="00781E79">
        <w:rPr>
          <w:rFonts w:ascii="Times New Roman" w:hAnsi="Times New Roman" w:cs="Times New Roman"/>
        </w:rPr>
        <w:t>В случае неисправности отдельных знаков р</w:t>
      </w:r>
      <w:r w:rsidR="006D75AB" w:rsidRPr="00781E79">
        <w:rPr>
          <w:rFonts w:ascii="Times New Roman" w:hAnsi="Times New Roman" w:cs="Times New Roman"/>
        </w:rPr>
        <w:t>екламы или вывески необходимо её</w:t>
      </w:r>
      <w:r w:rsidRPr="00781E79">
        <w:rPr>
          <w:rFonts w:ascii="Times New Roman" w:hAnsi="Times New Roman" w:cs="Times New Roman"/>
        </w:rPr>
        <w:t xml:space="preserve"> полностью</w:t>
      </w:r>
      <w:r w:rsidR="006D75AB" w:rsidRPr="00781E79">
        <w:rPr>
          <w:rFonts w:ascii="Times New Roman" w:hAnsi="Times New Roman" w:cs="Times New Roman"/>
        </w:rPr>
        <w:t xml:space="preserve"> выключать</w:t>
      </w:r>
      <w:r w:rsidRPr="00781E79">
        <w:rPr>
          <w:rFonts w:ascii="Times New Roman" w:hAnsi="Times New Roman" w:cs="Times New Roman"/>
        </w:rPr>
        <w:t>.</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6D75AB" w:rsidRPr="00781E79">
        <w:rPr>
          <w:rFonts w:ascii="Times New Roman" w:hAnsi="Times New Roman" w:cs="Times New Roman"/>
        </w:rPr>
        <w:t>.2.3. Расклейка</w:t>
      </w:r>
      <w:r w:rsidR="004F6A06" w:rsidRPr="00781E79">
        <w:rPr>
          <w:rFonts w:ascii="Times New Roman" w:hAnsi="Times New Roman" w:cs="Times New Roman"/>
        </w:rPr>
        <w:t xml:space="preserve"> газет, афиш, плакатов, разли</w:t>
      </w:r>
      <w:r w:rsidR="006D75AB" w:rsidRPr="00781E79">
        <w:rPr>
          <w:rFonts w:ascii="Times New Roman" w:hAnsi="Times New Roman" w:cs="Times New Roman"/>
        </w:rPr>
        <w:t>чного рода объявлений и реклам разрешена</w:t>
      </w:r>
      <w:r w:rsidR="004F6A06" w:rsidRPr="00781E79">
        <w:rPr>
          <w:rFonts w:ascii="Times New Roman" w:hAnsi="Times New Roman" w:cs="Times New Roman"/>
        </w:rPr>
        <w:t xml:space="preserve"> только на специально установленных стендах.</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6D75AB" w:rsidRPr="00781E79">
        <w:rPr>
          <w:rFonts w:ascii="Times New Roman" w:hAnsi="Times New Roman" w:cs="Times New Roman"/>
        </w:rPr>
        <w:t>.2.4</w:t>
      </w:r>
      <w:r w:rsidR="004F6A06" w:rsidRPr="00781E79">
        <w:rPr>
          <w:rFonts w:ascii="Times New Roman" w:hAnsi="Times New Roman" w:cs="Times New Roman"/>
        </w:rPr>
        <w:t>. Очистку от об</w:t>
      </w:r>
      <w:r w:rsidR="006D75AB" w:rsidRPr="00781E79">
        <w:rPr>
          <w:rFonts w:ascii="Times New Roman" w:hAnsi="Times New Roman" w:cs="Times New Roman"/>
        </w:rPr>
        <w:t>ъявлений опор</w:t>
      </w:r>
      <w:r w:rsidR="004F6A06" w:rsidRPr="00781E79">
        <w:rPr>
          <w:rFonts w:ascii="Times New Roman" w:hAnsi="Times New Roman" w:cs="Times New Roman"/>
        </w:rPr>
        <w:t xml:space="preserve"> уличного освещения, цоколя зданий,</w:t>
      </w:r>
      <w:r w:rsidR="003C6D8E">
        <w:rPr>
          <w:rFonts w:ascii="Times New Roman" w:hAnsi="Times New Roman" w:cs="Times New Roman"/>
        </w:rPr>
        <w:t xml:space="preserve"> </w:t>
      </w:r>
      <w:r w:rsidRPr="00781E79">
        <w:rPr>
          <w:rFonts w:ascii="Times New Roman" w:hAnsi="Times New Roman" w:cs="Times New Roman"/>
        </w:rPr>
        <w:t>дверей подъездов,</w:t>
      </w:r>
      <w:r w:rsidR="004F6A06" w:rsidRPr="00781E79">
        <w:rPr>
          <w:rFonts w:ascii="Times New Roman" w:hAnsi="Times New Roman" w:cs="Times New Roman"/>
        </w:rPr>
        <w:t xml:space="preserve"> заборов и</w:t>
      </w:r>
      <w:r w:rsidR="006D75AB" w:rsidRPr="00781E79">
        <w:rPr>
          <w:rFonts w:ascii="Times New Roman" w:hAnsi="Times New Roman" w:cs="Times New Roman"/>
        </w:rPr>
        <w:t xml:space="preserve"> других сооружений необходимо</w:t>
      </w:r>
      <w:r w:rsidR="004F6A06" w:rsidRPr="00781E79">
        <w:rPr>
          <w:rFonts w:ascii="Times New Roman" w:hAnsi="Times New Roman" w:cs="Times New Roman"/>
        </w:rPr>
        <w:t xml:space="preserve"> осуществлят</w:t>
      </w:r>
      <w:r w:rsidRPr="00781E79">
        <w:rPr>
          <w:rFonts w:ascii="Times New Roman" w:hAnsi="Times New Roman" w:cs="Times New Roman"/>
        </w:rPr>
        <w:t>ь организациями, эксплуатирующим</w:t>
      </w:r>
      <w:r w:rsidR="004F6A06" w:rsidRPr="00781E79">
        <w:rPr>
          <w:rFonts w:ascii="Times New Roman" w:hAnsi="Times New Roman" w:cs="Times New Roman"/>
        </w:rPr>
        <w:t xml:space="preserve"> данные объекты.</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6D75AB" w:rsidRPr="00781E79">
        <w:rPr>
          <w:rFonts w:ascii="Times New Roman" w:hAnsi="Times New Roman" w:cs="Times New Roman"/>
        </w:rPr>
        <w:t>.2.5</w:t>
      </w:r>
      <w:r w:rsidR="004F6A06" w:rsidRPr="00781E79">
        <w:rPr>
          <w:rFonts w:ascii="Times New Roman" w:hAnsi="Times New Roman" w:cs="Times New Roman"/>
        </w:rPr>
        <w:t xml:space="preserve">. </w:t>
      </w:r>
      <w:r w:rsidR="001016B9">
        <w:rPr>
          <w:rFonts w:ascii="Times New Roman" w:hAnsi="Times New Roman" w:cs="Times New Roman"/>
        </w:rPr>
        <w:t>Установку</w:t>
      </w:r>
      <w:r w:rsidR="004F6A06" w:rsidRPr="00781E79">
        <w:rPr>
          <w:rFonts w:ascii="Times New Roman" w:hAnsi="Times New Roman" w:cs="Times New Roman"/>
        </w:rPr>
        <w:t xml:space="preserve">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7724E2" w:rsidRPr="00781E79" w:rsidRDefault="007724E2" w:rsidP="006D75AB">
      <w:pPr>
        <w:pStyle w:val="a6"/>
        <w:jc w:val="both"/>
        <w:rPr>
          <w:rFonts w:ascii="Times New Roman" w:hAnsi="Times New Roman" w:cs="Times New Roman"/>
        </w:rPr>
      </w:pPr>
      <w:r w:rsidRPr="00781E79">
        <w:rPr>
          <w:rFonts w:ascii="Times New Roman" w:hAnsi="Times New Roman" w:cs="Times New Roman"/>
        </w:rPr>
        <w:t>8.4.2.6. Витрины должны быть оборудованы специальными осветительными приборами.</w:t>
      </w:r>
    </w:p>
    <w:p w:rsidR="004F6A06" w:rsidRPr="00781E79" w:rsidRDefault="007724E2" w:rsidP="006D75AB">
      <w:pPr>
        <w:pStyle w:val="a6"/>
        <w:jc w:val="both"/>
        <w:rPr>
          <w:rFonts w:ascii="Times New Roman" w:hAnsi="Times New Roman" w:cs="Times New Roman"/>
          <w:b/>
        </w:rPr>
      </w:pPr>
      <w:r w:rsidRPr="00781E79">
        <w:rPr>
          <w:rFonts w:ascii="Times New Roman" w:hAnsi="Times New Roman" w:cs="Times New Roman"/>
          <w:b/>
        </w:rPr>
        <w:t>8</w:t>
      </w:r>
      <w:r w:rsidR="004F6A06" w:rsidRPr="00781E79">
        <w:rPr>
          <w:rFonts w:ascii="Times New Roman" w:hAnsi="Times New Roman" w:cs="Times New Roman"/>
          <w:b/>
        </w:rPr>
        <w:t>.</w:t>
      </w:r>
      <w:r w:rsidRPr="00781E79">
        <w:rPr>
          <w:rFonts w:ascii="Times New Roman" w:hAnsi="Times New Roman" w:cs="Times New Roman"/>
          <w:b/>
        </w:rPr>
        <w:t>4</w:t>
      </w:r>
      <w:r w:rsidR="004F6A06" w:rsidRPr="00781E79">
        <w:rPr>
          <w:rFonts w:ascii="Times New Roman" w:hAnsi="Times New Roman" w:cs="Times New Roman"/>
          <w:b/>
        </w:rPr>
        <w:t>.3. Строительство, установка и содержание малых архитектурных форм.</w:t>
      </w:r>
    </w:p>
    <w:p w:rsidR="004F6A06" w:rsidRPr="00781E79" w:rsidRDefault="007724E2" w:rsidP="006D75AB">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.3.1. Физическим или юридиче</w:t>
      </w:r>
      <w:r w:rsidR="006D75AB" w:rsidRPr="00781E79">
        <w:rPr>
          <w:rFonts w:ascii="Times New Roman" w:hAnsi="Times New Roman" w:cs="Times New Roman"/>
        </w:rPr>
        <w:t>ским лицам</w:t>
      </w:r>
      <w:r w:rsidR="004F6A06" w:rsidRPr="00781E79">
        <w:rPr>
          <w:rFonts w:ascii="Times New Roman" w:hAnsi="Times New Roman" w:cs="Times New Roman"/>
        </w:rPr>
        <w:t xml:space="preserve"> при содержании малых архитектурных форм, производить их ремонт и окраску, согласовывая </w:t>
      </w:r>
      <w:r w:rsidR="003C6D8E" w:rsidRPr="00781E79">
        <w:rPr>
          <w:rFonts w:ascii="Times New Roman" w:hAnsi="Times New Roman" w:cs="Times New Roman"/>
        </w:rPr>
        <w:t>ко</w:t>
      </w:r>
      <w:r w:rsidR="003C6D8E">
        <w:rPr>
          <w:rFonts w:ascii="Times New Roman" w:hAnsi="Times New Roman" w:cs="Times New Roman"/>
        </w:rPr>
        <w:t>ле</w:t>
      </w:r>
      <w:r w:rsidR="003C6D8E" w:rsidRPr="00781E79">
        <w:rPr>
          <w:rFonts w:ascii="Times New Roman" w:hAnsi="Times New Roman" w:cs="Times New Roman"/>
        </w:rPr>
        <w:t>ры</w:t>
      </w:r>
      <w:r w:rsidR="004F6A06" w:rsidRPr="00781E79">
        <w:rPr>
          <w:rFonts w:ascii="Times New Roman" w:hAnsi="Times New Roman" w:cs="Times New Roman"/>
        </w:rPr>
        <w:t xml:space="preserve"> с администр</w:t>
      </w:r>
      <w:r w:rsidRPr="00781E79">
        <w:rPr>
          <w:rFonts w:ascii="Times New Roman" w:hAnsi="Times New Roman" w:cs="Times New Roman"/>
        </w:rPr>
        <w:t>ацией поселения</w:t>
      </w:r>
      <w:r w:rsidR="004F6A06" w:rsidRPr="00781E79">
        <w:rPr>
          <w:rFonts w:ascii="Times New Roman" w:hAnsi="Times New Roman" w:cs="Times New Roman"/>
        </w:rPr>
        <w:t>.</w:t>
      </w:r>
    </w:p>
    <w:p w:rsidR="004F6A06" w:rsidRPr="00781E79" w:rsidRDefault="007724E2" w:rsidP="00D70DA7">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.3.2. Окраску киосков</w:t>
      </w:r>
      <w:r w:rsidR="00D70DA7" w:rsidRPr="00781E79">
        <w:rPr>
          <w:rFonts w:ascii="Times New Roman" w:hAnsi="Times New Roman" w:cs="Times New Roman"/>
        </w:rPr>
        <w:t xml:space="preserve">, павильонов, палаток, </w:t>
      </w:r>
      <w:r w:rsidR="004F6A06" w:rsidRPr="00781E79">
        <w:rPr>
          <w:rFonts w:ascii="Times New Roman" w:hAnsi="Times New Roman" w:cs="Times New Roman"/>
        </w:rPr>
        <w:t xml:space="preserve">лотков, столиков, заборов, газонных ограждений и ограждений тротуаров, павильонов ожидания транспорта, спортивных сооружений, </w:t>
      </w:r>
      <w:r w:rsidR="00D70DA7" w:rsidRPr="00781E79">
        <w:rPr>
          <w:rFonts w:ascii="Times New Roman" w:hAnsi="Times New Roman" w:cs="Times New Roman"/>
        </w:rPr>
        <w:t xml:space="preserve">оборудования детских и спортивных площадок, </w:t>
      </w:r>
      <w:r w:rsidR="004F6A06" w:rsidRPr="00781E79">
        <w:rPr>
          <w:rFonts w:ascii="Times New Roman" w:hAnsi="Times New Roman" w:cs="Times New Roman"/>
        </w:rPr>
        <w:t xml:space="preserve">стендов для афиш и объявлений и </w:t>
      </w:r>
      <w:r w:rsidR="00D70DA7" w:rsidRPr="00781E79">
        <w:rPr>
          <w:rFonts w:ascii="Times New Roman" w:hAnsi="Times New Roman" w:cs="Times New Roman"/>
        </w:rPr>
        <w:t>иных стендов, рекламных тумб, скамеек, урн необходимо</w:t>
      </w:r>
      <w:r w:rsidR="004F6A06" w:rsidRPr="00781E79">
        <w:rPr>
          <w:rFonts w:ascii="Times New Roman" w:hAnsi="Times New Roman" w:cs="Times New Roman"/>
        </w:rPr>
        <w:t xml:space="preserve"> производить не реже одного раза в год.</w:t>
      </w:r>
    </w:p>
    <w:p w:rsidR="004F6A06" w:rsidRPr="00781E79" w:rsidRDefault="007724E2" w:rsidP="00D70DA7">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 xml:space="preserve">.3.3.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w:t>
      </w:r>
      <w:r w:rsidR="00D70DA7" w:rsidRPr="00781E79">
        <w:rPr>
          <w:rFonts w:ascii="Times New Roman" w:hAnsi="Times New Roman" w:cs="Times New Roman"/>
        </w:rPr>
        <w:t>промышленных зданий необходимо</w:t>
      </w:r>
      <w:r w:rsidR="004F6A06" w:rsidRPr="00781E79">
        <w:rPr>
          <w:rFonts w:ascii="Times New Roman" w:hAnsi="Times New Roman" w:cs="Times New Roman"/>
        </w:rPr>
        <w:t xml:space="preserve"> производить не реже одного раза в два года, а ремонт - по мере необходимости.</w:t>
      </w:r>
    </w:p>
    <w:p w:rsidR="004F6A06" w:rsidRPr="00781E79" w:rsidRDefault="007724E2" w:rsidP="004F6A06">
      <w:pPr>
        <w:pStyle w:val="a6"/>
        <w:rPr>
          <w:rFonts w:ascii="Times New Roman" w:hAnsi="Times New Roman" w:cs="Times New Roman"/>
          <w:b/>
        </w:rPr>
      </w:pPr>
      <w:r w:rsidRPr="00781E79">
        <w:rPr>
          <w:rFonts w:ascii="Times New Roman" w:hAnsi="Times New Roman" w:cs="Times New Roman"/>
          <w:b/>
        </w:rPr>
        <w:t>8.4</w:t>
      </w:r>
      <w:r w:rsidR="004F6A06" w:rsidRPr="00781E79">
        <w:rPr>
          <w:rFonts w:ascii="Times New Roman" w:hAnsi="Times New Roman" w:cs="Times New Roman"/>
          <w:b/>
        </w:rPr>
        <w:t>.4. Ремонт и содержание зданий и сооружений.</w:t>
      </w:r>
    </w:p>
    <w:p w:rsidR="004F6A06" w:rsidRPr="00781E79" w:rsidRDefault="007724E2" w:rsidP="008D1D1B">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.4.1. Эксплуатацию зданий и соо</w:t>
      </w:r>
      <w:r w:rsidR="008D1D1B" w:rsidRPr="00781E79">
        <w:rPr>
          <w:rFonts w:ascii="Times New Roman" w:hAnsi="Times New Roman" w:cs="Times New Roman"/>
        </w:rPr>
        <w:t>ружений, их ремонт следует</w:t>
      </w:r>
      <w:r w:rsidR="004F6A06" w:rsidRPr="00781E79">
        <w:rPr>
          <w:rFonts w:ascii="Times New Roman" w:hAnsi="Times New Roman" w:cs="Times New Roman"/>
        </w:rPr>
        <w:t xml:space="preserve"> производить в соответствии с установленными правилами и нормами технической эксплуатации.</w:t>
      </w:r>
    </w:p>
    <w:p w:rsidR="004F6A06" w:rsidRPr="00781E79" w:rsidRDefault="007724E2" w:rsidP="008D1D1B">
      <w:pPr>
        <w:pStyle w:val="a6"/>
        <w:jc w:val="both"/>
        <w:rPr>
          <w:rFonts w:ascii="Times New Roman" w:hAnsi="Times New Roman" w:cs="Times New Roman"/>
        </w:rPr>
      </w:pPr>
      <w:r w:rsidRPr="00781E79">
        <w:rPr>
          <w:rFonts w:ascii="Times New Roman" w:hAnsi="Times New Roman" w:cs="Times New Roman"/>
        </w:rPr>
        <w:lastRenderedPageBreak/>
        <w:t>8.4</w:t>
      </w:r>
      <w:r w:rsidR="004F6A06" w:rsidRPr="00781E79">
        <w:rPr>
          <w:rFonts w:ascii="Times New Roman" w:hAnsi="Times New Roman" w:cs="Times New Roman"/>
        </w:rPr>
        <w:t>.4.2. Текущий и капитальный ремонт, окраску фасадов з</w:t>
      </w:r>
      <w:r w:rsidR="00AF7B14" w:rsidRPr="00781E79">
        <w:rPr>
          <w:rFonts w:ascii="Times New Roman" w:hAnsi="Times New Roman" w:cs="Times New Roman"/>
        </w:rPr>
        <w:t>даний и сооружений необходимо</w:t>
      </w:r>
      <w:r w:rsidR="004F6A06" w:rsidRPr="00781E79">
        <w:rPr>
          <w:rFonts w:ascii="Times New Roman" w:hAnsi="Times New Roman" w:cs="Times New Roman"/>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4F6A06" w:rsidRPr="00781E79" w:rsidRDefault="007724E2" w:rsidP="008D1D1B">
      <w:pPr>
        <w:pStyle w:val="a6"/>
        <w:jc w:val="both"/>
        <w:rPr>
          <w:rFonts w:ascii="Times New Roman" w:hAnsi="Times New Roman" w:cs="Times New Roman"/>
        </w:rPr>
      </w:pPr>
      <w:r w:rsidRPr="00781E79">
        <w:rPr>
          <w:rFonts w:ascii="Times New Roman" w:hAnsi="Times New Roman" w:cs="Times New Roman"/>
        </w:rPr>
        <w:t>8.4</w:t>
      </w:r>
      <w:r w:rsidR="004F6A06" w:rsidRPr="00781E79">
        <w:rPr>
          <w:rFonts w:ascii="Times New Roman" w:hAnsi="Times New Roman" w:cs="Times New Roman"/>
        </w:rPr>
        <w:t>.4.3.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4F6A06" w:rsidRPr="00781E79" w:rsidRDefault="00583324" w:rsidP="008D1D1B">
      <w:pPr>
        <w:pStyle w:val="a6"/>
        <w:jc w:val="both"/>
        <w:rPr>
          <w:rFonts w:ascii="Times New Roman" w:hAnsi="Times New Roman" w:cs="Times New Roman"/>
        </w:rPr>
      </w:pPr>
      <w:r w:rsidRPr="00781E79">
        <w:rPr>
          <w:rFonts w:ascii="Times New Roman" w:hAnsi="Times New Roman" w:cs="Times New Roman"/>
        </w:rPr>
        <w:t>8.4</w:t>
      </w:r>
      <w:r w:rsidR="00F60BAD" w:rsidRPr="00781E79">
        <w:rPr>
          <w:rFonts w:ascii="Times New Roman" w:hAnsi="Times New Roman" w:cs="Times New Roman"/>
        </w:rPr>
        <w:t>.4.4. Запрещено</w:t>
      </w:r>
      <w:r w:rsidR="004F6A06" w:rsidRPr="00781E79">
        <w:rPr>
          <w:rFonts w:ascii="Times New Roman" w:hAnsi="Times New Roman" w:cs="Times New Roman"/>
        </w:rPr>
        <w:t xml:space="preserve"> самовольное возведение хозяйственных и вспомогательных построек (дровяных сараев, будок, гаражей, голубятен, теплиц и т.п.) </w:t>
      </w:r>
      <w:r w:rsidR="00EA486C" w:rsidRPr="00781E79">
        <w:rPr>
          <w:rFonts w:ascii="Times New Roman" w:hAnsi="Times New Roman" w:cs="Times New Roman"/>
        </w:rPr>
        <w:t>у м</w:t>
      </w:r>
      <w:r w:rsidR="00D61090" w:rsidRPr="00781E79">
        <w:rPr>
          <w:rFonts w:ascii="Times New Roman" w:hAnsi="Times New Roman" w:cs="Times New Roman"/>
        </w:rPr>
        <w:t xml:space="preserve">ногоквартирных домов </w:t>
      </w:r>
      <w:r w:rsidR="004F6A06" w:rsidRPr="00781E79">
        <w:rPr>
          <w:rFonts w:ascii="Times New Roman" w:hAnsi="Times New Roman" w:cs="Times New Roman"/>
        </w:rPr>
        <w:t>без получения соответствующего разрешения администрации муниципального образования.</w:t>
      </w:r>
    </w:p>
    <w:p w:rsidR="004F6A06" w:rsidRPr="00781E79" w:rsidRDefault="00583324" w:rsidP="00D61090">
      <w:pPr>
        <w:pStyle w:val="a6"/>
        <w:jc w:val="both"/>
        <w:rPr>
          <w:rFonts w:ascii="Times New Roman" w:hAnsi="Times New Roman" w:cs="Times New Roman"/>
        </w:rPr>
      </w:pPr>
      <w:r w:rsidRPr="00781E79">
        <w:rPr>
          <w:rFonts w:ascii="Times New Roman" w:hAnsi="Times New Roman" w:cs="Times New Roman"/>
        </w:rPr>
        <w:t>8.4</w:t>
      </w:r>
      <w:r w:rsidR="00D61090" w:rsidRPr="00781E79">
        <w:rPr>
          <w:rFonts w:ascii="Times New Roman" w:hAnsi="Times New Roman" w:cs="Times New Roman"/>
        </w:rPr>
        <w:t xml:space="preserve">.4.5. Запрещено </w:t>
      </w:r>
      <w:r w:rsidR="004F6A06" w:rsidRPr="00781E79">
        <w:rPr>
          <w:rFonts w:ascii="Times New Roman" w:hAnsi="Times New Roman" w:cs="Times New Roman"/>
        </w:rPr>
        <w:t>производить какие-либо изменения балконов, лод</w:t>
      </w:r>
      <w:r w:rsidR="00D61090" w:rsidRPr="00781E79">
        <w:rPr>
          <w:rFonts w:ascii="Times New Roman" w:hAnsi="Times New Roman" w:cs="Times New Roman"/>
        </w:rPr>
        <w:t xml:space="preserve">жий </w:t>
      </w:r>
      <w:r w:rsidR="004F6A06" w:rsidRPr="00781E79">
        <w:rPr>
          <w:rFonts w:ascii="Times New Roman" w:hAnsi="Times New Roman" w:cs="Times New Roman"/>
        </w:rPr>
        <w:t xml:space="preserve"> наружных фа</w:t>
      </w:r>
      <w:r w:rsidR="00D61090" w:rsidRPr="00781E79">
        <w:rPr>
          <w:rFonts w:ascii="Times New Roman" w:hAnsi="Times New Roman" w:cs="Times New Roman"/>
        </w:rPr>
        <w:t xml:space="preserve">садов зданий, </w:t>
      </w:r>
      <w:r w:rsidR="004F6A06" w:rsidRPr="00781E79">
        <w:rPr>
          <w:rFonts w:ascii="Times New Roman" w:hAnsi="Times New Roman" w:cs="Times New Roman"/>
        </w:rPr>
        <w:t xml:space="preserve"> а также загромождать их разными предметами домашнего обихода.</w:t>
      </w:r>
    </w:p>
    <w:p w:rsidR="004F6A06" w:rsidRPr="00781E79" w:rsidRDefault="00583324" w:rsidP="00D61090">
      <w:pPr>
        <w:pStyle w:val="a6"/>
        <w:jc w:val="both"/>
        <w:rPr>
          <w:rFonts w:ascii="Times New Roman" w:hAnsi="Times New Roman" w:cs="Times New Roman"/>
        </w:rPr>
      </w:pPr>
      <w:r w:rsidRPr="00781E79">
        <w:rPr>
          <w:rFonts w:ascii="Times New Roman" w:hAnsi="Times New Roman" w:cs="Times New Roman"/>
        </w:rPr>
        <w:t>8.4</w:t>
      </w:r>
      <w:r w:rsidR="00D61090" w:rsidRPr="00781E79">
        <w:rPr>
          <w:rFonts w:ascii="Times New Roman" w:hAnsi="Times New Roman" w:cs="Times New Roman"/>
        </w:rPr>
        <w:t xml:space="preserve">.4.6. Запрещено </w:t>
      </w:r>
      <w:r w:rsidR="004F6A06" w:rsidRPr="00781E79">
        <w:rPr>
          <w:rFonts w:ascii="Times New Roman" w:hAnsi="Times New Roman" w:cs="Times New Roman"/>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4F6A06" w:rsidRPr="00781E79" w:rsidRDefault="00583324" w:rsidP="00D61090">
      <w:pPr>
        <w:pStyle w:val="a6"/>
        <w:jc w:val="both"/>
        <w:rPr>
          <w:rFonts w:ascii="Times New Roman" w:hAnsi="Times New Roman" w:cs="Times New Roman"/>
        </w:rPr>
      </w:pPr>
      <w:r w:rsidRPr="00781E79">
        <w:rPr>
          <w:rFonts w:ascii="Times New Roman" w:hAnsi="Times New Roman" w:cs="Times New Roman"/>
        </w:rPr>
        <w:t>8.4</w:t>
      </w:r>
      <w:r w:rsidR="00D61090" w:rsidRPr="00781E79">
        <w:rPr>
          <w:rFonts w:ascii="Times New Roman" w:hAnsi="Times New Roman" w:cs="Times New Roman"/>
        </w:rPr>
        <w:t>.4.7. Обязательна установка</w:t>
      </w:r>
      <w:r w:rsidR="004F6A06" w:rsidRPr="00781E79">
        <w:rPr>
          <w:rFonts w:ascii="Times New Roman" w:hAnsi="Times New Roman" w:cs="Times New Roman"/>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F6A06" w:rsidRPr="00781E79" w:rsidRDefault="00583324" w:rsidP="004F6A06">
      <w:pPr>
        <w:pStyle w:val="3"/>
        <w:rPr>
          <w:sz w:val="24"/>
          <w:szCs w:val="24"/>
        </w:rPr>
      </w:pPr>
      <w:r w:rsidRPr="00781E79">
        <w:rPr>
          <w:sz w:val="24"/>
          <w:szCs w:val="24"/>
        </w:rPr>
        <w:t>8.5</w:t>
      </w:r>
      <w:r w:rsidR="004F6A06" w:rsidRPr="00781E79">
        <w:rPr>
          <w:sz w:val="24"/>
          <w:szCs w:val="24"/>
        </w:rPr>
        <w:t>. Работы по озеленению территорий и содержанию зеленых насаждений</w:t>
      </w:r>
    </w:p>
    <w:p w:rsidR="004F6A06" w:rsidRPr="00781E79" w:rsidRDefault="00583324" w:rsidP="00D61090">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.1. Озеленение территории, работы по содержанию и восстановлению парков, скверов,</w:t>
      </w:r>
      <w:r w:rsidR="00D61090" w:rsidRPr="00781E79">
        <w:rPr>
          <w:rFonts w:ascii="Times New Roman" w:hAnsi="Times New Roman" w:cs="Times New Roman"/>
        </w:rPr>
        <w:t xml:space="preserve"> зеленых зон необходимо </w:t>
      </w:r>
      <w:r w:rsidR="004F6A06" w:rsidRPr="00781E79">
        <w:rPr>
          <w:rFonts w:ascii="Times New Roman" w:hAnsi="Times New Roman" w:cs="Times New Roman"/>
        </w:rPr>
        <w:t>осуществлять специализированным организациям по договорам с админист</w:t>
      </w:r>
      <w:r w:rsidR="00ED7744" w:rsidRPr="00781E79">
        <w:rPr>
          <w:rFonts w:ascii="Times New Roman" w:hAnsi="Times New Roman" w:cs="Times New Roman"/>
        </w:rPr>
        <w:t>рацией поселения</w:t>
      </w:r>
      <w:r w:rsidR="004F6A06" w:rsidRPr="00781E79">
        <w:rPr>
          <w:rFonts w:ascii="Times New Roman" w:hAnsi="Times New Roman" w:cs="Times New Roman"/>
        </w:rPr>
        <w:t xml:space="preserve"> в пределах средств, предусмотренных в бю</w:t>
      </w:r>
      <w:r w:rsidR="00ED7744" w:rsidRPr="00781E79">
        <w:rPr>
          <w:rFonts w:ascii="Times New Roman" w:hAnsi="Times New Roman" w:cs="Times New Roman"/>
        </w:rPr>
        <w:t>джете поселения</w:t>
      </w:r>
      <w:r w:rsidR="004F6A06" w:rsidRPr="00781E79">
        <w:rPr>
          <w:rFonts w:ascii="Times New Roman" w:hAnsi="Times New Roman" w:cs="Times New Roman"/>
        </w:rPr>
        <w:t xml:space="preserve"> на эти цели.</w:t>
      </w:r>
    </w:p>
    <w:p w:rsidR="004F6A06" w:rsidRPr="00781E79" w:rsidRDefault="00583324" w:rsidP="00D61090">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 xml:space="preserve">.2. Физическим и юридическим лицам, в собственности или в пользовании которых находятся </w:t>
      </w:r>
      <w:r w:rsidR="00D61090" w:rsidRPr="00781E79">
        <w:rPr>
          <w:rFonts w:ascii="Times New Roman" w:hAnsi="Times New Roman" w:cs="Times New Roman"/>
        </w:rPr>
        <w:t>земельные участки, необходимо</w:t>
      </w:r>
      <w:r w:rsidR="004F6A06" w:rsidRPr="00781E79">
        <w:rPr>
          <w:rFonts w:ascii="Times New Roman" w:hAnsi="Times New Roman" w:cs="Times New Roman"/>
        </w:rPr>
        <w:t xml:space="preserve"> обеспечивать содержание и сохранность зеленых насаждений, находящихся на этих участках, а также на прилегающих территориях.</w:t>
      </w:r>
    </w:p>
    <w:p w:rsidR="004F6A06" w:rsidRPr="00781E79" w:rsidRDefault="00583324" w:rsidP="002D4B25">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w:t>
      </w:r>
      <w:r w:rsidR="002D4B25" w:rsidRPr="00781E79">
        <w:rPr>
          <w:rFonts w:ascii="Times New Roman" w:hAnsi="Times New Roman" w:cs="Times New Roman"/>
        </w:rPr>
        <w:t>афтной архитектуры необходимо</w:t>
      </w:r>
      <w:r w:rsidR="004F6A06" w:rsidRPr="00781E79">
        <w:rPr>
          <w:rFonts w:ascii="Times New Roman" w:hAnsi="Times New Roman" w:cs="Times New Roman"/>
        </w:rPr>
        <w:t xml:space="preserve"> производить только по проектам, согласованным с администрацией муниципального образования.</w:t>
      </w:r>
    </w:p>
    <w:p w:rsidR="004F6A06" w:rsidRPr="00781E79" w:rsidRDefault="00583324" w:rsidP="002D4B25">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 xml:space="preserve">.4. Лицам, указанным в </w:t>
      </w:r>
      <w:hyperlink r:id="rId48" w:anchor="861" w:history="1">
        <w:r w:rsidRPr="00781E79">
          <w:rPr>
            <w:rStyle w:val="a3"/>
            <w:rFonts w:ascii="Times New Roman" w:hAnsi="Times New Roman" w:cs="Times New Roman"/>
            <w:color w:val="auto"/>
            <w:u w:val="none"/>
          </w:rPr>
          <w:t>пунктах 8.5</w:t>
        </w:r>
        <w:r w:rsidR="004F6A06" w:rsidRPr="00781E79">
          <w:rPr>
            <w:rStyle w:val="a3"/>
            <w:rFonts w:ascii="Times New Roman" w:hAnsi="Times New Roman" w:cs="Times New Roman"/>
            <w:color w:val="auto"/>
            <w:u w:val="none"/>
          </w:rPr>
          <w:t>.1</w:t>
        </w:r>
      </w:hyperlink>
      <w:r w:rsidR="004F6A06" w:rsidRPr="00781E79">
        <w:rPr>
          <w:rFonts w:ascii="Times New Roman" w:hAnsi="Times New Roman" w:cs="Times New Roman"/>
          <w:color w:val="auto"/>
        </w:rPr>
        <w:t xml:space="preserve"> и </w:t>
      </w:r>
      <w:hyperlink r:id="rId49" w:anchor="862" w:history="1">
        <w:r w:rsidRPr="00781E79">
          <w:rPr>
            <w:rStyle w:val="a3"/>
            <w:rFonts w:ascii="Times New Roman" w:hAnsi="Times New Roman" w:cs="Times New Roman"/>
            <w:color w:val="auto"/>
            <w:u w:val="none"/>
          </w:rPr>
          <w:t>8.5</w:t>
        </w:r>
        <w:r w:rsidR="004F6A06" w:rsidRPr="00781E79">
          <w:rPr>
            <w:rStyle w:val="a3"/>
            <w:rFonts w:ascii="Times New Roman" w:hAnsi="Times New Roman" w:cs="Times New Roman"/>
            <w:color w:val="auto"/>
            <w:u w:val="none"/>
          </w:rPr>
          <w:t>.2</w:t>
        </w:r>
      </w:hyperlink>
      <w:r w:rsidR="004F6A06" w:rsidRPr="00781E79">
        <w:rPr>
          <w:rFonts w:ascii="Times New Roman" w:hAnsi="Times New Roman" w:cs="Times New Roman"/>
          <w:color w:val="auto"/>
        </w:rPr>
        <w:t xml:space="preserve"> </w:t>
      </w:r>
      <w:r w:rsidR="004F6A06" w:rsidRPr="00781E79">
        <w:rPr>
          <w:rFonts w:ascii="Times New Roman" w:hAnsi="Times New Roman" w:cs="Times New Roman"/>
        </w:rPr>
        <w:t>нас</w:t>
      </w:r>
      <w:r w:rsidR="002D4B25" w:rsidRPr="00781E79">
        <w:rPr>
          <w:rFonts w:ascii="Times New Roman" w:hAnsi="Times New Roman" w:cs="Times New Roman"/>
        </w:rPr>
        <w:t>тоящих Правил</w:t>
      </w:r>
      <w:r w:rsidR="004F6A06" w:rsidRPr="00781E79">
        <w:rPr>
          <w:rFonts w:ascii="Times New Roman" w:hAnsi="Times New Roman" w:cs="Times New Roman"/>
        </w:rPr>
        <w:t>, рекомендуется:</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проводить своевременный ремонт ограждений зеленых насаждений.</w:t>
      </w:r>
    </w:p>
    <w:p w:rsidR="004F6A06" w:rsidRPr="00781E79" w:rsidRDefault="00583324" w:rsidP="004F6A06">
      <w:pPr>
        <w:pStyle w:val="a6"/>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.5. Н</w:t>
      </w:r>
      <w:r w:rsidR="002D4B25" w:rsidRPr="00781E79">
        <w:rPr>
          <w:rFonts w:ascii="Times New Roman" w:hAnsi="Times New Roman" w:cs="Times New Roman"/>
        </w:rPr>
        <w:t xml:space="preserve">а площадях зеленых насаждений </w:t>
      </w:r>
      <w:r w:rsidR="002D4B25" w:rsidRPr="00781E79">
        <w:rPr>
          <w:rFonts w:ascii="Times New Roman" w:hAnsi="Times New Roman" w:cs="Times New Roman"/>
          <w:b/>
        </w:rPr>
        <w:t>запрещается:</w:t>
      </w:r>
      <w:r w:rsidR="002D4B25" w:rsidRPr="00781E79">
        <w:rPr>
          <w:rFonts w:ascii="Times New Roman" w:hAnsi="Times New Roman" w:cs="Times New Roman"/>
        </w:rPr>
        <w:t xml:space="preserve"> </w:t>
      </w:r>
    </w:p>
    <w:p w:rsidR="004F6A06" w:rsidRPr="00781E79" w:rsidRDefault="004F6A06" w:rsidP="004F6A06">
      <w:pPr>
        <w:pStyle w:val="a6"/>
        <w:rPr>
          <w:rFonts w:ascii="Times New Roman" w:hAnsi="Times New Roman" w:cs="Times New Roman"/>
        </w:rPr>
      </w:pPr>
      <w:r w:rsidRPr="00781E79">
        <w:rPr>
          <w:rFonts w:ascii="Times New Roman" w:hAnsi="Times New Roman" w:cs="Times New Roman"/>
        </w:rPr>
        <w:t>- ходить и лежать на газонах и в молодых лесных посадках;</w:t>
      </w:r>
    </w:p>
    <w:p w:rsidR="004F6A06" w:rsidRPr="00781E79" w:rsidRDefault="004F6A06" w:rsidP="004F6A06">
      <w:pPr>
        <w:pStyle w:val="a6"/>
        <w:rPr>
          <w:rFonts w:ascii="Times New Roman" w:hAnsi="Times New Roman" w:cs="Times New Roman"/>
        </w:rPr>
      </w:pPr>
      <w:r w:rsidRPr="00781E79">
        <w:rPr>
          <w:rFonts w:ascii="Times New Roman" w:hAnsi="Times New Roman" w:cs="Times New Roman"/>
        </w:rPr>
        <w:t>- ломать деревья, кустарники, сучья и ветви, срывать листья и цветы, сбивать и собирать плоды;</w:t>
      </w:r>
    </w:p>
    <w:p w:rsidR="004F6A06" w:rsidRPr="00781E79" w:rsidRDefault="004F6A06" w:rsidP="004F6A06">
      <w:pPr>
        <w:pStyle w:val="a6"/>
        <w:rPr>
          <w:rFonts w:ascii="Times New Roman" w:hAnsi="Times New Roman" w:cs="Times New Roman"/>
        </w:rPr>
      </w:pPr>
      <w:r w:rsidRPr="00781E79">
        <w:rPr>
          <w:rFonts w:ascii="Times New Roman" w:hAnsi="Times New Roman" w:cs="Times New Roman"/>
        </w:rPr>
        <w:t>- разбивать палатки и разводить костры;</w:t>
      </w:r>
    </w:p>
    <w:p w:rsidR="004F6A06" w:rsidRPr="00781E79" w:rsidRDefault="004F6A06" w:rsidP="004F6A06">
      <w:pPr>
        <w:pStyle w:val="a6"/>
        <w:rPr>
          <w:rFonts w:ascii="Times New Roman" w:hAnsi="Times New Roman" w:cs="Times New Roman"/>
        </w:rPr>
      </w:pPr>
      <w:r w:rsidRPr="00781E79">
        <w:rPr>
          <w:rFonts w:ascii="Times New Roman" w:hAnsi="Times New Roman" w:cs="Times New Roman"/>
        </w:rPr>
        <w:t>- засорять газоны, цветники, дорожки и водоемы;</w:t>
      </w:r>
    </w:p>
    <w:p w:rsidR="004F6A06" w:rsidRPr="00781E79" w:rsidRDefault="002D4B25" w:rsidP="004F6A06">
      <w:pPr>
        <w:pStyle w:val="a6"/>
        <w:rPr>
          <w:rFonts w:ascii="Times New Roman" w:hAnsi="Times New Roman" w:cs="Times New Roman"/>
        </w:rPr>
      </w:pPr>
      <w:r w:rsidRPr="00781E79">
        <w:rPr>
          <w:rFonts w:ascii="Times New Roman" w:hAnsi="Times New Roman" w:cs="Times New Roman"/>
        </w:rPr>
        <w:t>- портить</w:t>
      </w:r>
      <w:r w:rsidR="004F6A06" w:rsidRPr="00781E79">
        <w:rPr>
          <w:rFonts w:ascii="Times New Roman" w:hAnsi="Times New Roman" w:cs="Times New Roman"/>
        </w:rPr>
        <w:t xml:space="preserve"> скамейки,</w:t>
      </w:r>
      <w:r w:rsidRPr="00781E79">
        <w:rPr>
          <w:rFonts w:ascii="Times New Roman" w:hAnsi="Times New Roman" w:cs="Times New Roman"/>
        </w:rPr>
        <w:t xml:space="preserve"> урны, ограждения;</w:t>
      </w:r>
    </w:p>
    <w:p w:rsidR="004F6A06" w:rsidRPr="00781E79" w:rsidRDefault="004F6A06" w:rsidP="004F6A06">
      <w:pPr>
        <w:pStyle w:val="a6"/>
        <w:rPr>
          <w:rFonts w:ascii="Times New Roman" w:hAnsi="Times New Roman" w:cs="Times New Roman"/>
        </w:rPr>
      </w:pPr>
      <w:r w:rsidRPr="00781E79">
        <w:rPr>
          <w:rFonts w:ascii="Times New Roman" w:hAnsi="Times New Roman" w:cs="Times New Roman"/>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F6A06" w:rsidRPr="00781E79" w:rsidRDefault="004F6A06" w:rsidP="004F6A06">
      <w:pPr>
        <w:pStyle w:val="a6"/>
        <w:rPr>
          <w:rFonts w:ascii="Times New Roman" w:hAnsi="Times New Roman" w:cs="Times New Roman"/>
        </w:rPr>
      </w:pPr>
      <w:r w:rsidRPr="00781E79">
        <w:rPr>
          <w:rFonts w:ascii="Times New Roman" w:hAnsi="Times New Roman" w:cs="Times New Roman"/>
        </w:rPr>
        <w:t>- ездить на велосипедах, мотоциклах, лошадях, тракторах и автомашинах;</w:t>
      </w:r>
    </w:p>
    <w:p w:rsidR="004F6A06" w:rsidRPr="00781E79" w:rsidRDefault="004F6A06" w:rsidP="002D4B25">
      <w:pPr>
        <w:pStyle w:val="a6"/>
        <w:jc w:val="both"/>
        <w:rPr>
          <w:rFonts w:ascii="Times New Roman" w:hAnsi="Times New Roman" w:cs="Times New Roman"/>
        </w:rPr>
      </w:pPr>
      <w:r w:rsidRPr="00781E79">
        <w:t xml:space="preserve">- </w:t>
      </w:r>
      <w:r w:rsidRPr="00781E79">
        <w:rPr>
          <w:rFonts w:ascii="Times New Roman" w:hAnsi="Times New Roman" w:cs="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парковать автотранспортные средства на газонах;</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пасти скот;</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добывать растительную землю, песок и производить другие раскопки;</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4F6A06" w:rsidRPr="00781E79" w:rsidRDefault="004F6A06" w:rsidP="002D4B25">
      <w:pPr>
        <w:pStyle w:val="a6"/>
        <w:jc w:val="both"/>
        <w:rPr>
          <w:rFonts w:ascii="Times New Roman" w:hAnsi="Times New Roman" w:cs="Times New Roman"/>
        </w:rPr>
      </w:pPr>
      <w:r w:rsidRPr="00781E79">
        <w:rPr>
          <w:rFonts w:ascii="Times New Roman" w:hAnsi="Times New Roman" w:cs="Times New Roman"/>
        </w:rPr>
        <w:t>- сжигать листву и мусор на территории общего пользо</w:t>
      </w:r>
      <w:r w:rsidR="00583324" w:rsidRPr="00781E79">
        <w:rPr>
          <w:rFonts w:ascii="Times New Roman" w:hAnsi="Times New Roman" w:cs="Times New Roman"/>
        </w:rPr>
        <w:t>вания поселения</w:t>
      </w:r>
      <w:r w:rsidRPr="00781E79">
        <w:rPr>
          <w:rFonts w:ascii="Times New Roman" w:hAnsi="Times New Roman" w:cs="Times New Roman"/>
        </w:rPr>
        <w:t>.</w:t>
      </w:r>
    </w:p>
    <w:p w:rsidR="004F6A06" w:rsidRPr="00781E79" w:rsidRDefault="00583324" w:rsidP="002D4B25">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.6.</w:t>
      </w:r>
      <w:r w:rsidR="002D4B25" w:rsidRPr="00781E79">
        <w:rPr>
          <w:rFonts w:ascii="Times New Roman" w:hAnsi="Times New Roman" w:cs="Times New Roman"/>
        </w:rPr>
        <w:t xml:space="preserve"> </w:t>
      </w:r>
      <w:r w:rsidR="002D4B25" w:rsidRPr="00781E79">
        <w:rPr>
          <w:rFonts w:ascii="Times New Roman" w:hAnsi="Times New Roman" w:cs="Times New Roman"/>
          <w:b/>
        </w:rPr>
        <w:t>Запрещается</w:t>
      </w:r>
      <w:r w:rsidRPr="00781E79">
        <w:rPr>
          <w:rFonts w:ascii="Times New Roman" w:hAnsi="Times New Roman" w:cs="Times New Roman"/>
        </w:rPr>
        <w:t xml:space="preserve"> самовольная</w:t>
      </w:r>
      <w:r w:rsidR="004F6A06" w:rsidRPr="00781E79">
        <w:rPr>
          <w:rFonts w:ascii="Times New Roman" w:hAnsi="Times New Roman" w:cs="Times New Roman"/>
        </w:rPr>
        <w:t xml:space="preserve"> вырубк</w:t>
      </w:r>
      <w:r w:rsidRPr="00781E79">
        <w:rPr>
          <w:rFonts w:ascii="Times New Roman" w:hAnsi="Times New Roman" w:cs="Times New Roman"/>
        </w:rPr>
        <w:t>а</w:t>
      </w:r>
      <w:r w:rsidR="004F6A06" w:rsidRPr="00781E79">
        <w:rPr>
          <w:rFonts w:ascii="Times New Roman" w:hAnsi="Times New Roman" w:cs="Times New Roman"/>
        </w:rPr>
        <w:t xml:space="preserve"> деревьев и кустарников.</w:t>
      </w:r>
    </w:p>
    <w:p w:rsidR="004F6A06" w:rsidRPr="00781E79" w:rsidRDefault="00583324" w:rsidP="002D4B25">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w:t>
      </w:r>
      <w:r w:rsidRPr="00781E79">
        <w:rPr>
          <w:rFonts w:ascii="Times New Roman" w:hAnsi="Times New Roman" w:cs="Times New Roman"/>
        </w:rPr>
        <w:t>сооружений в границах поселения</w:t>
      </w:r>
      <w:r w:rsidR="002D4B25" w:rsidRPr="00781E79">
        <w:rPr>
          <w:rFonts w:ascii="Times New Roman" w:hAnsi="Times New Roman" w:cs="Times New Roman"/>
        </w:rPr>
        <w:t xml:space="preserve">, можно </w:t>
      </w:r>
      <w:r w:rsidR="004F6A06" w:rsidRPr="00781E79">
        <w:rPr>
          <w:rFonts w:ascii="Times New Roman" w:hAnsi="Times New Roman" w:cs="Times New Roman"/>
        </w:rPr>
        <w:t>производить только по письменному разрешению админист</w:t>
      </w:r>
      <w:r w:rsidRPr="00781E79">
        <w:rPr>
          <w:rFonts w:ascii="Times New Roman" w:hAnsi="Times New Roman" w:cs="Times New Roman"/>
        </w:rPr>
        <w:t>рации поселения</w:t>
      </w:r>
      <w:r w:rsidR="004F6A06" w:rsidRPr="00781E79">
        <w:rPr>
          <w:rFonts w:ascii="Times New Roman" w:hAnsi="Times New Roman" w:cs="Times New Roman"/>
        </w:rPr>
        <w:t>.</w:t>
      </w:r>
    </w:p>
    <w:p w:rsidR="004F6A06" w:rsidRPr="00781E79" w:rsidRDefault="00583324" w:rsidP="006D4AA6">
      <w:pPr>
        <w:pStyle w:val="a6"/>
        <w:jc w:val="both"/>
        <w:rPr>
          <w:rFonts w:ascii="Times New Roman" w:hAnsi="Times New Roman" w:cs="Times New Roman"/>
        </w:rPr>
      </w:pPr>
      <w:r w:rsidRPr="00781E79">
        <w:rPr>
          <w:rFonts w:ascii="Times New Roman" w:hAnsi="Times New Roman" w:cs="Times New Roman"/>
        </w:rPr>
        <w:t>8</w:t>
      </w:r>
      <w:r w:rsidR="002D4B25" w:rsidRPr="00781E79">
        <w:rPr>
          <w:rFonts w:ascii="Times New Roman" w:hAnsi="Times New Roman" w:cs="Times New Roman"/>
        </w:rPr>
        <w:t>.</w:t>
      </w:r>
      <w:r w:rsidRPr="00781E79">
        <w:rPr>
          <w:rFonts w:ascii="Times New Roman" w:hAnsi="Times New Roman" w:cs="Times New Roman"/>
        </w:rPr>
        <w:t>5</w:t>
      </w:r>
      <w:r w:rsidR="004F6A06" w:rsidRPr="00781E79">
        <w:rPr>
          <w:rFonts w:ascii="Times New Roman" w:hAnsi="Times New Roman" w:cs="Times New Roman"/>
        </w:rPr>
        <w:t>.8. За вынужденный снос крупномерных деревьев и кустарников, связанных с застройкой или прокладкой подзе</w:t>
      </w:r>
      <w:r w:rsidR="006D4AA6" w:rsidRPr="00781E79">
        <w:rPr>
          <w:rFonts w:ascii="Times New Roman" w:hAnsi="Times New Roman" w:cs="Times New Roman"/>
        </w:rPr>
        <w:t xml:space="preserve">мных коммуникаций, необходимо </w:t>
      </w:r>
      <w:r w:rsidR="004F6A06" w:rsidRPr="00781E79">
        <w:rPr>
          <w:rFonts w:ascii="Times New Roman" w:hAnsi="Times New Roman" w:cs="Times New Roman"/>
        </w:rPr>
        <w:t xml:space="preserve"> брать восстановительную стоимость.</w:t>
      </w:r>
    </w:p>
    <w:p w:rsidR="004F6A06" w:rsidRPr="00781E79" w:rsidRDefault="00583324" w:rsidP="006D4AA6">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.9. Выдачу разрешения на снос деревьев и кустарников следует производить после оплаты восстановительной стоимости.</w:t>
      </w:r>
    </w:p>
    <w:p w:rsidR="004F6A06" w:rsidRPr="00781E79" w:rsidRDefault="004F6A06" w:rsidP="006D4AA6">
      <w:pPr>
        <w:pStyle w:val="a6"/>
        <w:jc w:val="both"/>
        <w:rPr>
          <w:rFonts w:ascii="Times New Roman" w:hAnsi="Times New Roman" w:cs="Times New Roman"/>
        </w:rPr>
      </w:pPr>
      <w:r w:rsidRPr="00781E79">
        <w:rPr>
          <w:rFonts w:ascii="Times New Roman" w:hAnsi="Times New Roman" w:cs="Times New Roman"/>
        </w:rPr>
        <w:t>Если указанные насаждения подлежат пересадке, выдачу разрешения следует производить без уплаты восстановительной стоимости.</w:t>
      </w:r>
    </w:p>
    <w:p w:rsidR="004F6A06" w:rsidRPr="00781E79" w:rsidRDefault="004F6A06" w:rsidP="006D4AA6">
      <w:pPr>
        <w:pStyle w:val="a6"/>
        <w:jc w:val="both"/>
        <w:rPr>
          <w:rFonts w:ascii="Times New Roman" w:hAnsi="Times New Roman" w:cs="Times New Roman"/>
        </w:rPr>
      </w:pPr>
      <w:r w:rsidRPr="00781E79">
        <w:rPr>
          <w:rFonts w:ascii="Times New Roman" w:hAnsi="Times New Roman" w:cs="Times New Roman"/>
        </w:rPr>
        <w:t>Размер восстановительной стоимости зеленых насаждений и место посадок определяются администрацией муниципального образования.</w:t>
      </w:r>
    </w:p>
    <w:p w:rsidR="004F6A06" w:rsidRPr="00781E79" w:rsidRDefault="004F6A06" w:rsidP="006D4AA6">
      <w:pPr>
        <w:pStyle w:val="a6"/>
        <w:jc w:val="both"/>
        <w:rPr>
          <w:rFonts w:ascii="Times New Roman" w:hAnsi="Times New Roman" w:cs="Times New Roman"/>
        </w:rPr>
      </w:pPr>
      <w:r w:rsidRPr="00781E79">
        <w:rPr>
          <w:rFonts w:ascii="Times New Roman" w:hAnsi="Times New Roman" w:cs="Times New Roman"/>
        </w:rPr>
        <w:t>Восстановительную стоимость зеленых насаждений следует зачислять в бюджет муниципального образования.</w:t>
      </w:r>
    </w:p>
    <w:p w:rsidR="004F6A06" w:rsidRPr="00781E79" w:rsidRDefault="00583324" w:rsidP="00FB6EAB">
      <w:pPr>
        <w:pStyle w:val="a6"/>
        <w:jc w:val="both"/>
        <w:rPr>
          <w:rFonts w:ascii="Times New Roman" w:hAnsi="Times New Roman" w:cs="Times New Roman"/>
        </w:rPr>
      </w:pPr>
      <w:r w:rsidRPr="00781E79">
        <w:rPr>
          <w:rFonts w:ascii="Times New Roman" w:hAnsi="Times New Roman" w:cs="Times New Roman"/>
        </w:rPr>
        <w:t>8</w:t>
      </w:r>
      <w:r w:rsidR="004F6A06" w:rsidRPr="00781E79">
        <w:rPr>
          <w:rFonts w:ascii="Times New Roman" w:hAnsi="Times New Roman" w:cs="Times New Roman"/>
        </w:rPr>
        <w:t>.</w:t>
      </w:r>
      <w:r w:rsidRPr="00781E79">
        <w:rPr>
          <w:rFonts w:ascii="Times New Roman" w:hAnsi="Times New Roman" w:cs="Times New Roman"/>
        </w:rPr>
        <w:t>5</w:t>
      </w:r>
      <w:r w:rsidR="004F6A06" w:rsidRPr="00781E79">
        <w:rPr>
          <w:rFonts w:ascii="Times New Roman" w:hAnsi="Times New Roman" w:cs="Times New Roman"/>
        </w:rPr>
        <w:t xml:space="preserve">.10. За всякое повреждение или самовольную вырубку зеленых насаждений, а также за непринятие мер охраны и халатное отношение к зеленым насаждениям </w:t>
      </w:r>
      <w:r w:rsidR="00C05725" w:rsidRPr="00781E79">
        <w:rPr>
          <w:rFonts w:ascii="Times New Roman" w:hAnsi="Times New Roman" w:cs="Times New Roman"/>
        </w:rPr>
        <w:t>с виновных взимается восстановительная</w:t>
      </w:r>
      <w:r w:rsidR="004F6A06" w:rsidRPr="00781E79">
        <w:rPr>
          <w:rFonts w:ascii="Times New Roman" w:hAnsi="Times New Roman" w:cs="Times New Roman"/>
        </w:rPr>
        <w:t xml:space="preserve"> стоимость поврежденных или уничтоженных насаждений.</w:t>
      </w:r>
    </w:p>
    <w:p w:rsidR="004F6A06" w:rsidRPr="00781E79" w:rsidRDefault="00583324" w:rsidP="00FB6EAB">
      <w:pPr>
        <w:pStyle w:val="a6"/>
        <w:jc w:val="both"/>
        <w:rPr>
          <w:rFonts w:ascii="Times New Roman" w:hAnsi="Times New Roman" w:cs="Times New Roman"/>
        </w:rPr>
      </w:pPr>
      <w:r w:rsidRPr="00781E79">
        <w:rPr>
          <w:rFonts w:ascii="Times New Roman" w:hAnsi="Times New Roman" w:cs="Times New Roman"/>
        </w:rPr>
        <w:t>8.5</w:t>
      </w:r>
      <w:r w:rsidR="004F6A06" w:rsidRPr="00781E79">
        <w:rPr>
          <w:rFonts w:ascii="Times New Roman" w:hAnsi="Times New Roman" w:cs="Times New Roman"/>
        </w:rPr>
        <w:t>.11. Оценку стоимости плодово-ягодных насаждений и садов, принадлежащих гражданам и попадающих в зону строительства жилых и пр</w:t>
      </w:r>
      <w:r w:rsidR="00C05725" w:rsidRPr="00781E79">
        <w:rPr>
          <w:rFonts w:ascii="Times New Roman" w:hAnsi="Times New Roman" w:cs="Times New Roman"/>
        </w:rPr>
        <w:t xml:space="preserve">омышленных зданий, </w:t>
      </w:r>
      <w:r w:rsidR="004F6A06" w:rsidRPr="00781E79">
        <w:rPr>
          <w:rFonts w:ascii="Times New Roman" w:hAnsi="Times New Roman" w:cs="Times New Roman"/>
        </w:rPr>
        <w:t xml:space="preserve"> </w:t>
      </w:r>
      <w:r w:rsidR="00FB6EAB" w:rsidRPr="00781E79">
        <w:rPr>
          <w:rFonts w:ascii="Times New Roman" w:hAnsi="Times New Roman" w:cs="Times New Roman"/>
        </w:rPr>
        <w:t>должна производить администрация</w:t>
      </w:r>
      <w:r w:rsidR="004F6A06" w:rsidRPr="00781E79">
        <w:rPr>
          <w:rFonts w:ascii="Times New Roman" w:hAnsi="Times New Roman" w:cs="Times New Roman"/>
        </w:rPr>
        <w:t xml:space="preserve"> муниципального образования.</w:t>
      </w:r>
    </w:p>
    <w:p w:rsidR="004F6A06" w:rsidRPr="00781E79" w:rsidRDefault="00583324" w:rsidP="00FB6EAB">
      <w:pPr>
        <w:pStyle w:val="a6"/>
        <w:jc w:val="both"/>
        <w:rPr>
          <w:rFonts w:ascii="Times New Roman" w:hAnsi="Times New Roman" w:cs="Times New Roman"/>
        </w:rPr>
      </w:pPr>
      <w:r w:rsidRPr="00781E79">
        <w:rPr>
          <w:rFonts w:ascii="Times New Roman" w:hAnsi="Times New Roman" w:cs="Times New Roman"/>
        </w:rPr>
        <w:t>8.5</w:t>
      </w:r>
      <w:r w:rsidR="00FB6EAB" w:rsidRPr="00781E79">
        <w:rPr>
          <w:rFonts w:ascii="Times New Roman" w:hAnsi="Times New Roman" w:cs="Times New Roman"/>
        </w:rPr>
        <w:t>.12</w:t>
      </w:r>
      <w:r w:rsidR="004F6A06" w:rsidRPr="00781E79">
        <w:rPr>
          <w:rFonts w:ascii="Times New Roman" w:hAnsi="Times New Roman" w:cs="Times New Roman"/>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4F6A06" w:rsidRPr="00781E79" w:rsidRDefault="00583324" w:rsidP="00FB6EAB">
      <w:pPr>
        <w:pStyle w:val="a6"/>
        <w:jc w:val="both"/>
        <w:rPr>
          <w:rFonts w:ascii="Times New Roman" w:hAnsi="Times New Roman" w:cs="Times New Roman"/>
        </w:rPr>
      </w:pPr>
      <w:r w:rsidRPr="00781E79">
        <w:rPr>
          <w:rFonts w:ascii="Times New Roman" w:hAnsi="Times New Roman" w:cs="Times New Roman"/>
        </w:rPr>
        <w:t>8.5</w:t>
      </w:r>
      <w:r w:rsidR="00FB6EAB" w:rsidRPr="00781E79">
        <w:rPr>
          <w:rFonts w:ascii="Times New Roman" w:hAnsi="Times New Roman" w:cs="Times New Roman"/>
        </w:rPr>
        <w:t>.13</w:t>
      </w:r>
      <w:r w:rsidR="004F6A06" w:rsidRPr="00781E79">
        <w:rPr>
          <w:rFonts w:ascii="Times New Roman" w:hAnsi="Times New Roman" w:cs="Times New Roman"/>
        </w:rPr>
        <w:t>. Разрешение на</w:t>
      </w:r>
      <w:r w:rsidR="00FB6EAB" w:rsidRPr="00781E79">
        <w:rPr>
          <w:rFonts w:ascii="Times New Roman" w:hAnsi="Times New Roman" w:cs="Times New Roman"/>
        </w:rPr>
        <w:t xml:space="preserve"> вырубку сухостоя выдается</w:t>
      </w:r>
      <w:r w:rsidR="004F6A06" w:rsidRPr="00781E79">
        <w:rPr>
          <w:rFonts w:ascii="Times New Roman" w:hAnsi="Times New Roman" w:cs="Times New Roman"/>
        </w:rPr>
        <w:t xml:space="preserve"> администр</w:t>
      </w:r>
      <w:r w:rsidR="00A509D8">
        <w:rPr>
          <w:rFonts w:ascii="Times New Roman" w:hAnsi="Times New Roman" w:cs="Times New Roman"/>
        </w:rPr>
        <w:t xml:space="preserve">ацией Елизаветинского сельского </w:t>
      </w:r>
      <w:r w:rsidRPr="00781E79">
        <w:rPr>
          <w:rFonts w:ascii="Times New Roman" w:hAnsi="Times New Roman" w:cs="Times New Roman"/>
        </w:rPr>
        <w:t>поселения</w:t>
      </w:r>
      <w:r w:rsidR="004F6A06" w:rsidRPr="00781E79">
        <w:rPr>
          <w:rFonts w:ascii="Times New Roman" w:hAnsi="Times New Roman" w:cs="Times New Roman"/>
        </w:rPr>
        <w:t>.</w:t>
      </w:r>
    </w:p>
    <w:p w:rsidR="004F6A06" w:rsidRPr="00781E79" w:rsidRDefault="00583324" w:rsidP="00FB6EAB">
      <w:pPr>
        <w:pStyle w:val="a6"/>
        <w:jc w:val="both"/>
        <w:rPr>
          <w:rFonts w:ascii="Times New Roman" w:hAnsi="Times New Roman" w:cs="Times New Roman"/>
        </w:rPr>
      </w:pPr>
      <w:r w:rsidRPr="00781E79">
        <w:rPr>
          <w:rFonts w:ascii="Times New Roman" w:hAnsi="Times New Roman" w:cs="Times New Roman"/>
        </w:rPr>
        <w:lastRenderedPageBreak/>
        <w:t>8.5</w:t>
      </w:r>
      <w:r w:rsidR="00FB6EAB" w:rsidRPr="00781E79">
        <w:rPr>
          <w:rFonts w:ascii="Times New Roman" w:hAnsi="Times New Roman" w:cs="Times New Roman"/>
        </w:rPr>
        <w:t>.14</w:t>
      </w:r>
      <w:r w:rsidR="004F6A06" w:rsidRPr="00781E79">
        <w:rPr>
          <w:rFonts w:ascii="Times New Roman" w:hAnsi="Times New Roman" w:cs="Times New Roman"/>
        </w:rPr>
        <w:t xml:space="preserve">. Снос деревьев, кроме ценных пород деревьев, и кустарников в зоне </w:t>
      </w:r>
      <w:r w:rsidR="00FB6EAB" w:rsidRPr="00781E79">
        <w:rPr>
          <w:rFonts w:ascii="Times New Roman" w:hAnsi="Times New Roman" w:cs="Times New Roman"/>
        </w:rPr>
        <w:t xml:space="preserve">индивидуальной застройки  осуществляет собственник земельного участка </w:t>
      </w:r>
      <w:r w:rsidR="004F6A06" w:rsidRPr="00781E79">
        <w:rPr>
          <w:rFonts w:ascii="Times New Roman" w:hAnsi="Times New Roman" w:cs="Times New Roman"/>
        </w:rPr>
        <w:t>самостоятельно за счет собственных средств.</w:t>
      </w:r>
    </w:p>
    <w:p w:rsidR="004F6A06" w:rsidRPr="00781E79" w:rsidRDefault="00583324" w:rsidP="00FB6EAB">
      <w:pPr>
        <w:pStyle w:val="3"/>
        <w:jc w:val="both"/>
        <w:rPr>
          <w:sz w:val="24"/>
          <w:szCs w:val="24"/>
        </w:rPr>
      </w:pPr>
      <w:r w:rsidRPr="00781E79">
        <w:rPr>
          <w:sz w:val="24"/>
          <w:szCs w:val="24"/>
        </w:rPr>
        <w:t>8.6</w:t>
      </w:r>
      <w:r w:rsidR="004F6A06" w:rsidRPr="00781E79">
        <w:rPr>
          <w:sz w:val="24"/>
          <w:szCs w:val="24"/>
        </w:rPr>
        <w:t>. Содержание и эксплуатация дорог</w:t>
      </w:r>
    </w:p>
    <w:p w:rsidR="004F6A06" w:rsidRPr="00781E79" w:rsidRDefault="00ED7744" w:rsidP="00FB6EAB">
      <w:pPr>
        <w:pStyle w:val="a6"/>
        <w:jc w:val="both"/>
        <w:rPr>
          <w:rFonts w:ascii="Times New Roman" w:hAnsi="Times New Roman" w:cs="Times New Roman"/>
        </w:rPr>
      </w:pPr>
      <w:r w:rsidRPr="00781E79">
        <w:rPr>
          <w:rFonts w:ascii="Times New Roman" w:hAnsi="Times New Roman" w:cs="Times New Roman"/>
        </w:rPr>
        <w:t>8.6</w:t>
      </w:r>
      <w:r w:rsidR="004F6A06" w:rsidRPr="00781E79">
        <w:rPr>
          <w:rFonts w:ascii="Times New Roman" w:hAnsi="Times New Roman" w:cs="Times New Roman"/>
        </w:rPr>
        <w:t>.1. С целью сохранения до</w:t>
      </w:r>
      <w:r w:rsidRPr="00781E79">
        <w:rPr>
          <w:rFonts w:ascii="Times New Roman" w:hAnsi="Times New Roman" w:cs="Times New Roman"/>
        </w:rPr>
        <w:t>рожных покрытий</w:t>
      </w:r>
      <w:r w:rsidR="00B964D5">
        <w:rPr>
          <w:rFonts w:ascii="Times New Roman" w:hAnsi="Times New Roman" w:cs="Times New Roman"/>
        </w:rPr>
        <w:t xml:space="preserve"> на территории Елизаветинского</w:t>
      </w:r>
      <w:r w:rsidRPr="00781E79">
        <w:rPr>
          <w:rFonts w:ascii="Times New Roman" w:hAnsi="Times New Roman" w:cs="Times New Roman"/>
        </w:rPr>
        <w:t xml:space="preserve"> сельского поселения </w:t>
      </w:r>
      <w:r w:rsidR="00FB6EAB" w:rsidRPr="00781E79">
        <w:rPr>
          <w:rFonts w:ascii="Times New Roman" w:hAnsi="Times New Roman" w:cs="Times New Roman"/>
        </w:rPr>
        <w:t xml:space="preserve"> </w:t>
      </w:r>
      <w:r w:rsidR="00FB6EAB" w:rsidRPr="00781E79">
        <w:rPr>
          <w:rFonts w:ascii="Times New Roman" w:hAnsi="Times New Roman" w:cs="Times New Roman"/>
          <w:b/>
        </w:rPr>
        <w:t>запрещается</w:t>
      </w:r>
      <w:r w:rsidR="004F6A06" w:rsidRPr="00781E79">
        <w:rPr>
          <w:rFonts w:ascii="Times New Roman" w:hAnsi="Times New Roman" w:cs="Times New Roman"/>
        </w:rPr>
        <w:t>:</w:t>
      </w:r>
    </w:p>
    <w:p w:rsidR="004F6A06" w:rsidRPr="00781E79" w:rsidRDefault="004F6A06" w:rsidP="00FB6EAB">
      <w:pPr>
        <w:pStyle w:val="a6"/>
        <w:jc w:val="both"/>
        <w:rPr>
          <w:rFonts w:ascii="Times New Roman" w:hAnsi="Times New Roman" w:cs="Times New Roman"/>
        </w:rPr>
      </w:pPr>
      <w:r w:rsidRPr="00781E79">
        <w:rPr>
          <w:rFonts w:ascii="Times New Roman" w:hAnsi="Times New Roman" w:cs="Times New Roman"/>
        </w:rPr>
        <w:t>- подвоз груза волоком;</w:t>
      </w:r>
    </w:p>
    <w:p w:rsidR="004F6A06" w:rsidRPr="00781E79" w:rsidRDefault="004F6A06" w:rsidP="00FB6EAB">
      <w:pPr>
        <w:pStyle w:val="a6"/>
        <w:jc w:val="both"/>
        <w:rPr>
          <w:rFonts w:ascii="Times New Roman" w:hAnsi="Times New Roman" w:cs="Times New Roman"/>
        </w:rPr>
      </w:pPr>
      <w:r w:rsidRPr="00781E79">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F6A06" w:rsidRPr="00781E79" w:rsidRDefault="004F6A06" w:rsidP="00FB6EAB">
      <w:pPr>
        <w:pStyle w:val="a6"/>
        <w:jc w:val="both"/>
        <w:rPr>
          <w:rFonts w:ascii="Times New Roman" w:hAnsi="Times New Roman" w:cs="Times New Roman"/>
        </w:rPr>
      </w:pPr>
      <w:r w:rsidRPr="00781E79">
        <w:rPr>
          <w:rFonts w:ascii="Times New Roman" w:hAnsi="Times New Roman" w:cs="Times New Roman"/>
        </w:rPr>
        <w:t>- перегон по улицам населенных пунктов, имеющим твердое покрытие, машин на гусеничном ходу;</w:t>
      </w:r>
    </w:p>
    <w:p w:rsidR="004F6A06" w:rsidRPr="00781E79" w:rsidRDefault="004F6A06" w:rsidP="00FB6EAB">
      <w:pPr>
        <w:pStyle w:val="a6"/>
        <w:jc w:val="both"/>
        <w:rPr>
          <w:rFonts w:ascii="Times New Roman" w:hAnsi="Times New Roman" w:cs="Times New Roman"/>
        </w:rPr>
      </w:pPr>
      <w:r w:rsidRPr="00781E79">
        <w:rPr>
          <w:rFonts w:ascii="Times New Roman" w:hAnsi="Times New Roman" w:cs="Times New Roman"/>
        </w:rPr>
        <w:t xml:space="preserve">- движение и стоянка большегрузного </w:t>
      </w:r>
      <w:r w:rsidR="00FB6EAB" w:rsidRPr="00781E79">
        <w:rPr>
          <w:rFonts w:ascii="Times New Roman" w:hAnsi="Times New Roman" w:cs="Times New Roman"/>
        </w:rPr>
        <w:t xml:space="preserve">транспорта на </w:t>
      </w:r>
      <w:r w:rsidRPr="00781E79">
        <w:rPr>
          <w:rFonts w:ascii="Times New Roman" w:hAnsi="Times New Roman" w:cs="Times New Roman"/>
        </w:rPr>
        <w:t xml:space="preserve"> </w:t>
      </w:r>
      <w:r w:rsidR="00FB6EAB" w:rsidRPr="00781E79">
        <w:rPr>
          <w:rFonts w:ascii="Times New Roman" w:hAnsi="Times New Roman" w:cs="Times New Roman"/>
        </w:rPr>
        <w:t>тротуарах, легкового транспорта на пешеходных дорожках</w:t>
      </w:r>
      <w:r w:rsidRPr="00781E79">
        <w:rPr>
          <w:rFonts w:ascii="Times New Roman" w:hAnsi="Times New Roman" w:cs="Times New Roman"/>
        </w:rPr>
        <w:t>.</w:t>
      </w:r>
    </w:p>
    <w:p w:rsidR="004F6A06" w:rsidRPr="00781E79" w:rsidRDefault="00ED7744" w:rsidP="00CD4DA5">
      <w:pPr>
        <w:pStyle w:val="a6"/>
        <w:jc w:val="both"/>
        <w:rPr>
          <w:rFonts w:ascii="Times New Roman" w:hAnsi="Times New Roman" w:cs="Times New Roman"/>
        </w:rPr>
      </w:pPr>
      <w:r w:rsidRPr="00781E79">
        <w:rPr>
          <w:rFonts w:ascii="Times New Roman" w:hAnsi="Times New Roman" w:cs="Times New Roman"/>
        </w:rPr>
        <w:t>8.6</w:t>
      </w:r>
      <w:r w:rsidR="004F6A06" w:rsidRPr="00781E79">
        <w:rPr>
          <w:rFonts w:ascii="Times New Roman" w:hAnsi="Times New Roman" w:cs="Times New Roman"/>
        </w:rPr>
        <w:t>.2. Специализиров</w:t>
      </w:r>
      <w:r w:rsidR="00CD4DA5" w:rsidRPr="00781E79">
        <w:rPr>
          <w:rFonts w:ascii="Times New Roman" w:hAnsi="Times New Roman" w:cs="Times New Roman"/>
        </w:rPr>
        <w:t>анным организациям необходимо</w:t>
      </w:r>
      <w:r w:rsidR="004F6A06" w:rsidRPr="00781E79">
        <w:rPr>
          <w:rFonts w:ascii="Times New Roman" w:hAnsi="Times New Roman" w:cs="Times New Roman"/>
        </w:rPr>
        <w:t xml:space="preserve"> производить</w:t>
      </w:r>
      <w:r w:rsidR="00CD4DA5" w:rsidRPr="00781E79">
        <w:rPr>
          <w:rFonts w:ascii="Times New Roman" w:hAnsi="Times New Roman" w:cs="Times New Roman"/>
        </w:rPr>
        <w:t xml:space="preserve"> уборку терри</w:t>
      </w:r>
      <w:r w:rsidRPr="00781E79">
        <w:rPr>
          <w:rFonts w:ascii="Times New Roman" w:hAnsi="Times New Roman" w:cs="Times New Roman"/>
        </w:rPr>
        <w:t>торий поселения</w:t>
      </w:r>
      <w:r w:rsidR="004F6A06" w:rsidRPr="00781E79">
        <w:rPr>
          <w:rFonts w:ascii="Times New Roman" w:hAnsi="Times New Roman" w:cs="Times New Roman"/>
        </w:rPr>
        <w:t xml:space="preserve"> на основании соглашений с лицами, указанными в </w:t>
      </w:r>
      <w:hyperlink r:id="rId50" w:anchor="821" w:history="1">
        <w:r w:rsidRPr="00781E79">
          <w:rPr>
            <w:rStyle w:val="a3"/>
            <w:rFonts w:ascii="Times New Roman" w:hAnsi="Times New Roman" w:cs="Times New Roman"/>
            <w:color w:val="auto"/>
            <w:u w:val="none"/>
          </w:rPr>
          <w:t>пункте 8</w:t>
        </w:r>
        <w:r w:rsidR="00813F44" w:rsidRPr="00781E79">
          <w:rPr>
            <w:rStyle w:val="a3"/>
            <w:rFonts w:ascii="Times New Roman" w:hAnsi="Times New Roman" w:cs="Times New Roman"/>
            <w:color w:val="auto"/>
            <w:u w:val="none"/>
          </w:rPr>
          <w:t>.1</w:t>
        </w:r>
        <w:r w:rsidR="004F6A06" w:rsidRPr="00781E79">
          <w:rPr>
            <w:rStyle w:val="a3"/>
            <w:rFonts w:ascii="Times New Roman" w:hAnsi="Times New Roman" w:cs="Times New Roman"/>
            <w:color w:val="auto"/>
            <w:u w:val="none"/>
          </w:rPr>
          <w:t>.1</w:t>
        </w:r>
      </w:hyperlink>
      <w:r w:rsidR="004F6A06" w:rsidRPr="00781E79">
        <w:rPr>
          <w:rFonts w:ascii="Times New Roman" w:hAnsi="Times New Roman" w:cs="Times New Roman"/>
          <w:color w:val="auto"/>
        </w:rPr>
        <w:t xml:space="preserve"> </w:t>
      </w:r>
      <w:r w:rsidR="004F6A06" w:rsidRPr="00781E79">
        <w:rPr>
          <w:rFonts w:ascii="Times New Roman" w:hAnsi="Times New Roman" w:cs="Times New Roman"/>
        </w:rPr>
        <w:t>нас</w:t>
      </w:r>
      <w:r w:rsidR="00CD4DA5" w:rsidRPr="00781E79">
        <w:rPr>
          <w:rFonts w:ascii="Times New Roman" w:hAnsi="Times New Roman" w:cs="Times New Roman"/>
        </w:rPr>
        <w:t>тоящих Правил</w:t>
      </w:r>
      <w:r w:rsidR="004F6A06" w:rsidRPr="00781E79">
        <w:rPr>
          <w:rFonts w:ascii="Times New Roman" w:hAnsi="Times New Roman" w:cs="Times New Roman"/>
        </w:rPr>
        <w:t>.</w:t>
      </w:r>
    </w:p>
    <w:p w:rsidR="004F6A06" w:rsidRPr="00781E79" w:rsidRDefault="00ED7744" w:rsidP="00CD4DA5">
      <w:pPr>
        <w:pStyle w:val="a6"/>
        <w:jc w:val="both"/>
        <w:rPr>
          <w:rFonts w:ascii="Times New Roman" w:hAnsi="Times New Roman" w:cs="Times New Roman"/>
        </w:rPr>
      </w:pPr>
      <w:r w:rsidRPr="00781E79">
        <w:rPr>
          <w:rFonts w:ascii="Times New Roman" w:hAnsi="Times New Roman" w:cs="Times New Roman"/>
        </w:rPr>
        <w:t>8.6</w:t>
      </w:r>
      <w:r w:rsidR="004F6A06" w:rsidRPr="00781E79">
        <w:rPr>
          <w:rFonts w:ascii="Times New Roman" w:hAnsi="Times New Roman" w:cs="Times New Roman"/>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w:t>
      </w:r>
      <w:r w:rsidR="0074500A" w:rsidRPr="00781E79">
        <w:rPr>
          <w:rFonts w:ascii="Times New Roman" w:hAnsi="Times New Roman" w:cs="Times New Roman"/>
        </w:rPr>
        <w:t>рных сооружений в границах поселения</w:t>
      </w:r>
      <w:r w:rsidR="004F6A06" w:rsidRPr="00781E79">
        <w:rPr>
          <w:rFonts w:ascii="Times New Roman" w:hAnsi="Times New Roman" w:cs="Times New Roman"/>
        </w:rPr>
        <w:t xml:space="preserve"> (за исключением автомобильных дорог общего пользования, мостов и иных транспортных инженерных сооружений федерального и регион</w:t>
      </w:r>
      <w:r w:rsidR="00CD4DA5" w:rsidRPr="00781E79">
        <w:rPr>
          <w:rFonts w:ascii="Times New Roman" w:hAnsi="Times New Roman" w:cs="Times New Roman"/>
        </w:rPr>
        <w:t xml:space="preserve">ального значения) необходимо </w:t>
      </w:r>
      <w:r w:rsidR="004F6A06" w:rsidRPr="00781E79">
        <w:rPr>
          <w:rFonts w:ascii="Times New Roman" w:hAnsi="Times New Roman" w:cs="Times New Roman"/>
        </w:rPr>
        <w:t>осуществлять специализированными организациями по договорам с администрацией</w:t>
      </w:r>
      <w:r w:rsidR="004F6A06" w:rsidRPr="00781E79">
        <w:t xml:space="preserve"> </w:t>
      </w:r>
      <w:r w:rsidR="0074500A" w:rsidRPr="00781E79">
        <w:rPr>
          <w:rFonts w:ascii="Times New Roman" w:hAnsi="Times New Roman" w:cs="Times New Roman"/>
        </w:rPr>
        <w:t>поселения</w:t>
      </w:r>
      <w:r w:rsidR="004F6A06" w:rsidRPr="00781E79">
        <w:rPr>
          <w:rFonts w:ascii="Times New Roman" w:hAnsi="Times New Roman" w:cs="Times New Roman"/>
        </w:rPr>
        <w:t xml:space="preserve"> в соответствии с планом капитальных вложений.</w:t>
      </w:r>
    </w:p>
    <w:p w:rsidR="0074500A" w:rsidRPr="00781E79" w:rsidRDefault="0074500A" w:rsidP="00CD4DA5">
      <w:pPr>
        <w:pStyle w:val="a6"/>
        <w:jc w:val="both"/>
        <w:rPr>
          <w:rFonts w:ascii="Times New Roman" w:hAnsi="Times New Roman" w:cs="Times New Roman"/>
        </w:rPr>
      </w:pPr>
      <w:r w:rsidRPr="00781E79">
        <w:rPr>
          <w:rFonts w:ascii="Times New Roman" w:hAnsi="Times New Roman" w:cs="Times New Roman"/>
        </w:rPr>
        <w:t>8.6.4.Эксплуатация,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4F6A06" w:rsidRPr="00781E79" w:rsidRDefault="0074500A" w:rsidP="00CD4DA5">
      <w:pPr>
        <w:pStyle w:val="a6"/>
        <w:jc w:val="both"/>
        <w:rPr>
          <w:rFonts w:ascii="Times New Roman" w:hAnsi="Times New Roman" w:cs="Times New Roman"/>
        </w:rPr>
      </w:pPr>
      <w:r w:rsidRPr="00781E79">
        <w:rPr>
          <w:rFonts w:ascii="Times New Roman" w:hAnsi="Times New Roman" w:cs="Times New Roman"/>
        </w:rPr>
        <w:t>8.6.5</w:t>
      </w:r>
      <w:r w:rsidR="004F6A06" w:rsidRPr="00781E79">
        <w:rPr>
          <w:rFonts w:ascii="Times New Roman" w:hAnsi="Times New Roman" w:cs="Times New Roman"/>
        </w:rPr>
        <w:t>.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F6A06" w:rsidRPr="00781E79" w:rsidRDefault="004F6A06" w:rsidP="00CD4DA5">
      <w:pPr>
        <w:pStyle w:val="a6"/>
        <w:jc w:val="both"/>
        <w:rPr>
          <w:rFonts w:ascii="Times New Roman" w:hAnsi="Times New Roman" w:cs="Times New Roman"/>
        </w:rPr>
      </w:pPr>
      <w:r w:rsidRPr="00781E79">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4F6A06" w:rsidRPr="00781E79" w:rsidRDefault="0074500A" w:rsidP="004F6A06">
      <w:pPr>
        <w:pStyle w:val="3"/>
        <w:rPr>
          <w:sz w:val="24"/>
          <w:szCs w:val="24"/>
        </w:rPr>
      </w:pPr>
      <w:r w:rsidRPr="00781E79">
        <w:rPr>
          <w:sz w:val="24"/>
          <w:szCs w:val="24"/>
        </w:rPr>
        <w:t>8.7</w:t>
      </w:r>
      <w:r w:rsidR="004F6A06" w:rsidRPr="00781E79">
        <w:rPr>
          <w:sz w:val="24"/>
          <w:szCs w:val="24"/>
        </w:rPr>
        <w:t>. Освещение терр</w:t>
      </w:r>
      <w:r w:rsidRPr="00781E79">
        <w:rPr>
          <w:sz w:val="24"/>
          <w:szCs w:val="24"/>
        </w:rPr>
        <w:t>итории поселения</w:t>
      </w:r>
    </w:p>
    <w:p w:rsidR="004F6A06" w:rsidRPr="00781E79" w:rsidRDefault="0074500A" w:rsidP="002B2F05">
      <w:pPr>
        <w:pStyle w:val="a6"/>
        <w:jc w:val="both"/>
        <w:rPr>
          <w:rFonts w:ascii="Times New Roman" w:hAnsi="Times New Roman" w:cs="Times New Roman"/>
        </w:rPr>
      </w:pPr>
      <w:r w:rsidRPr="00781E79">
        <w:rPr>
          <w:rFonts w:ascii="Times New Roman" w:hAnsi="Times New Roman" w:cs="Times New Roman"/>
        </w:rPr>
        <w:t>8.7</w:t>
      </w:r>
      <w:r w:rsidR="004F6A06" w:rsidRPr="00781E79">
        <w:rPr>
          <w:rFonts w:ascii="Times New Roman" w:hAnsi="Times New Roman" w:cs="Times New Roman"/>
        </w:rPr>
        <w:t>.1. Улицы, дороги, площ</w:t>
      </w:r>
      <w:r w:rsidR="002B2F05" w:rsidRPr="00781E79">
        <w:rPr>
          <w:rFonts w:ascii="Times New Roman" w:hAnsi="Times New Roman" w:cs="Times New Roman"/>
        </w:rPr>
        <w:t>ади</w:t>
      </w:r>
      <w:r w:rsidR="004F6A06" w:rsidRPr="00781E79">
        <w:rPr>
          <w:rFonts w:ascii="Times New Roman" w:hAnsi="Times New Roman" w:cs="Times New Roman"/>
        </w:rPr>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w:t>
      </w:r>
      <w:r w:rsidR="002B2F05" w:rsidRPr="00781E79">
        <w:rPr>
          <w:rFonts w:ascii="Times New Roman" w:hAnsi="Times New Roman" w:cs="Times New Roman"/>
        </w:rPr>
        <w:t xml:space="preserve"> необходимо</w:t>
      </w:r>
      <w:r w:rsidR="004F6A06" w:rsidRPr="00781E79">
        <w:rPr>
          <w:rFonts w:ascii="Times New Roman" w:hAnsi="Times New Roman" w:cs="Times New Roman"/>
        </w:rPr>
        <w:t xml:space="preserve"> освещать в темное время суток по расписанию, утвержденному администр</w:t>
      </w:r>
      <w:r w:rsidR="00C2645B" w:rsidRPr="00781E79">
        <w:rPr>
          <w:rFonts w:ascii="Times New Roman" w:hAnsi="Times New Roman" w:cs="Times New Roman"/>
        </w:rPr>
        <w:t>ацией поселения</w:t>
      </w:r>
      <w:r w:rsidR="004F6A06" w:rsidRPr="00781E79">
        <w:rPr>
          <w:rFonts w:ascii="Times New Roman" w:hAnsi="Times New Roman" w:cs="Times New Roman"/>
        </w:rPr>
        <w:t>.</w:t>
      </w:r>
    </w:p>
    <w:p w:rsidR="004F6A06" w:rsidRPr="00781E79" w:rsidRDefault="004F6A06" w:rsidP="002B2F05">
      <w:pPr>
        <w:pStyle w:val="a6"/>
        <w:jc w:val="both"/>
        <w:rPr>
          <w:rFonts w:ascii="Times New Roman" w:hAnsi="Times New Roman" w:cs="Times New Roman"/>
        </w:rPr>
      </w:pPr>
      <w:r w:rsidRPr="00781E79">
        <w:rPr>
          <w:rFonts w:ascii="Times New Roman" w:hAnsi="Times New Roman" w:cs="Times New Roman"/>
        </w:rPr>
        <w:t>Обязанность по освещению данных объектов следует возлагать на их собственников или уполномоченных собственником лиц.</w:t>
      </w:r>
    </w:p>
    <w:p w:rsidR="004F6A06" w:rsidRPr="00781E79" w:rsidRDefault="00C2645B" w:rsidP="002B2F05">
      <w:pPr>
        <w:pStyle w:val="a6"/>
        <w:jc w:val="both"/>
        <w:rPr>
          <w:rFonts w:ascii="Times New Roman" w:hAnsi="Times New Roman" w:cs="Times New Roman"/>
        </w:rPr>
      </w:pPr>
      <w:r w:rsidRPr="00781E79">
        <w:rPr>
          <w:rFonts w:ascii="Times New Roman" w:hAnsi="Times New Roman" w:cs="Times New Roman"/>
        </w:rPr>
        <w:t>8.7</w:t>
      </w:r>
      <w:r w:rsidR="004F6A06" w:rsidRPr="00781E79">
        <w:rPr>
          <w:rFonts w:ascii="Times New Roman" w:hAnsi="Times New Roman" w:cs="Times New Roman"/>
        </w:rPr>
        <w:t>.2</w:t>
      </w:r>
      <w:r w:rsidRPr="00781E79">
        <w:rPr>
          <w:rFonts w:ascii="Times New Roman" w:hAnsi="Times New Roman" w:cs="Times New Roman"/>
        </w:rPr>
        <w:t>. Освещение территории поселения</w:t>
      </w:r>
      <w:r w:rsidR="002B2F05" w:rsidRPr="00781E79">
        <w:rPr>
          <w:rFonts w:ascii="Times New Roman" w:hAnsi="Times New Roman" w:cs="Times New Roman"/>
        </w:rPr>
        <w:t xml:space="preserve"> </w:t>
      </w:r>
      <w:r w:rsidRPr="00781E79">
        <w:rPr>
          <w:rFonts w:ascii="Times New Roman" w:hAnsi="Times New Roman" w:cs="Times New Roman"/>
        </w:rPr>
        <w:t>осуществляется</w:t>
      </w:r>
      <w:r w:rsidR="004F6A06" w:rsidRPr="00781E79">
        <w:rPr>
          <w:rFonts w:ascii="Times New Roman" w:hAnsi="Times New Roman" w:cs="Times New Roman"/>
        </w:rPr>
        <w:t xml:space="preserve">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F6A06" w:rsidRPr="00781E79" w:rsidRDefault="00C2645B" w:rsidP="002B2F05">
      <w:pPr>
        <w:pStyle w:val="a6"/>
        <w:jc w:val="both"/>
        <w:rPr>
          <w:rFonts w:ascii="Times New Roman" w:hAnsi="Times New Roman" w:cs="Times New Roman"/>
        </w:rPr>
      </w:pPr>
      <w:r w:rsidRPr="00781E79">
        <w:rPr>
          <w:rFonts w:ascii="Times New Roman" w:hAnsi="Times New Roman" w:cs="Times New Roman"/>
        </w:rPr>
        <w:t>8.7</w:t>
      </w:r>
      <w:r w:rsidR="004F6A06" w:rsidRPr="00781E79">
        <w:rPr>
          <w:rFonts w:ascii="Times New Roman" w:hAnsi="Times New Roman" w:cs="Times New Roman"/>
        </w:rPr>
        <w:t>.3. Строительство, эксплуатацию, текущий и капитальный ремонт сетей н</w:t>
      </w:r>
      <w:r w:rsidRPr="00781E79">
        <w:rPr>
          <w:rFonts w:ascii="Times New Roman" w:hAnsi="Times New Roman" w:cs="Times New Roman"/>
        </w:rPr>
        <w:t>аружного освещения улиц осуществляется</w:t>
      </w:r>
      <w:r w:rsidR="004F6A06" w:rsidRPr="00781E79">
        <w:rPr>
          <w:rFonts w:ascii="Times New Roman" w:hAnsi="Times New Roman" w:cs="Times New Roman"/>
        </w:rPr>
        <w:t xml:space="preserve"> специализированными организациями по договорам с администр</w:t>
      </w:r>
      <w:r w:rsidR="00B964D5">
        <w:rPr>
          <w:rFonts w:ascii="Times New Roman" w:hAnsi="Times New Roman" w:cs="Times New Roman"/>
        </w:rPr>
        <w:t>ацией Елизаветинского</w:t>
      </w:r>
      <w:r w:rsidRPr="00781E79">
        <w:rPr>
          <w:rFonts w:ascii="Times New Roman" w:hAnsi="Times New Roman" w:cs="Times New Roman"/>
        </w:rPr>
        <w:t xml:space="preserve"> сельского поселения </w:t>
      </w:r>
      <w:r w:rsidR="004F6A06" w:rsidRPr="00781E79">
        <w:rPr>
          <w:rFonts w:ascii="Times New Roman" w:hAnsi="Times New Roman" w:cs="Times New Roman"/>
        </w:rPr>
        <w:t>.</w:t>
      </w:r>
    </w:p>
    <w:p w:rsidR="004F6A06" w:rsidRPr="00781E79" w:rsidRDefault="00C2645B" w:rsidP="002B2F05">
      <w:pPr>
        <w:pStyle w:val="3"/>
        <w:rPr>
          <w:sz w:val="24"/>
          <w:szCs w:val="24"/>
        </w:rPr>
      </w:pPr>
      <w:r w:rsidRPr="00781E79">
        <w:rPr>
          <w:sz w:val="24"/>
          <w:szCs w:val="24"/>
        </w:rPr>
        <w:t>8.8</w:t>
      </w:r>
      <w:r w:rsidR="004F6A06" w:rsidRPr="00781E79">
        <w:rPr>
          <w:sz w:val="24"/>
          <w:szCs w:val="24"/>
        </w:rPr>
        <w:t>. Проведение работ при строительстве, ремонте, реконструкции коммуникаций</w:t>
      </w:r>
    </w:p>
    <w:p w:rsidR="004F6A06" w:rsidRPr="00781E79" w:rsidRDefault="00C2645B" w:rsidP="002B2F05">
      <w:pPr>
        <w:pStyle w:val="a6"/>
        <w:jc w:val="both"/>
        <w:rPr>
          <w:rFonts w:ascii="Times New Roman" w:hAnsi="Times New Roman" w:cs="Times New Roman"/>
        </w:rPr>
      </w:pPr>
      <w:r w:rsidRPr="00781E79">
        <w:rPr>
          <w:rFonts w:ascii="Times New Roman" w:hAnsi="Times New Roman" w:cs="Times New Roman"/>
        </w:rPr>
        <w:lastRenderedPageBreak/>
        <w:t>8.8</w:t>
      </w:r>
      <w:r w:rsidR="004F6A06" w:rsidRPr="00781E79">
        <w:rPr>
          <w:rFonts w:ascii="Times New Roman" w:hAnsi="Times New Roman" w:cs="Times New Roman"/>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w:t>
      </w:r>
      <w:r w:rsidRPr="00781E79">
        <w:rPr>
          <w:rFonts w:ascii="Times New Roman" w:hAnsi="Times New Roman" w:cs="Times New Roman"/>
        </w:rPr>
        <w:t>овые работы) производить</w:t>
      </w:r>
      <w:r w:rsidR="004F6A06" w:rsidRPr="00781E79">
        <w:rPr>
          <w:rFonts w:ascii="Times New Roman" w:hAnsi="Times New Roman" w:cs="Times New Roman"/>
        </w:rPr>
        <w:t xml:space="preserve"> только при наличии письменного разрешения (ордера на проведение земляных работ), выданного администр</w:t>
      </w:r>
      <w:r w:rsidR="00B964D5">
        <w:rPr>
          <w:rFonts w:ascii="Times New Roman" w:hAnsi="Times New Roman" w:cs="Times New Roman"/>
        </w:rPr>
        <w:t>ацией Елизаветинского</w:t>
      </w:r>
      <w:r w:rsidRPr="00781E79">
        <w:rPr>
          <w:rFonts w:ascii="Times New Roman" w:hAnsi="Times New Roman" w:cs="Times New Roman"/>
        </w:rPr>
        <w:t xml:space="preserve"> сельского поселения</w:t>
      </w:r>
      <w:r w:rsidR="004F6A06" w:rsidRPr="00781E79">
        <w:rPr>
          <w:rFonts w:ascii="Times New Roman" w:hAnsi="Times New Roman" w:cs="Times New Roman"/>
        </w:rPr>
        <w:t>.</w:t>
      </w:r>
    </w:p>
    <w:p w:rsidR="004F6A06" w:rsidRPr="00781E79" w:rsidRDefault="00C46A86" w:rsidP="004F6A06">
      <w:pPr>
        <w:pStyle w:val="a6"/>
        <w:rPr>
          <w:rFonts w:ascii="Times New Roman" w:hAnsi="Times New Roman" w:cs="Times New Roman"/>
        </w:rPr>
      </w:pPr>
      <w:r w:rsidRPr="00781E79">
        <w:rPr>
          <w:rFonts w:ascii="Times New Roman" w:hAnsi="Times New Roman" w:cs="Times New Roman"/>
        </w:rPr>
        <w:t>Аварийные работы можно</w:t>
      </w:r>
      <w:r w:rsidR="004F6A06" w:rsidRPr="00781E79">
        <w:rPr>
          <w:rFonts w:ascii="Times New Roman" w:hAnsi="Times New Roman" w:cs="Times New Roman"/>
        </w:rPr>
        <w:t xml:space="preserve"> начинать владельцам сетей по телефонограмме или по уведомлению администрации </w:t>
      </w:r>
      <w:r w:rsidR="00C2645B" w:rsidRPr="00781E79">
        <w:rPr>
          <w:rFonts w:ascii="Times New Roman" w:hAnsi="Times New Roman" w:cs="Times New Roman"/>
        </w:rPr>
        <w:t xml:space="preserve">поселения </w:t>
      </w:r>
      <w:r w:rsidR="004F6A06" w:rsidRPr="00781E79">
        <w:rPr>
          <w:rFonts w:ascii="Times New Roman" w:hAnsi="Times New Roman" w:cs="Times New Roman"/>
        </w:rPr>
        <w:t>с последующим оформлением разрешения в 3-дневный срок.</w:t>
      </w:r>
    </w:p>
    <w:p w:rsidR="004F6A06" w:rsidRPr="00781E79" w:rsidRDefault="00C2645B" w:rsidP="00C46A86">
      <w:pPr>
        <w:pStyle w:val="a6"/>
        <w:jc w:val="both"/>
        <w:rPr>
          <w:rFonts w:ascii="Times New Roman" w:hAnsi="Times New Roman" w:cs="Times New Roman"/>
        </w:rPr>
      </w:pPr>
      <w:r w:rsidRPr="00781E79">
        <w:rPr>
          <w:rFonts w:ascii="Times New Roman" w:hAnsi="Times New Roman" w:cs="Times New Roman"/>
        </w:rPr>
        <w:t>8.8</w:t>
      </w:r>
      <w:r w:rsidR="004F6A06" w:rsidRPr="00781E79">
        <w:rPr>
          <w:rFonts w:ascii="Times New Roman" w:hAnsi="Times New Roman" w:cs="Times New Roman"/>
        </w:rPr>
        <w:t>.2. Разрешение на производство работ по строительству, реконструкции, ремонту ком</w:t>
      </w:r>
      <w:r w:rsidR="00C46A86" w:rsidRPr="00781E79">
        <w:rPr>
          <w:rFonts w:ascii="Times New Roman" w:hAnsi="Times New Roman" w:cs="Times New Roman"/>
        </w:rPr>
        <w:t xml:space="preserve">муникаций </w:t>
      </w:r>
      <w:r w:rsidR="004F6A06" w:rsidRPr="00781E79">
        <w:rPr>
          <w:rFonts w:ascii="Times New Roman" w:hAnsi="Times New Roman" w:cs="Times New Roman"/>
        </w:rPr>
        <w:t xml:space="preserve"> администр</w:t>
      </w:r>
      <w:r w:rsidR="002E6F50" w:rsidRPr="00781E79">
        <w:rPr>
          <w:rFonts w:ascii="Times New Roman" w:hAnsi="Times New Roman" w:cs="Times New Roman"/>
        </w:rPr>
        <w:t>ацией поселения</w:t>
      </w:r>
      <w:r w:rsidR="00C46A86" w:rsidRPr="00781E79">
        <w:rPr>
          <w:rFonts w:ascii="Times New Roman" w:hAnsi="Times New Roman" w:cs="Times New Roman"/>
        </w:rPr>
        <w:t xml:space="preserve"> выдается </w:t>
      </w:r>
      <w:r w:rsidR="004F6A06" w:rsidRPr="00781E79">
        <w:rPr>
          <w:rFonts w:ascii="Times New Roman" w:hAnsi="Times New Roman" w:cs="Times New Roman"/>
        </w:rPr>
        <w:t xml:space="preserve"> при предъявлении:</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t>- условий производства работ, согласованных с местной администрацией муниципального образования;</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w:t>
      </w:r>
      <w:r w:rsidR="00C46A86" w:rsidRPr="00781E79">
        <w:rPr>
          <w:rFonts w:ascii="Times New Roman" w:hAnsi="Times New Roman" w:cs="Times New Roman"/>
        </w:rPr>
        <w:t>тво земляных работ необходимо</w:t>
      </w:r>
      <w:r w:rsidRPr="00781E79">
        <w:rPr>
          <w:rFonts w:ascii="Times New Roman" w:hAnsi="Times New Roman" w:cs="Times New Roman"/>
        </w:rPr>
        <w:t xml:space="preserve"> выдавать только по согласованию со специализированной организацией, обслуживающей дорожное покрытие, тротуары, газоны.</w:t>
      </w:r>
    </w:p>
    <w:p w:rsidR="002E6F50" w:rsidRPr="00781E79" w:rsidRDefault="002E6F50" w:rsidP="00C46A86">
      <w:pPr>
        <w:pStyle w:val="a6"/>
        <w:jc w:val="both"/>
        <w:rPr>
          <w:rFonts w:ascii="Times New Roman" w:hAnsi="Times New Roman" w:cs="Times New Roman"/>
        </w:rPr>
      </w:pPr>
      <w:r w:rsidRPr="00781E79">
        <w:rPr>
          <w:rFonts w:ascii="Times New Roman" w:hAnsi="Times New Roman" w:cs="Times New Roman"/>
        </w:rPr>
        <w:t>8.8.3.Прокладка напорных коммуникаций под проезжей частью магистральных улиц не допускается.</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8.8.4</w:t>
      </w:r>
      <w:r w:rsidR="004F6A06" w:rsidRPr="00781E79">
        <w:rPr>
          <w:rFonts w:ascii="Times New Roman" w:hAnsi="Times New Roman" w:cs="Times New Roman"/>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8.8.5</w:t>
      </w:r>
      <w:r w:rsidR="004F6A06" w:rsidRPr="00781E79">
        <w:rPr>
          <w:rFonts w:ascii="Times New Roman" w:hAnsi="Times New Roman" w:cs="Times New Roman"/>
        </w:rPr>
        <w:t xml:space="preserve">. Прокладку </w:t>
      </w:r>
      <w:r w:rsidR="00C46A86" w:rsidRPr="00781E79">
        <w:rPr>
          <w:rFonts w:ascii="Times New Roman" w:hAnsi="Times New Roman" w:cs="Times New Roman"/>
        </w:rPr>
        <w:t xml:space="preserve">соответствующими организациями </w:t>
      </w:r>
      <w:r w:rsidR="004F6A06" w:rsidRPr="00781E79">
        <w:rPr>
          <w:rFonts w:ascii="Times New Roman" w:hAnsi="Times New Roman" w:cs="Times New Roman"/>
        </w:rPr>
        <w:t>подземных коммуникаций под проезжей частью улиц, проездами, а та</w:t>
      </w:r>
      <w:r w:rsidR="00C46A86" w:rsidRPr="00781E79">
        <w:rPr>
          <w:rFonts w:ascii="Times New Roman" w:hAnsi="Times New Roman" w:cs="Times New Roman"/>
        </w:rPr>
        <w:t>кже под тротуарами можно</w:t>
      </w:r>
      <w:r w:rsidR="004F6A06" w:rsidRPr="00781E79">
        <w:rPr>
          <w:rFonts w:ascii="Times New Roman" w:hAnsi="Times New Roman" w:cs="Times New Roman"/>
        </w:rPr>
        <w:t xml:space="preserve"> допускать при условии восстановления проезжей части автодороги (тротуара) на полную ширину, независимо от ширины траншеи.</w:t>
      </w:r>
    </w:p>
    <w:p w:rsidR="004F6A06" w:rsidRPr="00781E79" w:rsidRDefault="00C46A86" w:rsidP="00C46A86">
      <w:pPr>
        <w:pStyle w:val="a6"/>
        <w:jc w:val="both"/>
        <w:rPr>
          <w:rFonts w:ascii="Times New Roman" w:hAnsi="Times New Roman" w:cs="Times New Roman"/>
        </w:rPr>
      </w:pPr>
      <w:r w:rsidRPr="00781E79">
        <w:rPr>
          <w:rFonts w:ascii="Times New Roman" w:hAnsi="Times New Roman" w:cs="Times New Roman"/>
        </w:rPr>
        <w:t>Нельзя</w:t>
      </w:r>
      <w:r w:rsidR="004F6A06" w:rsidRPr="00781E79">
        <w:rPr>
          <w:rFonts w:ascii="Times New Roman" w:hAnsi="Times New Roman" w:cs="Times New Roman"/>
        </w:rPr>
        <w:t xml:space="preserve"> допускать применение кирпича в конструкциях, подземных коммуникациях, расположенных под проезжей частью</w:t>
      </w:r>
      <w:r w:rsidRPr="00781E79">
        <w:rPr>
          <w:rFonts w:ascii="Times New Roman" w:hAnsi="Times New Roman" w:cs="Times New Roman"/>
        </w:rPr>
        <w:t xml:space="preserve"> дорог</w:t>
      </w:r>
      <w:r w:rsidR="004F6A06" w:rsidRPr="00781E79">
        <w:rPr>
          <w:rFonts w:ascii="Times New Roman" w:hAnsi="Times New Roman" w:cs="Times New Roman"/>
        </w:rPr>
        <w:t>.</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8.8.6</w:t>
      </w:r>
      <w:r w:rsidR="004F6A06" w:rsidRPr="00781E79">
        <w:rPr>
          <w:rFonts w:ascii="Times New Roman" w:hAnsi="Times New Roman" w:cs="Times New Roman"/>
        </w:rPr>
        <w:t>. В целях исключения возможного разрытия вновь построенных (реко</w:t>
      </w:r>
      <w:r w:rsidRPr="00781E79">
        <w:rPr>
          <w:rFonts w:ascii="Times New Roman" w:hAnsi="Times New Roman" w:cs="Times New Roman"/>
        </w:rPr>
        <w:t xml:space="preserve">нструированных) улиц, скверов </w:t>
      </w:r>
      <w:r w:rsidR="004F6A06" w:rsidRPr="00781E79">
        <w:rPr>
          <w:rFonts w:ascii="Times New Roman" w:hAnsi="Times New Roman" w:cs="Times New Roman"/>
        </w:rPr>
        <w:t>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w:t>
      </w:r>
      <w:r w:rsidRPr="00781E79">
        <w:rPr>
          <w:rFonts w:ascii="Times New Roman" w:hAnsi="Times New Roman" w:cs="Times New Roman"/>
        </w:rPr>
        <w:t xml:space="preserve">ацию поселения </w:t>
      </w:r>
      <w:r w:rsidR="004F6A06" w:rsidRPr="00781E79">
        <w:rPr>
          <w:rFonts w:ascii="Times New Roman" w:hAnsi="Times New Roman" w:cs="Times New Roman"/>
        </w:rPr>
        <w:t>о намеченных работах по прокладке коммуникаций с указанием предполагаемых сроков производства работ.</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8.8.7</w:t>
      </w:r>
      <w:r w:rsidR="004F6A06" w:rsidRPr="00781E79">
        <w:rPr>
          <w:rFonts w:ascii="Times New Roman" w:hAnsi="Times New Roman" w:cs="Times New Roman"/>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w:t>
      </w:r>
      <w:r w:rsidRPr="00781E79">
        <w:rPr>
          <w:rFonts w:ascii="Times New Roman" w:hAnsi="Times New Roman" w:cs="Times New Roman"/>
        </w:rPr>
        <w:t>ацией поселения</w:t>
      </w:r>
      <w:r w:rsidR="004F6A06" w:rsidRPr="00781E79">
        <w:rPr>
          <w:rFonts w:ascii="Times New Roman" w:hAnsi="Times New Roman" w:cs="Times New Roman"/>
        </w:rPr>
        <w:t>.</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8.8.8</w:t>
      </w:r>
      <w:r w:rsidR="004F6A06" w:rsidRPr="00781E79">
        <w:rPr>
          <w:rFonts w:ascii="Times New Roman" w:hAnsi="Times New Roman" w:cs="Times New Roman"/>
        </w:rPr>
        <w:t>. До начала производства</w:t>
      </w:r>
      <w:r w:rsidR="00C46A86" w:rsidRPr="00781E79">
        <w:rPr>
          <w:rFonts w:ascii="Times New Roman" w:hAnsi="Times New Roman" w:cs="Times New Roman"/>
        </w:rPr>
        <w:t xml:space="preserve"> работ по разрытию необходимо</w:t>
      </w:r>
      <w:r w:rsidR="004F6A06" w:rsidRPr="00781E79">
        <w:rPr>
          <w:rFonts w:ascii="Times New Roman" w:hAnsi="Times New Roman" w:cs="Times New Roman"/>
        </w:rPr>
        <w:t>:</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w:t>
      </w:r>
      <w:r w:rsidR="00C46A86" w:rsidRPr="00781E79">
        <w:rPr>
          <w:rFonts w:ascii="Times New Roman" w:hAnsi="Times New Roman" w:cs="Times New Roman"/>
        </w:rPr>
        <w:t>.</w:t>
      </w:r>
      <w:r w:rsidRPr="00781E79">
        <w:rPr>
          <w:rFonts w:ascii="Times New Roman" w:hAnsi="Times New Roman" w:cs="Times New Roman"/>
        </w:rPr>
        <w:t>8</w:t>
      </w:r>
      <w:r w:rsidR="004F6A06" w:rsidRPr="00781E79">
        <w:rPr>
          <w:rFonts w:ascii="Times New Roman" w:hAnsi="Times New Roman" w:cs="Times New Roman"/>
        </w:rPr>
        <w:t>.1. Установить дорожные знаки в соответствии с согласованной схемой;</w:t>
      </w:r>
    </w:p>
    <w:p w:rsidR="004F6A06" w:rsidRPr="00781E79" w:rsidRDefault="002E6F50" w:rsidP="00C46A86">
      <w:pPr>
        <w:pStyle w:val="a6"/>
        <w:jc w:val="both"/>
        <w:rPr>
          <w:rFonts w:ascii="Times New Roman" w:hAnsi="Times New Roman" w:cs="Times New Roman"/>
        </w:rPr>
      </w:pPr>
      <w:r w:rsidRPr="00781E79">
        <w:rPr>
          <w:rFonts w:ascii="Times New Roman" w:hAnsi="Times New Roman" w:cs="Times New Roman"/>
        </w:rPr>
        <w:t>8.8.8</w:t>
      </w:r>
      <w:r w:rsidR="004F6A06" w:rsidRPr="00781E79">
        <w:rPr>
          <w:rFonts w:ascii="Times New Roman" w:hAnsi="Times New Roman" w:cs="Times New Roman"/>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F6A06" w:rsidRPr="00781E79" w:rsidRDefault="00C46A86" w:rsidP="00C46A86">
      <w:pPr>
        <w:pStyle w:val="a6"/>
        <w:jc w:val="both"/>
        <w:rPr>
          <w:rFonts w:ascii="Times New Roman" w:hAnsi="Times New Roman" w:cs="Times New Roman"/>
        </w:rPr>
      </w:pPr>
      <w:r w:rsidRPr="00781E79">
        <w:rPr>
          <w:rFonts w:ascii="Times New Roman" w:hAnsi="Times New Roman" w:cs="Times New Roman"/>
        </w:rPr>
        <w:t xml:space="preserve">Ограждение должно быть </w:t>
      </w:r>
      <w:r w:rsidR="004F6A06" w:rsidRPr="00781E79">
        <w:rPr>
          <w:rFonts w:ascii="Times New Roman" w:hAnsi="Times New Roman" w:cs="Times New Roman"/>
        </w:rPr>
        <w:t>сплошным и надежным, предотвращающим попадание посторонних на стройплощадку.</w:t>
      </w:r>
    </w:p>
    <w:p w:rsidR="004F6A06" w:rsidRPr="00781E79" w:rsidRDefault="004F6A06" w:rsidP="00C46A86">
      <w:pPr>
        <w:pStyle w:val="a6"/>
        <w:jc w:val="both"/>
        <w:rPr>
          <w:rFonts w:ascii="Times New Roman" w:hAnsi="Times New Roman" w:cs="Times New Roman"/>
        </w:rPr>
      </w:pPr>
      <w:r w:rsidRPr="00781E79">
        <w:rPr>
          <w:rFonts w:ascii="Times New Roman" w:hAnsi="Times New Roman" w:cs="Times New Roman"/>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81E79">
          <w:rPr>
            <w:rFonts w:ascii="Times New Roman" w:hAnsi="Times New Roman" w:cs="Times New Roman"/>
          </w:rPr>
          <w:t>200 метров</w:t>
        </w:r>
      </w:smartTag>
      <w:r w:rsidRPr="00781E79">
        <w:rPr>
          <w:rFonts w:ascii="Times New Roman" w:hAnsi="Times New Roman" w:cs="Times New Roman"/>
        </w:rPr>
        <w:t xml:space="preserve"> друг от друга.</w:t>
      </w:r>
    </w:p>
    <w:p w:rsidR="004F6A06" w:rsidRPr="00781E79" w:rsidRDefault="00374A30" w:rsidP="00C46A86">
      <w:pPr>
        <w:pStyle w:val="a6"/>
        <w:jc w:val="both"/>
        <w:rPr>
          <w:rFonts w:ascii="Times New Roman" w:hAnsi="Times New Roman" w:cs="Times New Roman"/>
        </w:rPr>
      </w:pPr>
      <w:r w:rsidRPr="00781E79">
        <w:rPr>
          <w:rFonts w:ascii="Times New Roman" w:hAnsi="Times New Roman" w:cs="Times New Roman"/>
        </w:rPr>
        <w:t>8.8.8</w:t>
      </w:r>
      <w:r w:rsidR="004F6A06" w:rsidRPr="00781E79">
        <w:rPr>
          <w:rFonts w:ascii="Times New Roman" w:hAnsi="Times New Roman" w:cs="Times New Roman"/>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F6A06" w:rsidRPr="00781E79" w:rsidRDefault="00374A30" w:rsidP="00C46A86">
      <w:pPr>
        <w:pStyle w:val="a6"/>
        <w:jc w:val="both"/>
        <w:rPr>
          <w:rFonts w:ascii="Times New Roman" w:hAnsi="Times New Roman" w:cs="Times New Roman"/>
        </w:rPr>
      </w:pPr>
      <w:r w:rsidRPr="00781E79">
        <w:rPr>
          <w:rFonts w:ascii="Times New Roman" w:hAnsi="Times New Roman" w:cs="Times New Roman"/>
        </w:rPr>
        <w:t xml:space="preserve">8.8.8.4. Оформлять </w:t>
      </w:r>
      <w:r w:rsidR="004F6A06" w:rsidRPr="00781E79">
        <w:rPr>
          <w:rFonts w:ascii="Times New Roman" w:hAnsi="Times New Roman" w:cs="Times New Roman"/>
        </w:rPr>
        <w:t>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F6A06" w:rsidRPr="00781E79" w:rsidRDefault="00374A30" w:rsidP="00AA0026">
      <w:pPr>
        <w:pStyle w:val="a6"/>
        <w:jc w:val="both"/>
        <w:rPr>
          <w:rFonts w:ascii="Times New Roman" w:hAnsi="Times New Roman" w:cs="Times New Roman"/>
        </w:rPr>
      </w:pPr>
      <w:r w:rsidRPr="00781E79">
        <w:rPr>
          <w:rFonts w:ascii="Times New Roman" w:hAnsi="Times New Roman" w:cs="Times New Roman"/>
        </w:rPr>
        <w:t>8.8.9</w:t>
      </w:r>
      <w:r w:rsidR="004F6A06" w:rsidRPr="00781E79">
        <w:rPr>
          <w:rFonts w:ascii="Times New Roman" w:hAnsi="Times New Roman" w:cs="Times New Roman"/>
        </w:rPr>
        <w:t xml:space="preserve"> Разрешение на пр</w:t>
      </w:r>
      <w:r w:rsidRPr="00781E79">
        <w:rPr>
          <w:rFonts w:ascii="Times New Roman" w:hAnsi="Times New Roman" w:cs="Times New Roman"/>
        </w:rPr>
        <w:t>оизводство работ хранится</w:t>
      </w:r>
      <w:r w:rsidR="004F6A06" w:rsidRPr="00781E79">
        <w:rPr>
          <w:rFonts w:ascii="Times New Roman" w:hAnsi="Times New Roman" w:cs="Times New Roman"/>
        </w:rPr>
        <w:t xml:space="preserve"> на месте работ и предъявлять по первому требованию лиц, осуществляющих контроль за выполнением Правил эксплуатации.</w:t>
      </w:r>
    </w:p>
    <w:p w:rsidR="004F6A06" w:rsidRPr="00781E79" w:rsidRDefault="00374A30" w:rsidP="00AA74D1">
      <w:pPr>
        <w:pStyle w:val="a6"/>
        <w:jc w:val="both"/>
        <w:rPr>
          <w:rFonts w:ascii="Times New Roman" w:hAnsi="Times New Roman" w:cs="Times New Roman"/>
        </w:rPr>
      </w:pPr>
      <w:r w:rsidRPr="00781E79">
        <w:rPr>
          <w:rFonts w:ascii="Times New Roman" w:hAnsi="Times New Roman" w:cs="Times New Roman"/>
        </w:rPr>
        <w:t>8.8.10</w:t>
      </w:r>
      <w:r w:rsidR="00AA0026" w:rsidRPr="00781E79">
        <w:rPr>
          <w:rFonts w:ascii="Times New Roman" w:hAnsi="Times New Roman" w:cs="Times New Roman"/>
        </w:rPr>
        <w:t>. В разре</w:t>
      </w:r>
      <w:r w:rsidR="00AA74D1" w:rsidRPr="00781E79">
        <w:rPr>
          <w:rFonts w:ascii="Times New Roman" w:hAnsi="Times New Roman" w:cs="Times New Roman"/>
        </w:rPr>
        <w:t>шении дол</w:t>
      </w:r>
      <w:r w:rsidRPr="00781E79">
        <w:rPr>
          <w:rFonts w:ascii="Times New Roman" w:hAnsi="Times New Roman" w:cs="Times New Roman"/>
        </w:rPr>
        <w:t xml:space="preserve">жны быть </w:t>
      </w:r>
      <w:r w:rsidR="00AA74D1" w:rsidRPr="00781E79">
        <w:rPr>
          <w:rFonts w:ascii="Times New Roman" w:hAnsi="Times New Roman" w:cs="Times New Roman"/>
        </w:rPr>
        <w:t>установленные</w:t>
      </w:r>
      <w:r w:rsidR="004F6A06" w:rsidRPr="00781E79">
        <w:rPr>
          <w:rFonts w:ascii="Times New Roman" w:hAnsi="Times New Roman" w:cs="Times New Roman"/>
        </w:rPr>
        <w:t xml:space="preserve"> сроки и условия производства работ.</w:t>
      </w:r>
    </w:p>
    <w:p w:rsidR="004F6A06" w:rsidRPr="00781E79" w:rsidRDefault="00374A30" w:rsidP="00F716E5">
      <w:pPr>
        <w:pStyle w:val="a6"/>
        <w:jc w:val="both"/>
        <w:rPr>
          <w:rFonts w:ascii="Times New Roman" w:hAnsi="Times New Roman" w:cs="Times New Roman"/>
        </w:rPr>
      </w:pPr>
      <w:r w:rsidRPr="00781E79">
        <w:rPr>
          <w:rFonts w:ascii="Times New Roman" w:hAnsi="Times New Roman" w:cs="Times New Roman"/>
        </w:rPr>
        <w:t>8.8.11</w:t>
      </w:r>
      <w:r w:rsidR="004F6A06" w:rsidRPr="00781E79">
        <w:rPr>
          <w:rFonts w:ascii="Times New Roman" w:hAnsi="Times New Roman" w:cs="Times New Roman"/>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F6A06" w:rsidRPr="00781E79" w:rsidRDefault="004F6A06" w:rsidP="00F716E5">
      <w:pPr>
        <w:pStyle w:val="a6"/>
        <w:jc w:val="both"/>
        <w:rPr>
          <w:rFonts w:ascii="Times New Roman" w:hAnsi="Times New Roman" w:cs="Times New Roman"/>
        </w:rPr>
      </w:pPr>
      <w:r w:rsidRPr="00781E79">
        <w:rPr>
          <w:rFonts w:ascii="Times New Roman" w:hAnsi="Times New Roman" w:cs="Times New Roman"/>
        </w:rPr>
        <w:t>Особые условия подлежат неукоснительному соблюдению строительной организацией, производящей земляные работы.</w:t>
      </w:r>
    </w:p>
    <w:p w:rsidR="004F6A06" w:rsidRPr="00781E79" w:rsidRDefault="0056500D" w:rsidP="00F716E5">
      <w:pPr>
        <w:pStyle w:val="a6"/>
        <w:jc w:val="both"/>
        <w:rPr>
          <w:rFonts w:ascii="Times New Roman" w:hAnsi="Times New Roman" w:cs="Times New Roman"/>
        </w:rPr>
      </w:pPr>
      <w:r w:rsidRPr="00781E79">
        <w:rPr>
          <w:rFonts w:ascii="Times New Roman" w:hAnsi="Times New Roman" w:cs="Times New Roman"/>
        </w:rPr>
        <w:t>8.8.12</w:t>
      </w:r>
      <w:r w:rsidR="004F6A06" w:rsidRPr="00781E79">
        <w:rPr>
          <w:rFonts w:ascii="Times New Roman" w:hAnsi="Times New Roman" w:cs="Times New Roman"/>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w:t>
      </w:r>
      <w:r w:rsidR="003C6D8E">
        <w:rPr>
          <w:rFonts w:ascii="Times New Roman" w:hAnsi="Times New Roman" w:cs="Times New Roman"/>
        </w:rPr>
        <w:t xml:space="preserve">ографической </w:t>
      </w:r>
      <w:r w:rsidR="004F6A06" w:rsidRPr="00781E79">
        <w:rPr>
          <w:rFonts w:ascii="Times New Roman" w:hAnsi="Times New Roman" w:cs="Times New Roman"/>
        </w:rPr>
        <w:t>основе.</w:t>
      </w:r>
    </w:p>
    <w:p w:rsidR="004F6A06" w:rsidRPr="00781E79" w:rsidRDefault="0056500D" w:rsidP="00F716E5">
      <w:pPr>
        <w:pStyle w:val="a6"/>
        <w:jc w:val="both"/>
        <w:rPr>
          <w:rFonts w:ascii="Times New Roman" w:hAnsi="Times New Roman" w:cs="Times New Roman"/>
        </w:rPr>
      </w:pPr>
      <w:r w:rsidRPr="00781E79">
        <w:rPr>
          <w:rFonts w:ascii="Times New Roman" w:hAnsi="Times New Roman" w:cs="Times New Roman"/>
        </w:rPr>
        <w:t>8.8.13</w:t>
      </w:r>
      <w:r w:rsidR="004F6A06" w:rsidRPr="00781E79">
        <w:rPr>
          <w:rFonts w:ascii="Times New Roman" w:hAnsi="Times New Roman" w:cs="Times New Roman"/>
        </w:rPr>
        <w:t xml:space="preserve">. При производстве работ на проезжей части улиц асфальт и щебень </w:t>
      </w:r>
      <w:r w:rsidRPr="00781E79">
        <w:rPr>
          <w:rFonts w:ascii="Times New Roman" w:hAnsi="Times New Roman" w:cs="Times New Roman"/>
        </w:rPr>
        <w:t>в пределах траншеи</w:t>
      </w:r>
      <w:r w:rsidR="004F6A06" w:rsidRPr="00781E79">
        <w:rPr>
          <w:rFonts w:ascii="Times New Roman" w:hAnsi="Times New Roman" w:cs="Times New Roman"/>
        </w:rPr>
        <w:t xml:space="preserve"> ра</w:t>
      </w:r>
      <w:r w:rsidRPr="00781E79">
        <w:rPr>
          <w:rFonts w:ascii="Times New Roman" w:hAnsi="Times New Roman" w:cs="Times New Roman"/>
        </w:rPr>
        <w:t>збирается и вывозится</w:t>
      </w:r>
      <w:r w:rsidR="004F6A06" w:rsidRPr="00781E79">
        <w:rPr>
          <w:rFonts w:ascii="Times New Roman" w:hAnsi="Times New Roman" w:cs="Times New Roman"/>
        </w:rPr>
        <w:t xml:space="preserve"> производителем работ в специально отведенное место.</w:t>
      </w:r>
    </w:p>
    <w:p w:rsidR="004F6A06" w:rsidRPr="00781E79" w:rsidRDefault="004F6A06" w:rsidP="00F716E5">
      <w:pPr>
        <w:pStyle w:val="a6"/>
        <w:jc w:val="both"/>
        <w:rPr>
          <w:rFonts w:ascii="Times New Roman" w:hAnsi="Times New Roman" w:cs="Times New Roman"/>
        </w:rPr>
      </w:pPr>
      <w:r w:rsidRPr="00781E79">
        <w:rPr>
          <w:rFonts w:ascii="Times New Roman" w:hAnsi="Times New Roman" w:cs="Times New Roman"/>
        </w:rPr>
        <w:t>Бордюр разбирается, складируется на месте производства работ для дальнейшей установки.</w:t>
      </w:r>
    </w:p>
    <w:p w:rsidR="004F6A06" w:rsidRPr="00781E79" w:rsidRDefault="004F6A06" w:rsidP="00F716E5">
      <w:pPr>
        <w:pStyle w:val="a6"/>
        <w:jc w:val="both"/>
        <w:rPr>
          <w:rFonts w:ascii="Times New Roman" w:hAnsi="Times New Roman" w:cs="Times New Roman"/>
        </w:rPr>
      </w:pPr>
      <w:r w:rsidRPr="00781E79">
        <w:rPr>
          <w:rFonts w:ascii="Times New Roman" w:hAnsi="Times New Roman" w:cs="Times New Roman"/>
        </w:rPr>
        <w:t>При производстве работ на улицах, застроенных</w:t>
      </w:r>
      <w:r w:rsidR="00F716E5" w:rsidRPr="00781E79">
        <w:rPr>
          <w:rFonts w:ascii="Times New Roman" w:hAnsi="Times New Roman" w:cs="Times New Roman"/>
        </w:rPr>
        <w:t xml:space="preserve"> территориях грунт необходимо</w:t>
      </w:r>
      <w:r w:rsidRPr="00781E79">
        <w:rPr>
          <w:rFonts w:ascii="Times New Roman" w:hAnsi="Times New Roman" w:cs="Times New Roman"/>
        </w:rPr>
        <w:t xml:space="preserve"> немедленно вывозить.</w:t>
      </w:r>
    </w:p>
    <w:p w:rsidR="004F6A06" w:rsidRPr="00781E79" w:rsidRDefault="004F6A06" w:rsidP="00F716E5">
      <w:pPr>
        <w:pStyle w:val="a6"/>
        <w:jc w:val="both"/>
        <w:rPr>
          <w:rFonts w:ascii="Times New Roman" w:hAnsi="Times New Roman" w:cs="Times New Roman"/>
        </w:rPr>
      </w:pPr>
      <w:r w:rsidRPr="00781E79">
        <w:rPr>
          <w:rFonts w:ascii="Times New Roman" w:hAnsi="Times New Roman" w:cs="Times New Roman"/>
        </w:rPr>
        <w:t>При необходимости строительная организация может обеспечивать планировку грунта на отвале.</w:t>
      </w:r>
    </w:p>
    <w:p w:rsidR="004F6A06" w:rsidRPr="00781E79" w:rsidRDefault="00DE7B65" w:rsidP="00F716E5">
      <w:pPr>
        <w:pStyle w:val="a6"/>
        <w:jc w:val="both"/>
        <w:rPr>
          <w:rFonts w:ascii="Times New Roman" w:hAnsi="Times New Roman" w:cs="Times New Roman"/>
        </w:rPr>
      </w:pPr>
      <w:r w:rsidRPr="00781E79">
        <w:rPr>
          <w:rFonts w:ascii="Times New Roman" w:hAnsi="Times New Roman" w:cs="Times New Roman"/>
        </w:rPr>
        <w:t>8.8.14</w:t>
      </w:r>
      <w:r w:rsidR="004F6A06" w:rsidRPr="00781E79">
        <w:rPr>
          <w:rFonts w:ascii="Times New Roman" w:hAnsi="Times New Roman" w:cs="Times New Roman"/>
        </w:rPr>
        <w:t>. Траншеи под проезжей ч</w:t>
      </w:r>
      <w:r w:rsidRPr="00781E79">
        <w:rPr>
          <w:rFonts w:ascii="Times New Roman" w:hAnsi="Times New Roman" w:cs="Times New Roman"/>
        </w:rPr>
        <w:t>астью и тротуарами засыпают</w:t>
      </w:r>
      <w:r w:rsidR="004F6A06" w:rsidRPr="00781E79">
        <w:rPr>
          <w:rFonts w:ascii="Times New Roman" w:hAnsi="Times New Roman" w:cs="Times New Roman"/>
        </w:rPr>
        <w:t xml:space="preserve"> песком и песчаным </w:t>
      </w:r>
      <w:r w:rsidR="003C6D8E">
        <w:rPr>
          <w:rFonts w:ascii="Times New Roman" w:hAnsi="Times New Roman" w:cs="Times New Roman"/>
        </w:rPr>
        <w:t>гр</w:t>
      </w:r>
      <w:r w:rsidR="004F6A06" w:rsidRPr="00781E79">
        <w:rPr>
          <w:rFonts w:ascii="Times New Roman" w:hAnsi="Times New Roman" w:cs="Times New Roman"/>
        </w:rPr>
        <w:t>унтом с послойным уплотнением и поливкой водой.</w:t>
      </w:r>
    </w:p>
    <w:p w:rsidR="004F6A06" w:rsidRPr="00781E79" w:rsidRDefault="00DE7B65" w:rsidP="00F716E5">
      <w:pPr>
        <w:pStyle w:val="a6"/>
        <w:jc w:val="both"/>
        <w:rPr>
          <w:rFonts w:ascii="Times New Roman" w:hAnsi="Times New Roman" w:cs="Times New Roman"/>
        </w:rPr>
      </w:pPr>
      <w:r w:rsidRPr="00781E79">
        <w:rPr>
          <w:rFonts w:ascii="Times New Roman" w:hAnsi="Times New Roman" w:cs="Times New Roman"/>
        </w:rPr>
        <w:t>Траншеи на газонах</w:t>
      </w:r>
      <w:r w:rsidR="004F6A06" w:rsidRPr="00781E79">
        <w:rPr>
          <w:rFonts w:ascii="Times New Roman" w:hAnsi="Times New Roman" w:cs="Times New Roman"/>
        </w:rPr>
        <w:t xml:space="preserve"> зас</w:t>
      </w:r>
      <w:r w:rsidRPr="00781E79">
        <w:rPr>
          <w:rFonts w:ascii="Times New Roman" w:hAnsi="Times New Roman" w:cs="Times New Roman"/>
        </w:rPr>
        <w:t>ыпают</w:t>
      </w:r>
      <w:r w:rsidR="004F6A06" w:rsidRPr="00781E79">
        <w:rPr>
          <w:rFonts w:ascii="Times New Roman" w:hAnsi="Times New Roman" w:cs="Times New Roman"/>
        </w:rPr>
        <w:t xml:space="preserve"> местным грунтом с уплотнением, восстановлением плодородного слоя и посевом травы.</w:t>
      </w:r>
    </w:p>
    <w:p w:rsidR="003C6D8E" w:rsidRDefault="00DE7B65" w:rsidP="00F716E5">
      <w:pPr>
        <w:pStyle w:val="a6"/>
        <w:jc w:val="both"/>
        <w:rPr>
          <w:rFonts w:ascii="Times New Roman" w:hAnsi="Times New Roman" w:cs="Times New Roman"/>
        </w:rPr>
      </w:pPr>
      <w:r w:rsidRPr="00781E79">
        <w:rPr>
          <w:rFonts w:ascii="Times New Roman" w:hAnsi="Times New Roman" w:cs="Times New Roman"/>
        </w:rPr>
        <w:t>8.8.15</w:t>
      </w:r>
      <w:r w:rsidR="004F6A06" w:rsidRPr="00781E79">
        <w:rPr>
          <w:rFonts w:ascii="Times New Roman" w:hAnsi="Times New Roman" w:cs="Times New Roman"/>
        </w:rPr>
        <w:t xml:space="preserve">. </w:t>
      </w:r>
      <w:r w:rsidRPr="00781E79">
        <w:rPr>
          <w:rFonts w:ascii="Times New Roman" w:hAnsi="Times New Roman" w:cs="Times New Roman"/>
        </w:rPr>
        <w:t>Не допускается</w:t>
      </w:r>
      <w:r w:rsidR="00F716E5" w:rsidRPr="00781E79">
        <w:rPr>
          <w:rFonts w:ascii="Times New Roman" w:hAnsi="Times New Roman" w:cs="Times New Roman"/>
        </w:rPr>
        <w:t xml:space="preserve"> з</w:t>
      </w:r>
      <w:r w:rsidRPr="00781E79">
        <w:rPr>
          <w:rFonts w:ascii="Times New Roman" w:hAnsi="Times New Roman" w:cs="Times New Roman"/>
        </w:rPr>
        <w:t>асыпка</w:t>
      </w:r>
      <w:r w:rsidR="004F6A06" w:rsidRPr="00781E79">
        <w:rPr>
          <w:rFonts w:ascii="Times New Roman" w:hAnsi="Times New Roman" w:cs="Times New Roman"/>
        </w:rPr>
        <w:t xml:space="preserve"> траншеи до выполнения ге</w:t>
      </w:r>
      <w:r w:rsidR="00F716E5" w:rsidRPr="00781E79">
        <w:rPr>
          <w:rFonts w:ascii="Times New Roman" w:hAnsi="Times New Roman" w:cs="Times New Roman"/>
        </w:rPr>
        <w:t>одезической съемки</w:t>
      </w:r>
      <w:r w:rsidRPr="00781E79">
        <w:rPr>
          <w:rFonts w:ascii="Times New Roman" w:hAnsi="Times New Roman" w:cs="Times New Roman"/>
        </w:rPr>
        <w:t>. Организация, получившая</w:t>
      </w:r>
      <w:r w:rsidR="004F6A06" w:rsidRPr="00781E79">
        <w:rPr>
          <w:rFonts w:ascii="Times New Roman" w:hAnsi="Times New Roman" w:cs="Times New Roman"/>
        </w:rPr>
        <w:t xml:space="preserve"> разрешение на проведение земляных работ,</w:t>
      </w:r>
      <w:r w:rsidRPr="00781E79">
        <w:rPr>
          <w:rFonts w:ascii="Times New Roman" w:hAnsi="Times New Roman" w:cs="Times New Roman"/>
        </w:rPr>
        <w:t xml:space="preserve"> геодезическую съемку</w:t>
      </w:r>
      <w:r w:rsidR="004F6A06" w:rsidRPr="00781E79">
        <w:rPr>
          <w:rFonts w:ascii="Times New Roman" w:hAnsi="Times New Roman" w:cs="Times New Roman"/>
        </w:rPr>
        <w:t xml:space="preserve"> </w:t>
      </w:r>
      <w:r w:rsidRPr="00781E79">
        <w:rPr>
          <w:rFonts w:ascii="Times New Roman" w:hAnsi="Times New Roman" w:cs="Times New Roman"/>
        </w:rPr>
        <w:t xml:space="preserve">производит </w:t>
      </w:r>
      <w:r w:rsidR="004F6A06" w:rsidRPr="00781E79">
        <w:rPr>
          <w:rFonts w:ascii="Times New Roman" w:hAnsi="Times New Roman" w:cs="Times New Roman"/>
        </w:rPr>
        <w:t>до окончания работ</w:t>
      </w:r>
      <w:r w:rsidRPr="00781E79">
        <w:rPr>
          <w:rFonts w:ascii="Times New Roman" w:hAnsi="Times New Roman" w:cs="Times New Roman"/>
        </w:rPr>
        <w:t>.</w:t>
      </w:r>
      <w:r w:rsidR="003C6D8E">
        <w:rPr>
          <w:rFonts w:ascii="Times New Roman" w:hAnsi="Times New Roman" w:cs="Times New Roman"/>
        </w:rPr>
        <w:t xml:space="preserve"> </w:t>
      </w:r>
    </w:p>
    <w:p w:rsidR="004F6A06" w:rsidRPr="00781E79" w:rsidRDefault="00DE7B65" w:rsidP="00F716E5">
      <w:pPr>
        <w:pStyle w:val="a6"/>
        <w:jc w:val="both"/>
        <w:rPr>
          <w:rFonts w:ascii="Times New Roman" w:hAnsi="Times New Roman" w:cs="Times New Roman"/>
        </w:rPr>
      </w:pPr>
      <w:r w:rsidRPr="00781E79">
        <w:rPr>
          <w:rFonts w:ascii="Times New Roman" w:hAnsi="Times New Roman" w:cs="Times New Roman"/>
        </w:rPr>
        <w:t>8.8.16</w:t>
      </w:r>
      <w:r w:rsidR="004F6A06" w:rsidRPr="00781E79">
        <w:rPr>
          <w:rFonts w:ascii="Times New Roman" w:hAnsi="Times New Roman" w:cs="Times New Roman"/>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F6A06" w:rsidRPr="00781E79" w:rsidRDefault="00DE7B65" w:rsidP="00F716E5">
      <w:pPr>
        <w:pStyle w:val="a6"/>
        <w:jc w:val="both"/>
        <w:rPr>
          <w:rFonts w:ascii="Times New Roman" w:hAnsi="Times New Roman" w:cs="Times New Roman"/>
        </w:rPr>
      </w:pPr>
      <w:r w:rsidRPr="00781E79">
        <w:rPr>
          <w:rFonts w:ascii="Times New Roman" w:hAnsi="Times New Roman" w:cs="Times New Roman"/>
        </w:rPr>
        <w:t>8.8.1</w:t>
      </w:r>
      <w:r w:rsidR="008773C0" w:rsidRPr="00781E79">
        <w:rPr>
          <w:rFonts w:ascii="Times New Roman" w:hAnsi="Times New Roman" w:cs="Times New Roman"/>
        </w:rPr>
        <w:t>7</w:t>
      </w:r>
      <w:r w:rsidR="004F6A06" w:rsidRPr="00781E79">
        <w:rPr>
          <w:rFonts w:ascii="Times New Roman" w:hAnsi="Times New Roman" w:cs="Times New Roman"/>
        </w:rPr>
        <w:t>. При засыпке траншеи некондиционным грунтом без необходимого уплотнения или иных нарушениях правил производства земляных работ</w:t>
      </w:r>
      <w:r w:rsidR="00F716E5" w:rsidRPr="00781E79">
        <w:rPr>
          <w:rFonts w:ascii="Times New Roman" w:hAnsi="Times New Roman" w:cs="Times New Roman"/>
        </w:rPr>
        <w:t>,</w:t>
      </w:r>
      <w:r w:rsidR="004F6A06" w:rsidRPr="00781E79">
        <w:rPr>
          <w:rFonts w:ascii="Times New Roman" w:hAnsi="Times New Roman" w:cs="Times New Roman"/>
        </w:rPr>
        <w:t xml:space="preserve"> уполномоченные должностные лица</w:t>
      </w:r>
      <w:r w:rsidRPr="00781E79">
        <w:rPr>
          <w:rFonts w:ascii="Times New Roman" w:hAnsi="Times New Roman" w:cs="Times New Roman"/>
        </w:rPr>
        <w:t xml:space="preserve"> администрации</w:t>
      </w:r>
      <w:r w:rsidR="004F6A06" w:rsidRPr="00781E79">
        <w:rPr>
          <w:rFonts w:ascii="Times New Roman" w:hAnsi="Times New Roman" w:cs="Times New Roman"/>
        </w:rPr>
        <w:t xml:space="preserve"> имеют право составить протокол для привлечения виновных лиц к административной ответственности.</w:t>
      </w:r>
    </w:p>
    <w:p w:rsidR="004F6A06" w:rsidRPr="00781E79" w:rsidRDefault="008773C0" w:rsidP="00F716E5">
      <w:pPr>
        <w:pStyle w:val="a6"/>
        <w:jc w:val="both"/>
        <w:rPr>
          <w:rFonts w:ascii="Times New Roman" w:hAnsi="Times New Roman" w:cs="Times New Roman"/>
        </w:rPr>
      </w:pPr>
      <w:r w:rsidRPr="00781E79">
        <w:rPr>
          <w:rFonts w:ascii="Times New Roman" w:hAnsi="Times New Roman" w:cs="Times New Roman"/>
        </w:rPr>
        <w:t>8.8.18</w:t>
      </w:r>
      <w:r w:rsidR="004F6A06" w:rsidRPr="00781E79">
        <w:rPr>
          <w:rFonts w:ascii="Times New Roman" w:hAnsi="Times New Roman" w:cs="Times New Roman"/>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sidR="004F6A06" w:rsidRPr="00781E79">
        <w:rPr>
          <w:rFonts w:ascii="Times New Roman" w:hAnsi="Times New Roman" w:cs="Times New Roman"/>
        </w:rPr>
        <w:lastRenderedPageBreak/>
        <w:t>восстан</w:t>
      </w:r>
      <w:r w:rsidR="00F716E5" w:rsidRPr="00781E79">
        <w:rPr>
          <w:rFonts w:ascii="Times New Roman" w:hAnsi="Times New Roman" w:cs="Times New Roman"/>
        </w:rPr>
        <w:t xml:space="preserve">овительных работ, должны </w:t>
      </w:r>
      <w:r w:rsidR="004F6A06" w:rsidRPr="00781E79">
        <w:rPr>
          <w:rFonts w:ascii="Times New Roman" w:hAnsi="Times New Roman" w:cs="Times New Roman"/>
        </w:rPr>
        <w:t>устранять орга</w:t>
      </w:r>
      <w:r w:rsidR="00F716E5" w:rsidRPr="00781E79">
        <w:rPr>
          <w:rFonts w:ascii="Times New Roman" w:hAnsi="Times New Roman" w:cs="Times New Roman"/>
        </w:rPr>
        <w:t>низации, получившие</w:t>
      </w:r>
      <w:r w:rsidR="004F6A06" w:rsidRPr="00781E79">
        <w:rPr>
          <w:rFonts w:ascii="Times New Roman" w:hAnsi="Times New Roman" w:cs="Times New Roman"/>
        </w:rPr>
        <w:t xml:space="preserve"> разрешение на производство работ, в течение суток.</w:t>
      </w:r>
    </w:p>
    <w:p w:rsidR="004F6A06" w:rsidRPr="00781E79" w:rsidRDefault="004F6A06" w:rsidP="005763BB">
      <w:pPr>
        <w:pStyle w:val="a6"/>
        <w:jc w:val="both"/>
        <w:rPr>
          <w:rFonts w:ascii="Times New Roman" w:hAnsi="Times New Roman" w:cs="Times New Roman"/>
        </w:rPr>
      </w:pPr>
      <w:r w:rsidRPr="00781E79">
        <w:rPr>
          <w:rFonts w:ascii="Times New Roman" w:hAnsi="Times New Roman" w:cs="Times New Roman"/>
        </w:rPr>
        <w:t>Наледи, образовавшиеся из-за аварий на подзем</w:t>
      </w:r>
      <w:r w:rsidR="00F716E5" w:rsidRPr="00781E79">
        <w:rPr>
          <w:rFonts w:ascii="Times New Roman" w:hAnsi="Times New Roman" w:cs="Times New Roman"/>
        </w:rPr>
        <w:t>ных коммуникациях, должны ликвидировать организации</w:t>
      </w:r>
      <w:r w:rsidR="005763BB" w:rsidRPr="00781E79">
        <w:rPr>
          <w:rFonts w:ascii="Times New Roman" w:hAnsi="Times New Roman" w:cs="Times New Roman"/>
        </w:rPr>
        <w:t xml:space="preserve"> </w:t>
      </w:r>
      <w:r w:rsidR="003C6D8E">
        <w:rPr>
          <w:rFonts w:ascii="Times New Roman" w:hAnsi="Times New Roman" w:cs="Times New Roman"/>
        </w:rPr>
        <w:t>–</w:t>
      </w:r>
      <w:r w:rsidR="005763BB" w:rsidRPr="00781E79">
        <w:rPr>
          <w:rFonts w:ascii="Times New Roman" w:hAnsi="Times New Roman" w:cs="Times New Roman"/>
        </w:rPr>
        <w:t xml:space="preserve"> владельцы</w:t>
      </w:r>
      <w:r w:rsidR="003C6D8E">
        <w:rPr>
          <w:rFonts w:ascii="Times New Roman" w:hAnsi="Times New Roman" w:cs="Times New Roman"/>
        </w:rPr>
        <w:t xml:space="preserve"> (арендаторы)</w:t>
      </w:r>
      <w:r w:rsidRPr="00781E79">
        <w:rPr>
          <w:rFonts w:ascii="Times New Roman" w:hAnsi="Times New Roman" w:cs="Times New Roman"/>
        </w:rPr>
        <w:t xml:space="preserve"> коммуникаций либо на основ</w:t>
      </w:r>
      <w:r w:rsidR="005763BB" w:rsidRPr="00781E79">
        <w:rPr>
          <w:rFonts w:ascii="Times New Roman" w:hAnsi="Times New Roman" w:cs="Times New Roman"/>
        </w:rPr>
        <w:t>ании договора специализированные</w:t>
      </w:r>
      <w:r w:rsidRPr="00781E79">
        <w:rPr>
          <w:rFonts w:ascii="Times New Roman" w:hAnsi="Times New Roman" w:cs="Times New Roman"/>
        </w:rPr>
        <w:t xml:space="preserve"> организ</w:t>
      </w:r>
      <w:r w:rsidR="005763BB" w:rsidRPr="00781E79">
        <w:rPr>
          <w:rFonts w:ascii="Times New Roman" w:hAnsi="Times New Roman" w:cs="Times New Roman"/>
        </w:rPr>
        <w:t>ации</w:t>
      </w:r>
      <w:r w:rsidRPr="00781E79">
        <w:rPr>
          <w:rFonts w:ascii="Times New Roman" w:hAnsi="Times New Roman" w:cs="Times New Roman"/>
        </w:rPr>
        <w:t xml:space="preserve"> за счет владельцев</w:t>
      </w:r>
      <w:r w:rsidR="003C6D8E">
        <w:rPr>
          <w:rFonts w:ascii="Times New Roman" w:hAnsi="Times New Roman" w:cs="Times New Roman"/>
        </w:rPr>
        <w:t xml:space="preserve"> (арендаторов)</w:t>
      </w:r>
      <w:r w:rsidRPr="00781E79">
        <w:rPr>
          <w:rFonts w:ascii="Times New Roman" w:hAnsi="Times New Roman" w:cs="Times New Roman"/>
        </w:rPr>
        <w:t xml:space="preserve"> коммуникаций.</w:t>
      </w:r>
    </w:p>
    <w:p w:rsidR="004F6A06" w:rsidRPr="00781E79" w:rsidRDefault="008773C0" w:rsidP="005763BB">
      <w:pPr>
        <w:pStyle w:val="a6"/>
        <w:jc w:val="both"/>
        <w:rPr>
          <w:rFonts w:ascii="Times New Roman" w:hAnsi="Times New Roman" w:cs="Times New Roman"/>
        </w:rPr>
      </w:pPr>
      <w:r w:rsidRPr="00781E79">
        <w:rPr>
          <w:rFonts w:ascii="Times New Roman" w:hAnsi="Times New Roman" w:cs="Times New Roman"/>
        </w:rPr>
        <w:t>8.8.19</w:t>
      </w:r>
      <w:r w:rsidR="004F6A06" w:rsidRPr="00781E79">
        <w:rPr>
          <w:rFonts w:ascii="Times New Roman" w:hAnsi="Times New Roman" w:cs="Times New Roman"/>
        </w:rPr>
        <w:t>. Проведение работ при строительстве, ремонте, реконструкции коммуникаций по пр</w:t>
      </w:r>
      <w:r w:rsidRPr="00781E79">
        <w:rPr>
          <w:rFonts w:ascii="Times New Roman" w:hAnsi="Times New Roman" w:cs="Times New Roman"/>
        </w:rPr>
        <w:t>осроченным ордерам признается</w:t>
      </w:r>
      <w:r w:rsidR="004F6A06" w:rsidRPr="00781E79">
        <w:rPr>
          <w:rFonts w:ascii="Times New Roman" w:hAnsi="Times New Roman" w:cs="Times New Roman"/>
        </w:rPr>
        <w:t xml:space="preserve"> самовольным проведением земляных работ.</w:t>
      </w:r>
    </w:p>
    <w:p w:rsidR="004F6A06" w:rsidRPr="00781E79" w:rsidRDefault="008773C0" w:rsidP="004F6A06">
      <w:pPr>
        <w:pStyle w:val="3"/>
        <w:rPr>
          <w:sz w:val="24"/>
          <w:szCs w:val="24"/>
        </w:rPr>
      </w:pPr>
      <w:r w:rsidRPr="00781E79">
        <w:rPr>
          <w:sz w:val="24"/>
          <w:szCs w:val="24"/>
        </w:rPr>
        <w:t>8.9</w:t>
      </w:r>
      <w:r w:rsidR="004F6A06" w:rsidRPr="00781E79">
        <w:rPr>
          <w:sz w:val="24"/>
          <w:szCs w:val="24"/>
        </w:rPr>
        <w:t xml:space="preserve">. Содержание </w:t>
      </w:r>
      <w:r w:rsidR="0002771E" w:rsidRPr="00781E79">
        <w:rPr>
          <w:sz w:val="24"/>
          <w:szCs w:val="24"/>
        </w:rPr>
        <w:t>скота, мелких животных и птицы на территории муниципального образования.</w:t>
      </w:r>
    </w:p>
    <w:p w:rsidR="00713213" w:rsidRPr="00781E79" w:rsidRDefault="008773C0" w:rsidP="00713213">
      <w:pPr>
        <w:jc w:val="both"/>
        <w:rPr>
          <w:color w:val="000000"/>
        </w:rPr>
      </w:pPr>
      <w:r w:rsidRPr="00781E79">
        <w:rPr>
          <w:color w:val="000000"/>
        </w:rPr>
        <w:t>8.9</w:t>
      </w:r>
      <w:r w:rsidR="00713213" w:rsidRPr="00781E79">
        <w:rPr>
          <w:color w:val="000000"/>
        </w:rPr>
        <w:t xml:space="preserve">.1. </w:t>
      </w:r>
      <w:r w:rsidRPr="00781E79">
        <w:rPr>
          <w:color w:val="000000"/>
        </w:rPr>
        <w:t>Обязательным условием содержания</w:t>
      </w:r>
      <w:r w:rsidR="00713213" w:rsidRPr="00781E79">
        <w:rPr>
          <w:color w:val="000000"/>
        </w:rPr>
        <w:t xml:space="preserve"> владельцами скота, мелких животных  и птицы является соблюдение санитарно-гигиенических и ветеринарно-санитарных правил и норм.</w:t>
      </w:r>
    </w:p>
    <w:p w:rsidR="00713213" w:rsidRPr="00781E79" w:rsidRDefault="008773C0" w:rsidP="00713213">
      <w:pPr>
        <w:jc w:val="both"/>
        <w:rPr>
          <w:color w:val="000000"/>
        </w:rPr>
      </w:pPr>
      <w:r w:rsidRPr="00781E79">
        <w:rPr>
          <w:color w:val="000000"/>
        </w:rPr>
        <w:t>8.9</w:t>
      </w:r>
      <w:r w:rsidR="00713213" w:rsidRPr="00781E79">
        <w:rPr>
          <w:color w:val="000000"/>
        </w:rPr>
        <w:t>.2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4F6A06" w:rsidRPr="00781E79" w:rsidRDefault="008773C0" w:rsidP="005763BB">
      <w:pPr>
        <w:pStyle w:val="a6"/>
        <w:jc w:val="both"/>
        <w:rPr>
          <w:rFonts w:ascii="Times New Roman" w:hAnsi="Times New Roman" w:cs="Times New Roman"/>
        </w:rPr>
      </w:pPr>
      <w:r w:rsidRPr="00781E79">
        <w:rPr>
          <w:rFonts w:ascii="Times New Roman" w:hAnsi="Times New Roman" w:cs="Times New Roman"/>
        </w:rPr>
        <w:t>8.9</w:t>
      </w:r>
      <w:r w:rsidR="00713213" w:rsidRPr="00781E79">
        <w:rPr>
          <w:rFonts w:ascii="Times New Roman" w:hAnsi="Times New Roman" w:cs="Times New Roman"/>
        </w:rPr>
        <w:t>.3</w:t>
      </w:r>
      <w:r w:rsidR="004F6A06" w:rsidRPr="00781E79">
        <w:rPr>
          <w:rFonts w:ascii="Times New Roman" w:hAnsi="Times New Roman" w:cs="Times New Roman"/>
        </w:rPr>
        <w:t>. В</w:t>
      </w:r>
      <w:r w:rsidR="005763BB" w:rsidRPr="00781E79">
        <w:rPr>
          <w:rFonts w:ascii="Times New Roman" w:hAnsi="Times New Roman" w:cs="Times New Roman"/>
        </w:rPr>
        <w:t>ладельцы животных обязаны</w:t>
      </w:r>
      <w:r w:rsidR="004F6A06" w:rsidRPr="00781E79">
        <w:rPr>
          <w:rFonts w:ascii="Times New Roman" w:hAnsi="Times New Roman" w:cs="Times New Roman"/>
        </w:rPr>
        <w:t xml:space="preserve">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F6A06" w:rsidRPr="00781E79" w:rsidRDefault="007D65C6" w:rsidP="005763BB">
      <w:pPr>
        <w:pStyle w:val="a6"/>
        <w:jc w:val="both"/>
        <w:rPr>
          <w:rFonts w:ascii="Times New Roman" w:hAnsi="Times New Roman" w:cs="Times New Roman"/>
        </w:rPr>
      </w:pPr>
      <w:r w:rsidRPr="00781E79">
        <w:rPr>
          <w:rFonts w:ascii="Times New Roman" w:hAnsi="Times New Roman" w:cs="Times New Roman"/>
        </w:rPr>
        <w:t>8.9</w:t>
      </w:r>
      <w:r w:rsidR="00713213" w:rsidRPr="00781E79">
        <w:rPr>
          <w:rFonts w:ascii="Times New Roman" w:hAnsi="Times New Roman" w:cs="Times New Roman"/>
        </w:rPr>
        <w:t>.4</w:t>
      </w:r>
      <w:r w:rsidR="005763BB" w:rsidRPr="00781E79">
        <w:rPr>
          <w:rFonts w:ascii="Times New Roman" w:hAnsi="Times New Roman" w:cs="Times New Roman"/>
        </w:rPr>
        <w:t>.  Н</w:t>
      </w:r>
      <w:r w:rsidR="004F6A06" w:rsidRPr="00781E79">
        <w:rPr>
          <w:rFonts w:ascii="Times New Roman" w:hAnsi="Times New Roman" w:cs="Times New Roman"/>
        </w:rPr>
        <w:t>е допускать содержание домашних животных на балконах, лоджиях, в местах общего пользования многоквартирных жилых домов.</w:t>
      </w:r>
    </w:p>
    <w:p w:rsidR="008C1B7F" w:rsidRPr="00781E79" w:rsidRDefault="007D65C6" w:rsidP="008C1B7F">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8.9</w:t>
      </w:r>
      <w:r w:rsidR="008C1B7F" w:rsidRPr="00781E79">
        <w:rPr>
          <w:rFonts w:ascii="Times New Roman" w:hAnsi="Times New Roman" w:cs="Times New Roman"/>
          <w:color w:val="1E1E1E"/>
        </w:rPr>
        <w:t>.</w:t>
      </w:r>
      <w:r w:rsidR="00713213" w:rsidRPr="00781E79">
        <w:rPr>
          <w:rFonts w:ascii="Times New Roman" w:hAnsi="Times New Roman" w:cs="Times New Roman"/>
          <w:color w:val="1E1E1E"/>
        </w:rPr>
        <w:t>5</w:t>
      </w:r>
      <w:r w:rsidR="008C1B7F" w:rsidRPr="00781E79">
        <w:rPr>
          <w:rFonts w:ascii="Times New Roman" w:hAnsi="Times New Roman" w:cs="Times New Roman"/>
          <w:color w:val="1E1E1E"/>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w:t>
      </w:r>
      <w:r w:rsidR="00D817FA">
        <w:rPr>
          <w:rFonts w:ascii="Times New Roman" w:hAnsi="Times New Roman" w:cs="Times New Roman"/>
          <w:color w:val="1E1E1E"/>
        </w:rPr>
        <w:t>населенных пунктов</w:t>
      </w:r>
      <w:r w:rsidR="008C1B7F" w:rsidRPr="00781E79">
        <w:rPr>
          <w:rFonts w:ascii="Times New Roman" w:hAnsi="Times New Roman" w:cs="Times New Roman"/>
          <w:color w:val="1E1E1E"/>
        </w:rPr>
        <w:t xml:space="preserve"> </w:t>
      </w:r>
      <w:r w:rsidR="008C1B7F" w:rsidRPr="00781E79">
        <w:rPr>
          <w:rFonts w:ascii="Times New Roman" w:hAnsi="Times New Roman" w:cs="Times New Roman"/>
          <w:b/>
          <w:color w:val="1E1E1E"/>
        </w:rPr>
        <w:t>запрещается.</w:t>
      </w:r>
      <w:r w:rsidR="008C1B7F" w:rsidRPr="00781E79">
        <w:rPr>
          <w:rFonts w:ascii="Times New Roman" w:hAnsi="Times New Roman" w:cs="Times New Roman"/>
          <w:color w:val="1E1E1E"/>
        </w:rPr>
        <w:t xml:space="preserve"> </w:t>
      </w:r>
    </w:p>
    <w:p w:rsidR="008C1B7F" w:rsidRPr="00781E79" w:rsidRDefault="007D65C6" w:rsidP="008C1B7F">
      <w:pPr>
        <w:pStyle w:val="a6"/>
        <w:spacing w:line="231" w:lineRule="atLeast"/>
        <w:jc w:val="both"/>
        <w:rPr>
          <w:rFonts w:ascii="Times New Roman" w:hAnsi="Times New Roman" w:cs="Times New Roman"/>
          <w:color w:val="auto"/>
        </w:rPr>
      </w:pPr>
      <w:bookmarkStart w:id="1" w:name="sub_1301"/>
      <w:r w:rsidRPr="00781E79">
        <w:rPr>
          <w:rFonts w:ascii="Times New Roman" w:hAnsi="Times New Roman" w:cs="Times New Roman"/>
          <w:color w:val="auto"/>
        </w:rPr>
        <w:t>8.9</w:t>
      </w:r>
      <w:r w:rsidR="008C1B7F" w:rsidRPr="00781E79">
        <w:rPr>
          <w:rFonts w:ascii="Times New Roman" w:hAnsi="Times New Roman" w:cs="Times New Roman"/>
          <w:color w:val="auto"/>
        </w:rPr>
        <w:t>.</w:t>
      </w:r>
      <w:r w:rsidR="00713213" w:rsidRPr="00781E79">
        <w:rPr>
          <w:rFonts w:ascii="Times New Roman" w:hAnsi="Times New Roman" w:cs="Times New Roman"/>
          <w:color w:val="auto"/>
        </w:rPr>
        <w:t>6</w:t>
      </w:r>
      <w:r w:rsidR="008C1B7F" w:rsidRPr="00781E79">
        <w:rPr>
          <w:rFonts w:ascii="Times New Roman" w:hAnsi="Times New Roman" w:cs="Times New Roman"/>
          <w:color w:val="auto"/>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1"/>
    </w:p>
    <w:p w:rsidR="008C1B7F" w:rsidRPr="00781E79" w:rsidRDefault="007D65C6" w:rsidP="00F72D49">
      <w:pPr>
        <w:pStyle w:val="a6"/>
        <w:spacing w:line="231" w:lineRule="atLeast"/>
        <w:jc w:val="both"/>
        <w:rPr>
          <w:rFonts w:ascii="Times New Roman" w:hAnsi="Times New Roman" w:cs="Times New Roman"/>
          <w:color w:val="auto"/>
        </w:rPr>
      </w:pPr>
      <w:bookmarkStart w:id="2" w:name="sub_1304"/>
      <w:r w:rsidRPr="00781E79">
        <w:rPr>
          <w:rFonts w:ascii="Times New Roman" w:hAnsi="Times New Roman" w:cs="Times New Roman"/>
          <w:color w:val="auto"/>
        </w:rPr>
        <w:t>8.9</w:t>
      </w:r>
      <w:r w:rsidR="00F72D49" w:rsidRPr="00781E79">
        <w:rPr>
          <w:rFonts w:ascii="Times New Roman" w:hAnsi="Times New Roman" w:cs="Times New Roman"/>
          <w:color w:val="auto"/>
        </w:rPr>
        <w:t>.</w:t>
      </w:r>
      <w:r w:rsidR="00713213" w:rsidRPr="00781E79">
        <w:rPr>
          <w:rFonts w:ascii="Times New Roman" w:hAnsi="Times New Roman" w:cs="Times New Roman"/>
          <w:color w:val="auto"/>
        </w:rPr>
        <w:t>7</w:t>
      </w:r>
      <w:r w:rsidR="008C1B7F" w:rsidRPr="00781E79">
        <w:rPr>
          <w:rFonts w:ascii="Times New Roman" w:hAnsi="Times New Roman" w:cs="Times New Roman"/>
          <w:color w:val="auto"/>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2"/>
    </w:p>
    <w:p w:rsidR="00F72D49" w:rsidRPr="00781E79" w:rsidRDefault="007D65C6" w:rsidP="00F72D49">
      <w:pPr>
        <w:pStyle w:val="a6"/>
        <w:spacing w:line="231" w:lineRule="atLeast"/>
        <w:jc w:val="both"/>
        <w:rPr>
          <w:rFonts w:ascii="Times New Roman" w:hAnsi="Times New Roman" w:cs="Times New Roman"/>
          <w:color w:val="auto"/>
        </w:rPr>
      </w:pPr>
      <w:bookmarkStart w:id="3" w:name="sub_1305"/>
      <w:r w:rsidRPr="00781E79">
        <w:rPr>
          <w:rFonts w:ascii="Times New Roman" w:hAnsi="Times New Roman" w:cs="Times New Roman"/>
          <w:color w:val="auto"/>
        </w:rPr>
        <w:t>8.9</w:t>
      </w:r>
      <w:r w:rsidR="00F72D49" w:rsidRPr="00781E79">
        <w:rPr>
          <w:rFonts w:ascii="Times New Roman" w:hAnsi="Times New Roman" w:cs="Times New Roman"/>
          <w:color w:val="auto"/>
        </w:rPr>
        <w:t>.</w:t>
      </w:r>
      <w:r w:rsidR="00713213" w:rsidRPr="00781E79">
        <w:rPr>
          <w:rFonts w:ascii="Times New Roman" w:hAnsi="Times New Roman" w:cs="Times New Roman"/>
          <w:color w:val="auto"/>
        </w:rPr>
        <w:t>8</w:t>
      </w:r>
      <w:r w:rsidR="00F72D49" w:rsidRPr="00781E79">
        <w:rPr>
          <w:rFonts w:ascii="Times New Roman" w:hAnsi="Times New Roman" w:cs="Times New Roman"/>
          <w:color w:val="auto"/>
        </w:rPr>
        <w:t>. Вновь строящиеся или переоборудованные хозпостройки для содержания скота и птицы должны быть удалены от соседних жилых домов на расстояни</w:t>
      </w:r>
      <w:r w:rsidR="00713213" w:rsidRPr="00781E79">
        <w:rPr>
          <w:rFonts w:ascii="Times New Roman" w:hAnsi="Times New Roman" w:cs="Times New Roman"/>
          <w:color w:val="auto"/>
        </w:rPr>
        <w:t>ие</w:t>
      </w:r>
      <w:r w:rsidR="00713213" w:rsidRPr="00781E79">
        <w:rPr>
          <w:color w:val="000000"/>
        </w:rPr>
        <w:t xml:space="preserve"> (</w:t>
      </w:r>
      <w:r w:rsidR="00713213" w:rsidRPr="00781E79">
        <w:rPr>
          <w:rFonts w:ascii="Times New Roman" w:hAnsi="Times New Roman" w:cs="Times New Roman"/>
          <w:color w:val="000000"/>
        </w:rPr>
        <w:t xml:space="preserve">СанПин 2.2.1/2.1.1.1200-03) </w:t>
      </w:r>
      <w:r w:rsidR="00F72D49" w:rsidRPr="00781E79">
        <w:rPr>
          <w:rFonts w:ascii="Times New Roman" w:hAnsi="Times New Roman" w:cs="Times New Roman"/>
          <w:color w:val="auto"/>
        </w:rPr>
        <w:t xml:space="preserve"> не менее, чем:</w:t>
      </w:r>
      <w:bookmarkEnd w:id="3"/>
      <w:r w:rsidR="00F72D49" w:rsidRPr="00781E79">
        <w:rPr>
          <w:rFonts w:ascii="Times New Roman" w:hAnsi="Times New Roman" w:cs="Times New Roman"/>
          <w:color w:val="auto"/>
        </w:rPr>
        <w:t xml:space="preserve"> </w:t>
      </w:r>
    </w:p>
    <w:tbl>
      <w:tblPr>
        <w:tblW w:w="0" w:type="auto"/>
        <w:tblCellMar>
          <w:top w:w="15" w:type="dxa"/>
          <w:left w:w="15" w:type="dxa"/>
          <w:bottom w:w="15" w:type="dxa"/>
          <w:right w:w="15" w:type="dxa"/>
        </w:tblCellMar>
        <w:tblLook w:val="0000"/>
      </w:tblPr>
      <w:tblGrid>
        <w:gridCol w:w="2552"/>
        <w:gridCol w:w="863"/>
        <w:gridCol w:w="951"/>
        <w:gridCol w:w="1292"/>
        <w:gridCol w:w="990"/>
        <w:gridCol w:w="734"/>
        <w:gridCol w:w="919"/>
        <w:gridCol w:w="1635"/>
      </w:tblGrid>
      <w:tr w:rsidR="00F72D49" w:rsidRPr="00781E79" w:rsidTr="005C6305">
        <w:tc>
          <w:tcPr>
            <w:tcW w:w="0" w:type="auto"/>
            <w:vMerge w:val="restart"/>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b/>
                <w:bCs/>
                <w:color w:val="auto"/>
              </w:rPr>
            </w:pPr>
            <w:r w:rsidRPr="00781E79">
              <w:rPr>
                <w:rFonts w:ascii="Times New Roman" w:hAnsi="Times New Roman" w:cs="Times New Roman"/>
                <w:b/>
                <w:bCs/>
                <w:color w:val="auto"/>
              </w:rPr>
              <w:t xml:space="preserve">Нормативный разрыв </w:t>
            </w:r>
          </w:p>
        </w:tc>
        <w:tc>
          <w:tcPr>
            <w:tcW w:w="0" w:type="auto"/>
            <w:gridSpan w:val="7"/>
            <w:tcMar>
              <w:top w:w="14" w:type="dxa"/>
              <w:left w:w="41" w:type="dxa"/>
              <w:bottom w:w="14" w:type="dxa"/>
              <w:right w:w="41" w:type="dxa"/>
            </w:tcMar>
          </w:tcPr>
          <w:p w:rsidR="00F72D49" w:rsidRPr="00781E79" w:rsidRDefault="00F72D49" w:rsidP="00173E4A">
            <w:pPr>
              <w:pStyle w:val="a6"/>
              <w:spacing w:line="231" w:lineRule="atLeast"/>
              <w:jc w:val="center"/>
              <w:rPr>
                <w:rFonts w:ascii="Times New Roman" w:hAnsi="Times New Roman" w:cs="Times New Roman"/>
                <w:b/>
                <w:bCs/>
                <w:color w:val="auto"/>
              </w:rPr>
            </w:pPr>
            <w:r w:rsidRPr="00781E79">
              <w:rPr>
                <w:rFonts w:ascii="Times New Roman" w:hAnsi="Times New Roman" w:cs="Times New Roman"/>
                <w:b/>
                <w:bCs/>
                <w:color w:val="auto"/>
              </w:rPr>
              <w:t>Поголовье (шт.)</w:t>
            </w:r>
          </w:p>
        </w:tc>
      </w:tr>
      <w:tr w:rsidR="00F72D49" w:rsidRPr="00781E79" w:rsidTr="005C6305">
        <w:tc>
          <w:tcPr>
            <w:tcW w:w="0" w:type="auto"/>
            <w:vMerge/>
            <w:vAlign w:val="center"/>
          </w:tcPr>
          <w:p w:rsidR="00F72D49" w:rsidRPr="00781E79" w:rsidRDefault="00F72D49" w:rsidP="00F72D49">
            <w:pPr>
              <w:jc w:val="both"/>
              <w:rPr>
                <w:b/>
                <w:bCs/>
              </w:rPr>
            </w:pP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Свиньи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Коровы, </w:t>
            </w:r>
          </w:p>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бычки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Овцы, козы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Кролики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Птица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Лошади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Нутрии, песцы </w:t>
            </w:r>
          </w:p>
        </w:tc>
      </w:tr>
      <w:tr w:rsidR="00F72D49" w:rsidRPr="00781E79" w:rsidTr="005C6305">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smartTag w:uri="urn:schemas-microsoft-com:office:smarttags" w:element="metricconverter">
              <w:smartTagPr>
                <w:attr w:name="ProductID" w:val="10 метров"/>
              </w:smartTagPr>
              <w:r w:rsidRPr="00781E79">
                <w:rPr>
                  <w:rFonts w:ascii="Times New Roman" w:hAnsi="Times New Roman" w:cs="Times New Roman"/>
                  <w:color w:val="auto"/>
                </w:rPr>
                <w:t>10 метров</w:t>
              </w:r>
            </w:smartTag>
            <w:r w:rsidRPr="00781E79">
              <w:rPr>
                <w:rFonts w:ascii="Times New Roman" w:hAnsi="Times New Roman" w:cs="Times New Roman"/>
                <w:color w:val="auto"/>
              </w:rPr>
              <w:t xml:space="preserve">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30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5 </w:t>
            </w:r>
          </w:p>
        </w:tc>
      </w:tr>
      <w:tr w:rsidR="00F72D49" w:rsidRPr="00781E79" w:rsidTr="005C6305">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smartTag w:uri="urn:schemas-microsoft-com:office:smarttags" w:element="metricconverter">
              <w:smartTagPr>
                <w:attr w:name="ProductID" w:val="20 метров"/>
              </w:smartTagPr>
              <w:r w:rsidRPr="00781E79">
                <w:rPr>
                  <w:rFonts w:ascii="Times New Roman" w:hAnsi="Times New Roman" w:cs="Times New Roman"/>
                  <w:color w:val="auto"/>
                </w:rPr>
                <w:t>20 метров</w:t>
              </w:r>
            </w:smartTag>
            <w:r w:rsidRPr="00781E79">
              <w:rPr>
                <w:rFonts w:ascii="Times New Roman" w:hAnsi="Times New Roman" w:cs="Times New Roman"/>
                <w:color w:val="auto"/>
              </w:rPr>
              <w:t xml:space="preserve">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8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8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20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45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8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8 </w:t>
            </w:r>
          </w:p>
        </w:tc>
      </w:tr>
      <w:tr w:rsidR="00F72D49" w:rsidRPr="00781E79" w:rsidTr="005C6305">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smartTag w:uri="urn:schemas-microsoft-com:office:smarttags" w:element="metricconverter">
              <w:smartTagPr>
                <w:attr w:name="ProductID" w:val="30 метров"/>
              </w:smartTagPr>
              <w:r w:rsidRPr="00781E79">
                <w:rPr>
                  <w:rFonts w:ascii="Times New Roman" w:hAnsi="Times New Roman" w:cs="Times New Roman"/>
                  <w:color w:val="auto"/>
                </w:rPr>
                <w:t>30 метров</w:t>
              </w:r>
            </w:smartTag>
            <w:r w:rsidRPr="00781E79">
              <w:rPr>
                <w:rFonts w:ascii="Times New Roman" w:hAnsi="Times New Roman" w:cs="Times New Roman"/>
                <w:color w:val="auto"/>
              </w:rPr>
              <w:t xml:space="preserve">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20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30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60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10 </w:t>
            </w:r>
          </w:p>
        </w:tc>
      </w:tr>
      <w:tr w:rsidR="00F72D49" w:rsidRPr="00781E79" w:rsidTr="005C6305">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smartTag w:uri="urn:schemas-microsoft-com:office:smarttags" w:element="metricconverter">
              <w:smartTagPr>
                <w:attr w:name="ProductID" w:val="40 метров"/>
              </w:smartTagPr>
              <w:r w:rsidRPr="00781E79">
                <w:rPr>
                  <w:rFonts w:ascii="Times New Roman" w:hAnsi="Times New Roman" w:cs="Times New Roman"/>
                  <w:color w:val="auto"/>
                </w:rPr>
                <w:t>40 метров</w:t>
              </w:r>
            </w:smartTag>
            <w:r w:rsidRPr="00781E79">
              <w:rPr>
                <w:rFonts w:ascii="Times New Roman" w:hAnsi="Times New Roman" w:cs="Times New Roman"/>
                <w:color w:val="auto"/>
              </w:rPr>
              <w:t xml:space="preserve">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25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40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75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15 </w:t>
            </w:r>
          </w:p>
        </w:tc>
        <w:tc>
          <w:tcPr>
            <w:tcW w:w="0" w:type="auto"/>
            <w:tcMar>
              <w:top w:w="14" w:type="dxa"/>
              <w:left w:w="41" w:type="dxa"/>
              <w:bottom w:w="14" w:type="dxa"/>
              <w:right w:w="41" w:type="dxa"/>
            </w:tcMar>
          </w:tcPr>
          <w:p w:rsidR="00F72D49" w:rsidRPr="00781E79" w:rsidRDefault="00F72D49" w:rsidP="00F72D49">
            <w:pPr>
              <w:pStyle w:val="a6"/>
              <w:spacing w:line="231" w:lineRule="atLeast"/>
              <w:jc w:val="both"/>
              <w:rPr>
                <w:rFonts w:ascii="Times New Roman" w:hAnsi="Times New Roman" w:cs="Times New Roman"/>
                <w:color w:val="auto"/>
              </w:rPr>
            </w:pPr>
            <w:r w:rsidRPr="00781E79">
              <w:rPr>
                <w:rFonts w:ascii="Times New Roman" w:hAnsi="Times New Roman" w:cs="Times New Roman"/>
                <w:color w:val="auto"/>
              </w:rPr>
              <w:t xml:space="preserve">до 15 </w:t>
            </w:r>
          </w:p>
        </w:tc>
      </w:tr>
    </w:tbl>
    <w:p w:rsidR="00F72D49" w:rsidRPr="00781E79" w:rsidRDefault="00F72D49" w:rsidP="00F72D49">
      <w:pPr>
        <w:pStyle w:val="a6"/>
        <w:spacing w:line="231" w:lineRule="atLeast"/>
        <w:jc w:val="both"/>
        <w:rPr>
          <w:rFonts w:ascii="Times New Roman" w:hAnsi="Times New Roman" w:cs="Times New Roman"/>
          <w:color w:val="1E1E1E"/>
        </w:rPr>
      </w:pPr>
      <w:bookmarkStart w:id="4" w:name="sub_1306"/>
      <w:r w:rsidRPr="00781E79">
        <w:rPr>
          <w:rFonts w:ascii="Times New Roman" w:hAnsi="Times New Roman" w:cs="Times New Roman"/>
          <w:color w:val="auto"/>
        </w:rPr>
        <w:t>Для хозяйств с содержанием животных (свинарники, коровники, питомники, конюшни, зверофермы) до 50 голов и свыше санитарно-защитная зона -</w:t>
      </w:r>
      <w:r w:rsidRPr="00781E79">
        <w:rPr>
          <w:rFonts w:ascii="Times New Roman" w:hAnsi="Times New Roman" w:cs="Times New Roman"/>
          <w:color w:val="B12923"/>
        </w:rPr>
        <w:t xml:space="preserve"> </w:t>
      </w:r>
      <w:bookmarkEnd w:id="4"/>
      <w:smartTag w:uri="urn:schemas-microsoft-com:office:smarttags" w:element="metricconverter">
        <w:smartTagPr>
          <w:attr w:name="ProductID" w:val="50 метров"/>
        </w:smartTagPr>
        <w:r w:rsidRPr="00781E79">
          <w:rPr>
            <w:rFonts w:ascii="Times New Roman" w:hAnsi="Times New Roman" w:cs="Times New Roman"/>
            <w:color w:val="1E1E1E"/>
          </w:rPr>
          <w:t>50 метров</w:t>
        </w:r>
      </w:smartTag>
      <w:r w:rsidRPr="00781E79">
        <w:rPr>
          <w:rFonts w:ascii="Times New Roman" w:hAnsi="Times New Roman" w:cs="Times New Roman"/>
          <w:color w:val="1E1E1E"/>
        </w:rPr>
        <w:t>. Возможно сокращение нормативного разрыва до 8-</w:t>
      </w:r>
      <w:smartTag w:uri="urn:schemas-microsoft-com:office:smarttags" w:element="metricconverter">
        <w:smartTagPr>
          <w:attr w:name="ProductID" w:val="10 м"/>
        </w:smartTagPr>
        <w:r w:rsidRPr="00781E79">
          <w:rPr>
            <w:rFonts w:ascii="Times New Roman" w:hAnsi="Times New Roman" w:cs="Times New Roman"/>
            <w:color w:val="1E1E1E"/>
          </w:rPr>
          <w:t>10 м</w:t>
        </w:r>
      </w:smartTag>
      <w:r w:rsidRPr="00781E79">
        <w:rPr>
          <w:rFonts w:ascii="Times New Roman" w:hAnsi="Times New Roman" w:cs="Times New Roman"/>
          <w:color w:val="1E1E1E"/>
        </w:rPr>
        <w:t xml:space="preserve">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F72D49" w:rsidRPr="00781E79" w:rsidRDefault="00173E4A" w:rsidP="00F72D49">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lastRenderedPageBreak/>
        <w:t>8.9</w:t>
      </w:r>
      <w:r w:rsidR="00F72D49" w:rsidRPr="00781E79">
        <w:rPr>
          <w:rFonts w:ascii="Times New Roman" w:hAnsi="Times New Roman" w:cs="Times New Roman"/>
          <w:color w:val="1E1E1E"/>
        </w:rPr>
        <w:t>.</w:t>
      </w:r>
      <w:r w:rsidR="00713213" w:rsidRPr="00781E79">
        <w:rPr>
          <w:rFonts w:ascii="Times New Roman" w:hAnsi="Times New Roman" w:cs="Times New Roman"/>
          <w:color w:val="1E1E1E"/>
        </w:rPr>
        <w:t>9</w:t>
      </w:r>
      <w:r w:rsidR="00F72D49" w:rsidRPr="00781E79">
        <w:rPr>
          <w:rFonts w:ascii="Times New Roman" w:hAnsi="Times New Roman" w:cs="Times New Roman"/>
          <w:color w:val="1E1E1E"/>
        </w:rPr>
        <w:t xml:space="preserve">.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w:t>
      </w:r>
      <w:smartTag w:uri="urn:schemas-microsoft-com:office:smarttags" w:element="metricconverter">
        <w:smartTagPr>
          <w:attr w:name="ProductID" w:val="20 метров"/>
        </w:smartTagPr>
        <w:r w:rsidR="00F72D49" w:rsidRPr="00781E79">
          <w:rPr>
            <w:rFonts w:ascii="Times New Roman" w:hAnsi="Times New Roman" w:cs="Times New Roman"/>
            <w:color w:val="1E1E1E"/>
          </w:rPr>
          <w:t>20 метров</w:t>
        </w:r>
      </w:smartTag>
      <w:r w:rsidR="00F72D49" w:rsidRPr="00781E79">
        <w:rPr>
          <w:rFonts w:ascii="Times New Roman" w:hAnsi="Times New Roman" w:cs="Times New Roman"/>
          <w:color w:val="1E1E1E"/>
        </w:rPr>
        <w:t xml:space="preserve">. </w:t>
      </w:r>
    </w:p>
    <w:p w:rsidR="00F72D49" w:rsidRPr="00781E79" w:rsidRDefault="00173E4A" w:rsidP="00F72D49">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8.9</w:t>
      </w:r>
      <w:r w:rsidR="00713213" w:rsidRPr="00781E79">
        <w:rPr>
          <w:rFonts w:ascii="Times New Roman" w:hAnsi="Times New Roman" w:cs="Times New Roman"/>
          <w:color w:val="1E1E1E"/>
        </w:rPr>
        <w:t>.10</w:t>
      </w:r>
      <w:r w:rsidR="00F72D49" w:rsidRPr="00781E79">
        <w:rPr>
          <w:rFonts w:ascii="Times New Roman" w:hAnsi="Times New Roman" w:cs="Times New Roman"/>
          <w:color w:val="1E1E1E"/>
        </w:rPr>
        <w:t xml:space="preserve">.Временное складирование навоза и других отходов содержания скота и птицы должно осуществляться на расстоянии не менее </w:t>
      </w:r>
      <w:smartTag w:uri="urn:schemas-microsoft-com:office:smarttags" w:element="metricconverter">
        <w:smartTagPr>
          <w:attr w:name="ProductID" w:val="20 метров"/>
        </w:smartTagPr>
        <w:r w:rsidR="00F72D49" w:rsidRPr="00781E79">
          <w:rPr>
            <w:rFonts w:ascii="Times New Roman" w:hAnsi="Times New Roman" w:cs="Times New Roman"/>
            <w:color w:val="1E1E1E"/>
          </w:rPr>
          <w:t>20 метров</w:t>
        </w:r>
      </w:smartTag>
      <w:r w:rsidR="00F72D49" w:rsidRPr="00781E79">
        <w:rPr>
          <w:rFonts w:ascii="Times New Roman" w:hAnsi="Times New Roman" w:cs="Times New Roman"/>
          <w:color w:val="1E1E1E"/>
        </w:rPr>
        <w:t xml:space="preserve"> от водоразборных колонок, шахтных колодцев, каптажей родников, водоемов, жилых домов. </w:t>
      </w:r>
      <w:bookmarkStart w:id="5" w:name="sub_1308"/>
      <w:bookmarkEnd w:id="5"/>
    </w:p>
    <w:p w:rsidR="004F6A06" w:rsidRPr="00781E79" w:rsidRDefault="00173E4A" w:rsidP="005763BB">
      <w:pPr>
        <w:pStyle w:val="a6"/>
        <w:jc w:val="both"/>
        <w:rPr>
          <w:rFonts w:ascii="Times New Roman" w:hAnsi="Times New Roman" w:cs="Times New Roman"/>
        </w:rPr>
      </w:pPr>
      <w:r w:rsidRPr="00781E79">
        <w:rPr>
          <w:rFonts w:ascii="Times New Roman" w:hAnsi="Times New Roman" w:cs="Times New Roman"/>
        </w:rPr>
        <w:t>8.9</w:t>
      </w:r>
      <w:r w:rsidR="00F72D49" w:rsidRPr="00781E79">
        <w:rPr>
          <w:rFonts w:ascii="Times New Roman" w:hAnsi="Times New Roman" w:cs="Times New Roman"/>
        </w:rPr>
        <w:t>.</w:t>
      </w:r>
      <w:r w:rsidR="00713213" w:rsidRPr="00781E79">
        <w:rPr>
          <w:rFonts w:ascii="Times New Roman" w:hAnsi="Times New Roman" w:cs="Times New Roman"/>
        </w:rPr>
        <w:t>11</w:t>
      </w:r>
      <w:r w:rsidR="005763BB" w:rsidRPr="00781E79">
        <w:rPr>
          <w:rFonts w:ascii="Times New Roman" w:hAnsi="Times New Roman" w:cs="Times New Roman"/>
        </w:rPr>
        <w:t xml:space="preserve">. Не допускать </w:t>
      </w:r>
      <w:r w:rsidR="004F6A06" w:rsidRPr="00781E79">
        <w:rPr>
          <w:rFonts w:ascii="Times New Roman" w:hAnsi="Times New Roman" w:cs="Times New Roman"/>
        </w:rPr>
        <w:t>передвижение сельскохозяйственных животных на территории муниципального образования без сопровождающих лиц.</w:t>
      </w:r>
    </w:p>
    <w:p w:rsidR="004F6A06" w:rsidRPr="00781E79" w:rsidRDefault="00173E4A" w:rsidP="004F6A06">
      <w:pPr>
        <w:pStyle w:val="a6"/>
        <w:rPr>
          <w:rFonts w:ascii="Times New Roman" w:hAnsi="Times New Roman" w:cs="Times New Roman"/>
        </w:rPr>
      </w:pPr>
      <w:r w:rsidRPr="00781E79">
        <w:rPr>
          <w:rFonts w:ascii="Times New Roman" w:hAnsi="Times New Roman" w:cs="Times New Roman"/>
        </w:rPr>
        <w:t>8.9</w:t>
      </w:r>
      <w:r w:rsidR="00F72D49" w:rsidRPr="00781E79">
        <w:rPr>
          <w:rFonts w:ascii="Times New Roman" w:hAnsi="Times New Roman" w:cs="Times New Roman"/>
        </w:rPr>
        <w:t>.</w:t>
      </w:r>
      <w:r w:rsidR="00713213" w:rsidRPr="00781E79">
        <w:rPr>
          <w:rFonts w:ascii="Times New Roman" w:hAnsi="Times New Roman" w:cs="Times New Roman"/>
        </w:rPr>
        <w:t>12</w:t>
      </w:r>
      <w:r w:rsidR="004F6A06" w:rsidRPr="00781E79">
        <w:rPr>
          <w:rFonts w:ascii="Times New Roman" w:hAnsi="Times New Roman" w:cs="Times New Roman"/>
        </w:rPr>
        <w:t>. Выпас сельскохозя</w:t>
      </w:r>
      <w:r w:rsidR="005763BB" w:rsidRPr="00781E79">
        <w:rPr>
          <w:rFonts w:ascii="Times New Roman" w:hAnsi="Times New Roman" w:cs="Times New Roman"/>
        </w:rPr>
        <w:t xml:space="preserve">йственных животных </w:t>
      </w:r>
      <w:r w:rsidR="008C1B7F" w:rsidRPr="00781E79">
        <w:rPr>
          <w:rFonts w:ascii="Times New Roman" w:hAnsi="Times New Roman" w:cs="Times New Roman"/>
        </w:rPr>
        <w:t>можно</w:t>
      </w:r>
      <w:r w:rsidR="004F6A06" w:rsidRPr="00781E79">
        <w:rPr>
          <w:rFonts w:ascii="Times New Roman" w:hAnsi="Times New Roman" w:cs="Times New Roman"/>
        </w:rPr>
        <w:t xml:space="preserve"> осуществлять</w:t>
      </w:r>
      <w:r w:rsidR="008C1B7F" w:rsidRPr="00781E79">
        <w:rPr>
          <w:rFonts w:ascii="Times New Roman" w:hAnsi="Times New Roman" w:cs="Times New Roman"/>
        </w:rPr>
        <w:t xml:space="preserve"> только</w:t>
      </w:r>
      <w:r w:rsidR="004F6A06" w:rsidRPr="00781E79">
        <w:rPr>
          <w:rFonts w:ascii="Times New Roman" w:hAnsi="Times New Roman" w:cs="Times New Roman"/>
        </w:rPr>
        <w:t xml:space="preserve"> на специально отведенных администр</w:t>
      </w:r>
      <w:r w:rsidRPr="00781E79">
        <w:rPr>
          <w:rFonts w:ascii="Times New Roman" w:hAnsi="Times New Roman" w:cs="Times New Roman"/>
        </w:rPr>
        <w:t>ацией поселения</w:t>
      </w:r>
      <w:r w:rsidR="004F6A06" w:rsidRPr="00781E79">
        <w:rPr>
          <w:rFonts w:ascii="Times New Roman" w:hAnsi="Times New Roman" w:cs="Times New Roman"/>
        </w:rPr>
        <w:t xml:space="preserve"> местах выпаса под наблюдением владельца или уполномоченного им лица.</w:t>
      </w:r>
    </w:p>
    <w:p w:rsidR="008C1B7F" w:rsidRPr="001016B9" w:rsidRDefault="008C1B7F" w:rsidP="008C1B7F">
      <w:pPr>
        <w:pStyle w:val="a6"/>
        <w:spacing w:line="231" w:lineRule="atLeast"/>
        <w:rPr>
          <w:rFonts w:ascii="Tahoma" w:hAnsi="Tahoma" w:cs="Tahoma"/>
          <w:color w:val="1E1E1E"/>
          <w:sz w:val="16"/>
          <w:szCs w:val="16"/>
        </w:rPr>
      </w:pPr>
    </w:p>
    <w:p w:rsidR="00B81D36" w:rsidRPr="00781E79" w:rsidRDefault="00173E4A" w:rsidP="008139FE">
      <w:pPr>
        <w:rPr>
          <w:b/>
          <w:color w:val="000000"/>
        </w:rPr>
      </w:pPr>
      <w:r w:rsidRPr="00781E79">
        <w:rPr>
          <w:b/>
          <w:color w:val="000000"/>
        </w:rPr>
        <w:t>8.10</w:t>
      </w:r>
      <w:r w:rsidR="008139FE" w:rsidRPr="00781E79">
        <w:rPr>
          <w:b/>
          <w:color w:val="000000"/>
        </w:rPr>
        <w:t>.</w:t>
      </w:r>
      <w:r w:rsidR="00B81D36" w:rsidRPr="00781E79">
        <w:rPr>
          <w:b/>
          <w:color w:val="000000"/>
        </w:rPr>
        <w:t xml:space="preserve"> Права и обязанности владельца животных и птиц.</w:t>
      </w:r>
    </w:p>
    <w:p w:rsidR="00B81D36" w:rsidRPr="001016B9" w:rsidRDefault="00B81D36" w:rsidP="00B81D36">
      <w:pPr>
        <w:jc w:val="center"/>
        <w:rPr>
          <w:color w:val="000000"/>
          <w:sz w:val="16"/>
          <w:szCs w:val="16"/>
        </w:rPr>
      </w:pPr>
    </w:p>
    <w:p w:rsidR="00B81D36" w:rsidRPr="00781E79" w:rsidRDefault="00173E4A" w:rsidP="00B81D36">
      <w:pPr>
        <w:jc w:val="both"/>
        <w:rPr>
          <w:color w:val="000000"/>
        </w:rPr>
      </w:pPr>
      <w:r w:rsidRPr="00781E79">
        <w:rPr>
          <w:color w:val="000000"/>
        </w:rPr>
        <w:t>8</w:t>
      </w:r>
      <w:r w:rsidR="00B81D36" w:rsidRPr="00781E79">
        <w:rPr>
          <w:color w:val="000000"/>
        </w:rPr>
        <w:t>.1</w:t>
      </w:r>
      <w:r w:rsidRPr="00781E79">
        <w:rPr>
          <w:color w:val="000000"/>
        </w:rPr>
        <w:t>0</w:t>
      </w:r>
      <w:r w:rsidR="00B81D36" w:rsidRPr="00781E79">
        <w:rPr>
          <w:color w:val="000000"/>
        </w:rPr>
        <w:t>.</w:t>
      </w:r>
      <w:r w:rsidR="008139FE" w:rsidRPr="00781E79">
        <w:rPr>
          <w:color w:val="000000"/>
        </w:rPr>
        <w:t>1</w:t>
      </w:r>
      <w:r w:rsidR="00B81D36" w:rsidRPr="00781E79">
        <w:rPr>
          <w:color w:val="000000"/>
        </w:rPr>
        <w:t xml:space="preserve">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B81D36" w:rsidRPr="00781E79" w:rsidRDefault="00173E4A" w:rsidP="00B81D36">
      <w:pPr>
        <w:jc w:val="both"/>
        <w:rPr>
          <w:color w:val="000000"/>
        </w:rPr>
      </w:pPr>
      <w:r w:rsidRPr="00781E79">
        <w:rPr>
          <w:color w:val="000000"/>
        </w:rPr>
        <w:t>8.10</w:t>
      </w:r>
      <w:r w:rsidR="00B81D36" w:rsidRPr="00781E79">
        <w:rPr>
          <w:color w:val="000000"/>
        </w:rPr>
        <w:t>.</w:t>
      </w:r>
      <w:r w:rsidR="00F67E93" w:rsidRPr="00781E79">
        <w:rPr>
          <w:color w:val="000000"/>
        </w:rPr>
        <w:t>2</w:t>
      </w:r>
      <w:r w:rsidR="00B81D36" w:rsidRPr="00781E79">
        <w:rPr>
          <w:color w:val="000000"/>
        </w:rPr>
        <w:t xml:space="preserve"> Владельцы животных и птицы обязаны поддерживать санитарное состояние помещений для их  содержания, убирать экскременты, оставленные животным в местах общего пользования.</w:t>
      </w:r>
    </w:p>
    <w:p w:rsidR="00B81D36" w:rsidRPr="00781E79" w:rsidRDefault="00173E4A" w:rsidP="00B81D36">
      <w:pPr>
        <w:jc w:val="both"/>
        <w:rPr>
          <w:color w:val="000000"/>
        </w:rPr>
      </w:pPr>
      <w:r w:rsidRPr="00781E79">
        <w:rPr>
          <w:color w:val="000000"/>
        </w:rPr>
        <w:t>8.10</w:t>
      </w:r>
      <w:r w:rsidR="00B81D36" w:rsidRPr="00781E79">
        <w:rPr>
          <w:color w:val="000000"/>
        </w:rPr>
        <w:t>.</w:t>
      </w:r>
      <w:r w:rsidR="00F67E93" w:rsidRPr="00781E79">
        <w:rPr>
          <w:color w:val="000000"/>
        </w:rPr>
        <w:t>3</w:t>
      </w:r>
      <w:r w:rsidR="00B81D36" w:rsidRPr="00781E79">
        <w:rPr>
          <w:color w:val="000000"/>
        </w:rPr>
        <w:t xml:space="preserve"> Владельцы животных обязаны принимать необходимые меры, обеспечивающие безопасность окружающих людей и животных. Животное, нанесшее травму человеку, должно быть немедленно доставлено в ближайшую государственную ветеринарную лечебницу для осмотра и дальнейшего ветеринарного наблюдения за данным животным.</w:t>
      </w:r>
    </w:p>
    <w:p w:rsidR="00B81D36" w:rsidRPr="00781E79" w:rsidRDefault="00173E4A" w:rsidP="00B81D36">
      <w:pPr>
        <w:jc w:val="both"/>
        <w:rPr>
          <w:color w:val="000000"/>
        </w:rPr>
      </w:pPr>
      <w:r w:rsidRPr="00781E79">
        <w:rPr>
          <w:color w:val="000000"/>
        </w:rPr>
        <w:t>8.10</w:t>
      </w:r>
      <w:r w:rsidR="00B81D36" w:rsidRPr="00781E79">
        <w:rPr>
          <w:color w:val="000000"/>
        </w:rPr>
        <w:t>.</w:t>
      </w:r>
      <w:r w:rsidR="00F67E93" w:rsidRPr="00781E79">
        <w:rPr>
          <w:color w:val="000000"/>
        </w:rPr>
        <w:t>4</w:t>
      </w:r>
      <w:r w:rsidR="00B81D36" w:rsidRPr="00781E79">
        <w:rPr>
          <w:color w:val="000000"/>
        </w:rPr>
        <w:t xml:space="preserve"> Владельцы животных и птиц обязаны предоставлять их по требованию государственного ветеринарного службы для осмотра, диагностированных исследований, предохранительных прививок и лечебно-профилактических обработок.</w:t>
      </w:r>
    </w:p>
    <w:p w:rsidR="00B81D36" w:rsidRDefault="00173E4A" w:rsidP="00B81D36">
      <w:pPr>
        <w:jc w:val="both"/>
        <w:rPr>
          <w:color w:val="000000"/>
        </w:rPr>
      </w:pPr>
      <w:r w:rsidRPr="00781E79">
        <w:rPr>
          <w:color w:val="000000"/>
        </w:rPr>
        <w:t>8</w:t>
      </w:r>
      <w:r w:rsidR="00B81D36" w:rsidRPr="00781E79">
        <w:rPr>
          <w:color w:val="000000"/>
        </w:rPr>
        <w:t>.</w:t>
      </w:r>
      <w:r w:rsidRPr="00781E79">
        <w:rPr>
          <w:color w:val="000000"/>
        </w:rPr>
        <w:t>10</w:t>
      </w:r>
      <w:r w:rsidR="00F67E93" w:rsidRPr="00781E79">
        <w:rPr>
          <w:color w:val="000000"/>
        </w:rPr>
        <w:t>.5</w:t>
      </w:r>
      <w:r w:rsidR="00B81D36" w:rsidRPr="00781E79">
        <w:rPr>
          <w:color w:val="000000"/>
        </w:rPr>
        <w:t xml:space="preserve">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1016B9" w:rsidRPr="00781E79" w:rsidRDefault="001016B9" w:rsidP="00B81D36">
      <w:pPr>
        <w:jc w:val="both"/>
        <w:rPr>
          <w:color w:val="000000"/>
        </w:rPr>
      </w:pPr>
      <w:r>
        <w:rPr>
          <w:color w:val="000000"/>
        </w:rPr>
        <w:t>8.10.6</w:t>
      </w:r>
      <w:r>
        <w:rPr>
          <w:color w:val="000000"/>
        </w:rPr>
        <w:tab/>
        <w:t>Порядок содержания домашних животных на территории муниципального образования устанавливается решение представительного органа муниципального образования.</w:t>
      </w:r>
    </w:p>
    <w:p w:rsidR="00B81D36" w:rsidRPr="00781E79" w:rsidRDefault="00B81D36" w:rsidP="00B81D36">
      <w:pPr>
        <w:jc w:val="both"/>
        <w:rPr>
          <w:color w:val="000000"/>
        </w:rPr>
      </w:pPr>
    </w:p>
    <w:p w:rsidR="00B81D36" w:rsidRPr="00781E79" w:rsidRDefault="00173E4A" w:rsidP="008139FE">
      <w:pPr>
        <w:rPr>
          <w:b/>
          <w:color w:val="000000"/>
        </w:rPr>
      </w:pPr>
      <w:r w:rsidRPr="00781E79">
        <w:rPr>
          <w:b/>
          <w:color w:val="000000"/>
        </w:rPr>
        <w:t>8</w:t>
      </w:r>
      <w:r w:rsidR="00B81D36" w:rsidRPr="00781E79">
        <w:rPr>
          <w:b/>
          <w:color w:val="000000"/>
        </w:rPr>
        <w:t xml:space="preserve">. </w:t>
      </w:r>
      <w:r w:rsidRPr="00781E79">
        <w:rPr>
          <w:b/>
          <w:color w:val="000000"/>
        </w:rPr>
        <w:t>11</w:t>
      </w:r>
      <w:r w:rsidR="008139FE" w:rsidRPr="00781E79">
        <w:rPr>
          <w:b/>
          <w:color w:val="000000"/>
        </w:rPr>
        <w:t xml:space="preserve">. </w:t>
      </w:r>
      <w:r w:rsidR="00B81D36" w:rsidRPr="00781E79">
        <w:rPr>
          <w:b/>
          <w:color w:val="000000"/>
        </w:rPr>
        <w:t>Ответственность владельца животных и птицы</w:t>
      </w:r>
      <w:r w:rsidR="008139FE" w:rsidRPr="00781E79">
        <w:rPr>
          <w:b/>
          <w:color w:val="000000"/>
        </w:rPr>
        <w:t xml:space="preserve"> </w:t>
      </w:r>
      <w:r w:rsidRPr="00781E79">
        <w:rPr>
          <w:b/>
          <w:color w:val="000000"/>
        </w:rPr>
        <w:t>за нарушение настоящих П</w:t>
      </w:r>
      <w:r w:rsidR="00B81D36" w:rsidRPr="00781E79">
        <w:rPr>
          <w:b/>
          <w:color w:val="000000"/>
        </w:rPr>
        <w:t>равил.</w:t>
      </w:r>
    </w:p>
    <w:p w:rsidR="00B81D36" w:rsidRPr="00781E79" w:rsidRDefault="00B81D36" w:rsidP="00B81D36">
      <w:pPr>
        <w:jc w:val="both"/>
        <w:rPr>
          <w:color w:val="000000"/>
        </w:rPr>
      </w:pPr>
    </w:p>
    <w:p w:rsidR="00B81D36" w:rsidRPr="00781E79" w:rsidRDefault="00173E4A" w:rsidP="00B81D36">
      <w:pPr>
        <w:jc w:val="both"/>
        <w:rPr>
          <w:color w:val="000000"/>
        </w:rPr>
      </w:pPr>
      <w:r w:rsidRPr="00781E79">
        <w:rPr>
          <w:color w:val="000000"/>
        </w:rPr>
        <w:t>8</w:t>
      </w:r>
      <w:r w:rsidR="00B81D36" w:rsidRPr="00781E79">
        <w:rPr>
          <w:color w:val="000000"/>
        </w:rPr>
        <w:t>.1</w:t>
      </w:r>
      <w:r w:rsidRPr="00781E79">
        <w:rPr>
          <w:color w:val="000000"/>
        </w:rPr>
        <w:t>1</w:t>
      </w:r>
      <w:r w:rsidR="00B81D36" w:rsidRPr="00781E79">
        <w:rPr>
          <w:color w:val="000000"/>
        </w:rPr>
        <w:t>.</w:t>
      </w:r>
      <w:r w:rsidR="00F72D49" w:rsidRPr="00781E79">
        <w:rPr>
          <w:color w:val="000000"/>
        </w:rPr>
        <w:t>1</w:t>
      </w:r>
      <w:r w:rsidR="00B81D36" w:rsidRPr="00781E79">
        <w:rPr>
          <w:color w:val="000000"/>
        </w:rPr>
        <w:t xml:space="preserve"> За нарушение настоящих Правил владельцы животных и птицы несут ответственность в установленном законом порядке (административную, гражданскую, уголовную).</w:t>
      </w:r>
    </w:p>
    <w:p w:rsidR="00B81D36" w:rsidRPr="00781E79" w:rsidRDefault="00173E4A" w:rsidP="00B81D36">
      <w:pPr>
        <w:jc w:val="both"/>
        <w:rPr>
          <w:color w:val="000000"/>
        </w:rPr>
      </w:pPr>
      <w:r w:rsidRPr="00781E79">
        <w:rPr>
          <w:color w:val="000000"/>
        </w:rPr>
        <w:t>8</w:t>
      </w:r>
      <w:r w:rsidR="00B81D36" w:rsidRPr="00781E79">
        <w:rPr>
          <w:color w:val="000000"/>
        </w:rPr>
        <w:t>.</w:t>
      </w:r>
      <w:r w:rsidR="00F72D49" w:rsidRPr="00781E79">
        <w:rPr>
          <w:color w:val="000000"/>
        </w:rPr>
        <w:t>1</w:t>
      </w:r>
      <w:r w:rsidRPr="00781E79">
        <w:rPr>
          <w:color w:val="000000"/>
        </w:rPr>
        <w:t>1</w:t>
      </w:r>
      <w:r w:rsidR="00B81D36" w:rsidRPr="00781E79">
        <w:rPr>
          <w:color w:val="000000"/>
        </w:rPr>
        <w:t>.</w:t>
      </w:r>
      <w:r w:rsidR="00F72D49" w:rsidRPr="00781E79">
        <w:rPr>
          <w:color w:val="000000"/>
        </w:rPr>
        <w:t>2</w:t>
      </w:r>
      <w:r w:rsidR="00B81D36" w:rsidRPr="00781E79">
        <w:rPr>
          <w:color w:val="000000"/>
        </w:rPr>
        <w:t xml:space="preserve"> Вред, причиненный здоровью граждан, или ущерб, нанесенный имуществу животными и птицей, возмещается в установленном законом порядке их владельцем.</w:t>
      </w:r>
    </w:p>
    <w:p w:rsidR="00B81D36" w:rsidRPr="00781E79" w:rsidRDefault="00173E4A" w:rsidP="00B81D36">
      <w:pPr>
        <w:jc w:val="both"/>
        <w:rPr>
          <w:color w:val="000000"/>
        </w:rPr>
      </w:pPr>
      <w:r w:rsidRPr="00781E79">
        <w:rPr>
          <w:color w:val="000000"/>
        </w:rPr>
        <w:t>8.11</w:t>
      </w:r>
      <w:r w:rsidR="00B81D36" w:rsidRPr="00781E79">
        <w:rPr>
          <w:color w:val="000000"/>
        </w:rPr>
        <w:t>.</w:t>
      </w:r>
      <w:r w:rsidR="00F72D49" w:rsidRPr="00781E79">
        <w:rPr>
          <w:color w:val="000000"/>
        </w:rPr>
        <w:t>3</w:t>
      </w:r>
      <w:r w:rsidR="00B81D36" w:rsidRPr="00781E79">
        <w:rPr>
          <w:color w:val="000000"/>
        </w:rPr>
        <w:t xml:space="preserve"> За жестокое обращение с животными и птицей или выброшенное на улицу животное владелец несет административную ответственность, если его действия не подлежат уголовному наказанию в соответствии с действующим законодательством.</w:t>
      </w:r>
    </w:p>
    <w:p w:rsidR="00B81D36" w:rsidRPr="00781E79" w:rsidRDefault="00173E4A" w:rsidP="00B81D36">
      <w:pPr>
        <w:jc w:val="both"/>
        <w:rPr>
          <w:color w:val="000000"/>
        </w:rPr>
      </w:pPr>
      <w:r w:rsidRPr="00781E79">
        <w:rPr>
          <w:color w:val="000000"/>
        </w:rPr>
        <w:t>8.11</w:t>
      </w:r>
      <w:r w:rsidR="00B81D36" w:rsidRPr="00781E79">
        <w:rPr>
          <w:color w:val="000000"/>
        </w:rPr>
        <w:t>.</w:t>
      </w:r>
      <w:r w:rsidR="00F72D49" w:rsidRPr="00781E79">
        <w:rPr>
          <w:color w:val="000000"/>
        </w:rPr>
        <w:t>4.</w:t>
      </w:r>
      <w:r w:rsidR="00B81D36" w:rsidRPr="00781E79">
        <w:rPr>
          <w:color w:val="000000"/>
        </w:rPr>
        <w:t xml:space="preserve"> Настоящее правила распространяются на всех владельцев животных и птиц </w:t>
      </w:r>
      <w:r w:rsidR="00B964D5">
        <w:rPr>
          <w:color w:val="000000"/>
        </w:rPr>
        <w:t>Елизаветинского</w:t>
      </w:r>
      <w:r w:rsidR="00B81D36" w:rsidRPr="00781E79">
        <w:rPr>
          <w:color w:val="000000"/>
        </w:rPr>
        <w:t xml:space="preserve"> сельского поселения, включая предприятия, учреждения и организации независимо от их ведомственной подчиненности и формы собственности.</w:t>
      </w:r>
    </w:p>
    <w:p w:rsidR="00061841" w:rsidRPr="00781E79" w:rsidRDefault="00061841" w:rsidP="00061841">
      <w:pPr>
        <w:pStyle w:val="3"/>
        <w:rPr>
          <w:sz w:val="24"/>
          <w:szCs w:val="24"/>
        </w:rPr>
      </w:pPr>
      <w:r w:rsidRPr="00781E79">
        <w:rPr>
          <w:sz w:val="24"/>
          <w:szCs w:val="24"/>
        </w:rPr>
        <w:t>8.12 Праздничное оформление территории поселения</w:t>
      </w:r>
    </w:p>
    <w:p w:rsidR="00061841" w:rsidRPr="00781E79" w:rsidRDefault="00061841" w:rsidP="00061841">
      <w:pPr>
        <w:pStyle w:val="a6"/>
        <w:jc w:val="both"/>
        <w:rPr>
          <w:rFonts w:ascii="Times New Roman" w:hAnsi="Times New Roman" w:cs="Times New Roman"/>
        </w:rPr>
      </w:pPr>
      <w:r w:rsidRPr="00781E79">
        <w:rPr>
          <w:rFonts w:ascii="Times New Roman" w:hAnsi="Times New Roman" w:cs="Times New Roman"/>
        </w:rPr>
        <w:t xml:space="preserve">8.12.1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w:t>
      </w:r>
      <w:r w:rsidR="00D817FA">
        <w:rPr>
          <w:rFonts w:ascii="Times New Roman" w:hAnsi="Times New Roman" w:cs="Times New Roman"/>
        </w:rPr>
        <w:t>районных</w:t>
      </w:r>
      <w:r w:rsidRPr="00781E79">
        <w:rPr>
          <w:rFonts w:ascii="Times New Roman" w:hAnsi="Times New Roman" w:cs="Times New Roman"/>
        </w:rPr>
        <w:t xml:space="preserve"> и </w:t>
      </w:r>
      <w:r w:rsidR="00D817FA">
        <w:rPr>
          <w:rFonts w:ascii="Times New Roman" w:hAnsi="Times New Roman" w:cs="Times New Roman"/>
        </w:rPr>
        <w:t>местных</w:t>
      </w:r>
      <w:r w:rsidRPr="00781E79">
        <w:rPr>
          <w:rFonts w:ascii="Times New Roman" w:hAnsi="Times New Roman" w:cs="Times New Roman"/>
        </w:rPr>
        <w:t xml:space="preserve"> праздников, мероприятий, связанных со знаменательными событиями.</w:t>
      </w:r>
    </w:p>
    <w:p w:rsidR="00061841" w:rsidRPr="00781E79" w:rsidRDefault="00061841" w:rsidP="00061841">
      <w:pPr>
        <w:pStyle w:val="a6"/>
        <w:jc w:val="both"/>
        <w:rPr>
          <w:rFonts w:ascii="Times New Roman" w:hAnsi="Times New Roman" w:cs="Times New Roman"/>
        </w:rPr>
      </w:pPr>
      <w:r w:rsidRPr="00781E79">
        <w:rPr>
          <w:rFonts w:ascii="Times New Roman" w:hAnsi="Times New Roman" w:cs="Times New Roman"/>
        </w:rPr>
        <w:t>Оформление зданий, сооружений осуществляют их владельцы в рамках концепции праздничного оформления территории муниципального образования.</w:t>
      </w:r>
    </w:p>
    <w:p w:rsidR="00061841" w:rsidRPr="00781E79" w:rsidRDefault="00061841" w:rsidP="00061841">
      <w:pPr>
        <w:pStyle w:val="a6"/>
        <w:jc w:val="both"/>
        <w:rPr>
          <w:rFonts w:ascii="Times New Roman" w:hAnsi="Times New Roman" w:cs="Times New Roman"/>
        </w:rPr>
      </w:pPr>
      <w:r w:rsidRPr="00781E79">
        <w:rPr>
          <w:rFonts w:ascii="Times New Roman" w:hAnsi="Times New Roman" w:cs="Times New Roman"/>
        </w:rPr>
        <w:lastRenderedPageBreak/>
        <w:t>8.12.2 Работы, связанные с проведением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061841" w:rsidRPr="00781E79" w:rsidRDefault="00061841" w:rsidP="00061841">
      <w:pPr>
        <w:pStyle w:val="a6"/>
        <w:jc w:val="both"/>
        <w:rPr>
          <w:rFonts w:ascii="Times New Roman" w:hAnsi="Times New Roman" w:cs="Times New Roman"/>
        </w:rPr>
      </w:pPr>
      <w:r w:rsidRPr="00781E79">
        <w:rPr>
          <w:rFonts w:ascii="Times New Roman" w:hAnsi="Times New Roman" w:cs="Times New Roman"/>
        </w:rPr>
        <w:t>8.12.3. В праздничное оформление включают: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061841" w:rsidRPr="00781E79" w:rsidRDefault="00061841" w:rsidP="00061841">
      <w:pPr>
        <w:pStyle w:val="a6"/>
        <w:jc w:val="both"/>
        <w:rPr>
          <w:rFonts w:ascii="Times New Roman" w:hAnsi="Times New Roman" w:cs="Times New Roman"/>
        </w:rPr>
      </w:pPr>
      <w:r w:rsidRPr="00781E79">
        <w:rPr>
          <w:rFonts w:ascii="Times New Roman" w:hAnsi="Times New Roman" w:cs="Times New Roman"/>
        </w:rPr>
        <w:t>8.12.4. 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061841" w:rsidRPr="00781E79" w:rsidRDefault="00061841" w:rsidP="00F72D49">
      <w:pPr>
        <w:pStyle w:val="a6"/>
        <w:spacing w:line="231" w:lineRule="atLeast"/>
        <w:rPr>
          <w:rFonts w:ascii="Times New Roman" w:hAnsi="Times New Roman" w:cs="Times New Roman"/>
          <w:b/>
          <w:color w:val="1E1E1E"/>
        </w:rPr>
      </w:pPr>
    </w:p>
    <w:p w:rsidR="008C1B7F" w:rsidRPr="00781E79" w:rsidRDefault="00061841" w:rsidP="00F72D49">
      <w:pPr>
        <w:pStyle w:val="a6"/>
        <w:spacing w:line="231" w:lineRule="atLeast"/>
        <w:rPr>
          <w:rFonts w:ascii="Tahoma" w:hAnsi="Tahoma" w:cs="Tahoma"/>
          <w:color w:val="1E1E1E"/>
          <w:u w:val="single"/>
        </w:rPr>
      </w:pPr>
      <w:r w:rsidRPr="00781E79">
        <w:rPr>
          <w:rFonts w:ascii="Times New Roman" w:hAnsi="Times New Roman" w:cs="Times New Roman"/>
          <w:b/>
          <w:color w:val="1E1E1E"/>
        </w:rPr>
        <w:t xml:space="preserve">Раздел </w:t>
      </w:r>
      <w:r w:rsidR="00173E4A" w:rsidRPr="00781E79">
        <w:rPr>
          <w:rFonts w:ascii="Times New Roman" w:hAnsi="Times New Roman" w:cs="Times New Roman"/>
          <w:b/>
          <w:color w:val="1E1E1E"/>
        </w:rPr>
        <w:t>9</w:t>
      </w:r>
      <w:r w:rsidR="008C1B7F" w:rsidRPr="00781E79">
        <w:rPr>
          <w:rFonts w:ascii="Times New Roman" w:hAnsi="Times New Roman" w:cs="Times New Roman"/>
          <w:b/>
          <w:color w:val="1E1E1E"/>
        </w:rPr>
        <w:t>. Содержания мест захоронения (кладбищ)</w:t>
      </w:r>
      <w:r w:rsidR="008C1B7F" w:rsidRPr="00781E79">
        <w:rPr>
          <w:rFonts w:ascii="Tahoma" w:hAnsi="Tahoma" w:cs="Tahoma"/>
          <w:color w:val="1E1E1E"/>
          <w:u w:val="single"/>
        </w:rPr>
        <w:t xml:space="preserve"> </w:t>
      </w:r>
    </w:p>
    <w:p w:rsidR="008C1B7F" w:rsidRPr="00781E79" w:rsidRDefault="00173E4A" w:rsidP="00F72D49">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9</w:t>
      </w:r>
      <w:r w:rsidR="008C1B7F" w:rsidRPr="00781E79">
        <w:rPr>
          <w:rFonts w:ascii="Times New Roman" w:hAnsi="Times New Roman" w:cs="Times New Roman"/>
          <w:color w:val="1E1E1E"/>
        </w:rPr>
        <w:t>.1.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w:t>
      </w:r>
      <w:r w:rsidR="00F72D49" w:rsidRPr="00781E79">
        <w:rPr>
          <w:rFonts w:ascii="Times New Roman" w:hAnsi="Times New Roman" w:cs="Times New Roman"/>
          <w:color w:val="1E1E1E"/>
        </w:rPr>
        <w:t xml:space="preserve">ния с </w:t>
      </w:r>
      <w:r w:rsidR="00B964D5">
        <w:rPr>
          <w:rFonts w:ascii="Times New Roman" w:hAnsi="Times New Roman" w:cs="Times New Roman"/>
          <w:color w:val="1E1E1E"/>
        </w:rPr>
        <w:t>администрацией Елизаветинского</w:t>
      </w:r>
      <w:r w:rsidR="008C1B7F" w:rsidRPr="00781E79">
        <w:rPr>
          <w:rFonts w:ascii="Times New Roman" w:hAnsi="Times New Roman" w:cs="Times New Roman"/>
          <w:color w:val="1E1E1E"/>
        </w:rPr>
        <w:t xml:space="preserve"> сельского поселений. </w:t>
      </w:r>
    </w:p>
    <w:p w:rsidR="008C1B7F" w:rsidRPr="00781E79" w:rsidRDefault="00173E4A" w:rsidP="00F72D49">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9</w:t>
      </w:r>
      <w:r w:rsidR="008C1B7F" w:rsidRPr="00781E79">
        <w:rPr>
          <w:rFonts w:ascii="Times New Roman" w:hAnsi="Times New Roman" w:cs="Times New Roman"/>
          <w:color w:val="1E1E1E"/>
        </w:rPr>
        <w:t>.2.</w:t>
      </w:r>
      <w:r w:rsidR="00061841" w:rsidRPr="00781E79">
        <w:rPr>
          <w:rFonts w:ascii="Times New Roman" w:hAnsi="Times New Roman" w:cs="Times New Roman"/>
          <w:color w:val="1E1E1E"/>
        </w:rPr>
        <w:t xml:space="preserve"> </w:t>
      </w:r>
      <w:r w:rsidR="008C1B7F" w:rsidRPr="00781E79">
        <w:rPr>
          <w:rFonts w:ascii="Times New Roman" w:hAnsi="Times New Roman" w:cs="Times New Roman"/>
          <w:color w:val="1E1E1E"/>
        </w:rPr>
        <w:t xml:space="preserve">Организация обязана содержать кладбище в должном санитарном порядке и обеспечивать: </w:t>
      </w:r>
    </w:p>
    <w:p w:rsidR="008C1B7F" w:rsidRPr="00781E79" w:rsidRDefault="008C1B7F" w:rsidP="00F72D49">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8C1B7F" w:rsidRPr="00781E79" w:rsidRDefault="008C1B7F" w:rsidP="00F72D49">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бесперебойную работу общественных туалетов. </w:t>
      </w:r>
    </w:p>
    <w:p w:rsidR="008C1B7F" w:rsidRPr="00781E79" w:rsidRDefault="00061841"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9</w:t>
      </w:r>
      <w:r w:rsidR="008C1B7F" w:rsidRPr="00781E79">
        <w:rPr>
          <w:rFonts w:ascii="Times New Roman" w:hAnsi="Times New Roman" w:cs="Times New Roman"/>
          <w:color w:val="1E1E1E"/>
        </w:rPr>
        <w:t>.3. Граждане, осуществляющие уход за могилой, обязаны содержать могилы, надмогильные сооружения (оформленный могильный холм, памятник, цоколь, цветник</w:t>
      </w:r>
      <w:r w:rsidR="00F72D49" w:rsidRPr="00781E79">
        <w:rPr>
          <w:rFonts w:ascii="Times New Roman" w:hAnsi="Times New Roman" w:cs="Times New Roman"/>
          <w:color w:val="1E1E1E"/>
        </w:rPr>
        <w:t>, ограждение</w:t>
      </w:r>
      <w:r w:rsidR="008C1B7F" w:rsidRPr="00781E79">
        <w:rPr>
          <w:rFonts w:ascii="Times New Roman" w:hAnsi="Times New Roman" w:cs="Times New Roman"/>
          <w:color w:val="1E1E1E"/>
        </w:rPr>
        <w:t>) и зеленые насаждения в надлежащем санитарном состоянии собственным</w:t>
      </w:r>
      <w:r w:rsidR="00F72D49" w:rsidRPr="00781E79">
        <w:rPr>
          <w:rFonts w:ascii="Times New Roman" w:hAnsi="Times New Roman" w:cs="Times New Roman"/>
          <w:color w:val="1E1E1E"/>
        </w:rPr>
        <w:t>и силами или силами организации</w:t>
      </w:r>
      <w:r w:rsidR="008C1B7F" w:rsidRPr="00781E79">
        <w:rPr>
          <w:rFonts w:ascii="Times New Roman" w:hAnsi="Times New Roman" w:cs="Times New Roman"/>
          <w:color w:val="1E1E1E"/>
        </w:rPr>
        <w:t xml:space="preserve"> по вопросам похоронного дела на договорной основе</w:t>
      </w:r>
      <w:r w:rsidR="0002771E" w:rsidRPr="00781E79">
        <w:rPr>
          <w:rFonts w:ascii="Times New Roman" w:hAnsi="Times New Roman" w:cs="Times New Roman"/>
          <w:color w:val="1E1E1E"/>
        </w:rPr>
        <w:t xml:space="preserve"> за плату</w:t>
      </w:r>
      <w:r w:rsidR="008C1B7F" w:rsidRPr="00781E79">
        <w:rPr>
          <w:rFonts w:ascii="Times New Roman" w:hAnsi="Times New Roman" w:cs="Times New Roman"/>
          <w:color w:val="1E1E1E"/>
        </w:rPr>
        <w:t xml:space="preserve">. </w:t>
      </w:r>
    </w:p>
    <w:p w:rsidR="008C1B7F" w:rsidRPr="00781E79" w:rsidRDefault="00061841"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9</w:t>
      </w:r>
      <w:r w:rsidR="008C1B7F" w:rsidRPr="00781E79">
        <w:rPr>
          <w:rFonts w:ascii="Times New Roman" w:hAnsi="Times New Roman" w:cs="Times New Roman"/>
          <w:color w:val="1E1E1E"/>
        </w:rPr>
        <w:t>.4</w:t>
      </w:r>
      <w:r w:rsidR="0002771E" w:rsidRPr="00781E79">
        <w:rPr>
          <w:rFonts w:ascii="Times New Roman" w:hAnsi="Times New Roman" w:cs="Times New Roman"/>
          <w:color w:val="1E1E1E"/>
        </w:rPr>
        <w:t>. Гражданам, посещающим захоронения</w:t>
      </w:r>
      <w:r w:rsidR="008C1B7F" w:rsidRPr="00781E79">
        <w:rPr>
          <w:rFonts w:ascii="Times New Roman" w:hAnsi="Times New Roman" w:cs="Times New Roman"/>
          <w:color w:val="1E1E1E"/>
        </w:rPr>
        <w:t xml:space="preserve"> на территории кладбищ </w:t>
      </w:r>
      <w:r w:rsidR="0002771E" w:rsidRPr="00781E79">
        <w:rPr>
          <w:rFonts w:ascii="Times New Roman" w:hAnsi="Times New Roman" w:cs="Times New Roman"/>
          <w:color w:val="1E1E1E"/>
        </w:rPr>
        <w:t xml:space="preserve">поселения </w:t>
      </w:r>
      <w:r w:rsidR="008C1B7F" w:rsidRPr="00781E79">
        <w:rPr>
          <w:rFonts w:ascii="Times New Roman" w:hAnsi="Times New Roman" w:cs="Times New Roman"/>
          <w:color w:val="1E1E1E"/>
        </w:rPr>
        <w:t xml:space="preserve">запрещается: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засорять территорию;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производить рытье ям для добывания песка, глины, грунта;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осуществлять складирование строительных и других материалов;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ломать и выкапывать зеленые насаждения, рвать цветы, срезать дерн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выгуливать собак, пасти домашних животных;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разводить костры;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парковать личный транспорт на территории кладбищ, создавая помехи для проезда специализированного транспорта (катафалков). </w:t>
      </w:r>
    </w:p>
    <w:p w:rsidR="008C1B7F" w:rsidRPr="00781E79" w:rsidRDefault="00061841"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9</w:t>
      </w:r>
      <w:r w:rsidR="008C1B7F" w:rsidRPr="00781E79">
        <w:rPr>
          <w:rFonts w:ascii="Times New Roman" w:hAnsi="Times New Roman" w:cs="Times New Roman"/>
          <w:color w:val="1E1E1E"/>
        </w:rPr>
        <w:t xml:space="preserve">.5.Санитарно-защитная зона кладбищ составляет: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для кладбищ смешанного и традиционного з</w:t>
      </w:r>
      <w:r w:rsidR="006A4018" w:rsidRPr="00781E79">
        <w:rPr>
          <w:rFonts w:ascii="Times New Roman" w:hAnsi="Times New Roman" w:cs="Times New Roman"/>
          <w:color w:val="1E1E1E"/>
        </w:rPr>
        <w:t xml:space="preserve">ахоронения площадью от 20 до </w:t>
      </w:r>
      <w:smartTag w:uri="urn:schemas-microsoft-com:office:smarttags" w:element="metricconverter">
        <w:smartTagPr>
          <w:attr w:name="ProductID" w:val="40 гектаров"/>
        </w:smartTagPr>
        <w:r w:rsidR="006A4018" w:rsidRPr="00781E79">
          <w:rPr>
            <w:rFonts w:ascii="Times New Roman" w:hAnsi="Times New Roman" w:cs="Times New Roman"/>
            <w:color w:val="1E1E1E"/>
          </w:rPr>
          <w:t>40</w:t>
        </w:r>
        <w:r w:rsidRPr="00781E79">
          <w:rPr>
            <w:rFonts w:ascii="Times New Roman" w:hAnsi="Times New Roman" w:cs="Times New Roman"/>
            <w:color w:val="1E1E1E"/>
          </w:rPr>
          <w:t xml:space="preserve"> гектаров</w:t>
        </w:r>
      </w:smartTag>
      <w:r w:rsidRPr="00781E79">
        <w:rPr>
          <w:rFonts w:ascii="Times New Roman" w:hAnsi="Times New Roman" w:cs="Times New Roman"/>
          <w:color w:val="1E1E1E"/>
        </w:rPr>
        <w:t xml:space="preserve"> – </w:t>
      </w:r>
      <w:smartTag w:uri="urn:schemas-microsoft-com:office:smarttags" w:element="metricconverter">
        <w:smartTagPr>
          <w:attr w:name="ProductID" w:val="500 метров"/>
        </w:smartTagPr>
        <w:r w:rsidRPr="00781E79">
          <w:rPr>
            <w:rFonts w:ascii="Times New Roman" w:hAnsi="Times New Roman" w:cs="Times New Roman"/>
            <w:color w:val="1E1E1E"/>
          </w:rPr>
          <w:t>500 метров</w:t>
        </w:r>
      </w:smartTag>
      <w:r w:rsidRPr="00781E79">
        <w:rPr>
          <w:rFonts w:ascii="Times New Roman" w:hAnsi="Times New Roman" w:cs="Times New Roman"/>
          <w:color w:val="1E1E1E"/>
        </w:rPr>
        <w:t xml:space="preserve"> по периметру; </w:t>
      </w:r>
    </w:p>
    <w:p w:rsidR="008C1B7F" w:rsidRPr="00781E79" w:rsidRDefault="008C1B7F" w:rsidP="0002771E">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для кладбищ смешанного и традицион</w:t>
      </w:r>
      <w:r w:rsidR="006A4018" w:rsidRPr="00781E79">
        <w:rPr>
          <w:rFonts w:ascii="Times New Roman" w:hAnsi="Times New Roman" w:cs="Times New Roman"/>
          <w:color w:val="1E1E1E"/>
        </w:rPr>
        <w:t xml:space="preserve">ного захоронения площадью от 10 до </w:t>
      </w:r>
      <w:smartTag w:uri="urn:schemas-microsoft-com:office:smarttags" w:element="metricconverter">
        <w:smartTagPr>
          <w:attr w:name="ProductID" w:val="20 гектаров"/>
        </w:smartTagPr>
        <w:r w:rsidRPr="00781E79">
          <w:rPr>
            <w:rFonts w:ascii="Times New Roman" w:hAnsi="Times New Roman" w:cs="Times New Roman"/>
            <w:color w:val="1E1E1E"/>
          </w:rPr>
          <w:t>20 гектаров</w:t>
        </w:r>
      </w:smartTag>
      <w:r w:rsidRPr="00781E79">
        <w:rPr>
          <w:rFonts w:ascii="Times New Roman" w:hAnsi="Times New Roman" w:cs="Times New Roman"/>
          <w:color w:val="1E1E1E"/>
        </w:rPr>
        <w:t xml:space="preserve"> – </w:t>
      </w:r>
      <w:smartTag w:uri="urn:schemas-microsoft-com:office:smarttags" w:element="metricconverter">
        <w:smartTagPr>
          <w:attr w:name="ProductID" w:val="300 метров"/>
        </w:smartTagPr>
        <w:r w:rsidRPr="00781E79">
          <w:rPr>
            <w:rFonts w:ascii="Times New Roman" w:hAnsi="Times New Roman" w:cs="Times New Roman"/>
            <w:color w:val="1E1E1E"/>
          </w:rPr>
          <w:t>300 метров</w:t>
        </w:r>
      </w:smartTag>
      <w:r w:rsidRPr="00781E79">
        <w:rPr>
          <w:rFonts w:ascii="Times New Roman" w:hAnsi="Times New Roman" w:cs="Times New Roman"/>
          <w:color w:val="1E1E1E"/>
        </w:rPr>
        <w:t xml:space="preserve"> по периметру; </w:t>
      </w:r>
    </w:p>
    <w:p w:rsidR="000A7D0D" w:rsidRPr="00781E79" w:rsidRDefault="000A7D0D" w:rsidP="000A7D0D">
      <w:pPr>
        <w:pStyle w:val="a6"/>
        <w:spacing w:line="231" w:lineRule="atLeast"/>
        <w:jc w:val="both"/>
        <w:rPr>
          <w:rFonts w:ascii="Times New Roman" w:hAnsi="Times New Roman" w:cs="Times New Roman"/>
          <w:color w:val="1E1E1E"/>
        </w:rPr>
      </w:pPr>
      <w:r w:rsidRPr="00781E79">
        <w:rPr>
          <w:rFonts w:ascii="Times New Roman" w:hAnsi="Times New Roman" w:cs="Times New Roman"/>
          <w:color w:val="1E1E1E"/>
        </w:rPr>
        <w:t xml:space="preserve">- для кладбищ смешанного и традиционного захоронения площадью менее 10  </w:t>
      </w:r>
      <w:r w:rsidR="00D564D2" w:rsidRPr="00781E79">
        <w:rPr>
          <w:rFonts w:ascii="Times New Roman" w:hAnsi="Times New Roman" w:cs="Times New Roman"/>
          <w:color w:val="1E1E1E"/>
        </w:rPr>
        <w:t xml:space="preserve">гектаров - </w:t>
      </w:r>
      <w:smartTag w:uri="urn:schemas-microsoft-com:office:smarttags" w:element="metricconverter">
        <w:smartTagPr>
          <w:attr w:name="ProductID" w:val="100 метров"/>
        </w:smartTagPr>
        <w:r w:rsidR="00D564D2" w:rsidRPr="00781E79">
          <w:rPr>
            <w:rFonts w:ascii="Times New Roman" w:hAnsi="Times New Roman" w:cs="Times New Roman"/>
            <w:color w:val="1E1E1E"/>
          </w:rPr>
          <w:t>1</w:t>
        </w:r>
        <w:r w:rsidRPr="00781E79">
          <w:rPr>
            <w:rFonts w:ascii="Times New Roman" w:hAnsi="Times New Roman" w:cs="Times New Roman"/>
            <w:color w:val="1E1E1E"/>
          </w:rPr>
          <w:t>00 метров</w:t>
        </w:r>
      </w:smartTag>
      <w:r w:rsidRPr="00781E79">
        <w:rPr>
          <w:rFonts w:ascii="Times New Roman" w:hAnsi="Times New Roman" w:cs="Times New Roman"/>
          <w:color w:val="1E1E1E"/>
        </w:rPr>
        <w:t xml:space="preserve"> по периметру; </w:t>
      </w:r>
    </w:p>
    <w:p w:rsidR="004F6A06" w:rsidRDefault="00D564D2" w:rsidP="0002771E">
      <w:pPr>
        <w:pStyle w:val="a6"/>
        <w:jc w:val="both"/>
        <w:rPr>
          <w:rFonts w:ascii="Times New Roman" w:hAnsi="Times New Roman" w:cs="Times New Roman"/>
        </w:rPr>
      </w:pPr>
      <w:r w:rsidRPr="00781E79">
        <w:rPr>
          <w:rFonts w:ascii="Times New Roman" w:hAnsi="Times New Roman" w:cs="Times New Roman"/>
          <w:color w:val="1E1E1E"/>
        </w:rPr>
        <w:t>- для закрытых и сельских кладбищ,</w:t>
      </w:r>
      <w:r w:rsidR="008C1B7F" w:rsidRPr="00781E79">
        <w:rPr>
          <w:rFonts w:ascii="Times New Roman" w:hAnsi="Times New Roman" w:cs="Times New Roman"/>
          <w:color w:val="1E1E1E"/>
        </w:rPr>
        <w:t xml:space="preserve"> кладбищ с погребенными после кремации – </w:t>
      </w:r>
      <w:smartTag w:uri="urn:schemas-microsoft-com:office:smarttags" w:element="metricconverter">
        <w:smartTagPr>
          <w:attr w:name="ProductID" w:val="50 метров"/>
        </w:smartTagPr>
        <w:r w:rsidR="008C1B7F" w:rsidRPr="00781E79">
          <w:rPr>
            <w:rFonts w:ascii="Times New Roman" w:hAnsi="Times New Roman" w:cs="Times New Roman"/>
            <w:color w:val="1E1E1E"/>
          </w:rPr>
          <w:t>50 метров</w:t>
        </w:r>
      </w:smartTag>
      <w:r w:rsidR="008C1B7F" w:rsidRPr="00781E79">
        <w:rPr>
          <w:rFonts w:ascii="Times New Roman" w:hAnsi="Times New Roman" w:cs="Times New Roman"/>
          <w:color w:val="1E1E1E"/>
        </w:rPr>
        <w:t xml:space="preserve"> по периметру. </w:t>
      </w:r>
      <w:r w:rsidR="00942780" w:rsidRPr="00781E79">
        <w:rPr>
          <w:rFonts w:ascii="Times New Roman" w:hAnsi="Times New Roman" w:cs="Times New Roman"/>
        </w:rPr>
        <w:t xml:space="preserve"> </w:t>
      </w:r>
    </w:p>
    <w:p w:rsidR="00CA2BCB" w:rsidRDefault="00CA2BCB" w:rsidP="0002771E">
      <w:pPr>
        <w:pStyle w:val="a6"/>
        <w:jc w:val="both"/>
        <w:rPr>
          <w:rFonts w:ascii="Times New Roman" w:hAnsi="Times New Roman" w:cs="Times New Roman"/>
        </w:rPr>
      </w:pPr>
    </w:p>
    <w:p w:rsidR="00CA2BCB" w:rsidRDefault="00CA2BCB" w:rsidP="0002771E">
      <w:pPr>
        <w:pStyle w:val="a6"/>
        <w:jc w:val="both"/>
        <w:rPr>
          <w:rFonts w:ascii="Times New Roman" w:hAnsi="Times New Roman" w:cs="Times New Roman"/>
          <w:b/>
        </w:rPr>
      </w:pPr>
      <w:r w:rsidRPr="00CA2BCB">
        <w:rPr>
          <w:rFonts w:ascii="Times New Roman" w:hAnsi="Times New Roman" w:cs="Times New Roman"/>
          <w:b/>
        </w:rPr>
        <w:t>Раздел 10. Порядок пользования жилыми помещениями</w:t>
      </w:r>
    </w:p>
    <w:p w:rsidR="00CA2BCB" w:rsidRDefault="00CA2BCB" w:rsidP="0002771E">
      <w:pPr>
        <w:pStyle w:val="a6"/>
        <w:jc w:val="both"/>
        <w:rPr>
          <w:rFonts w:ascii="Times New Roman" w:hAnsi="Times New Roman" w:cs="Times New Roman"/>
          <w:b/>
        </w:rPr>
      </w:pPr>
    </w:p>
    <w:p w:rsidR="00CA2BCB" w:rsidRDefault="00CA2BCB" w:rsidP="00CA2BCB">
      <w:pPr>
        <w:autoSpaceDE w:val="0"/>
        <w:autoSpaceDN w:val="0"/>
        <w:adjustRightInd w:val="0"/>
        <w:ind w:firstLine="540"/>
        <w:jc w:val="both"/>
        <w:rPr>
          <w:rFonts w:ascii="Times New Roman CYR" w:hAnsi="Times New Roman CYR" w:cs="Times New Roman CYR"/>
          <w:b/>
          <w:bCs/>
          <w:u w:val="single"/>
        </w:rPr>
      </w:pPr>
      <w:r w:rsidRPr="00CA2BCB">
        <w:t xml:space="preserve">19.1 </w:t>
      </w:r>
      <w:r>
        <w:rPr>
          <w:rFonts w:ascii="Times New Roman CYR" w:hAnsi="Times New Roman CYR" w:cs="Times New Roman CYR"/>
        </w:rPr>
        <w:t>Пользование жилыми помещениями осуществляется в соответствии с Жилищным кодексом РФ и  Постановлением РФ от 21 января 2006 года  № 25, Правилами и нормами эксплуатации жилищного фонда согласно Постановления  РФ от 27 сентября 2003 года № 170.</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lastRenderedPageBreak/>
        <w:t xml:space="preserve">19.2. </w:t>
      </w:r>
      <w:r>
        <w:rPr>
          <w:rFonts w:ascii="Times New Roman CYR" w:hAnsi="Times New Roman CYR" w:cs="Times New Roman CYR"/>
        </w:rPr>
        <w:t>Пользование жилым помещением осуществляется с учетом соблюдения прав и законных интересов, проживающих в жилом помещении 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CA2BCB" w:rsidRDefault="00CA2BCB" w:rsidP="00CA2BCB">
      <w:pPr>
        <w:autoSpaceDE w:val="0"/>
        <w:autoSpaceDN w:val="0"/>
        <w:adjustRightInd w:val="0"/>
        <w:ind w:firstLine="540"/>
        <w:jc w:val="both"/>
        <w:rPr>
          <w:rFonts w:ascii="Times New Roman CYR" w:hAnsi="Times New Roman CYR" w:cs="Times New Roman CYR"/>
          <w:color w:val="FF0000"/>
        </w:rPr>
      </w:pPr>
      <w:r w:rsidRPr="00CA2BCB">
        <w:t xml:space="preserve">19.3. </w:t>
      </w:r>
      <w:r>
        <w:rPr>
          <w:rFonts w:ascii="Times New Roman CYR" w:hAnsi="Times New Roman CYR" w:cs="Times New Roman CYR"/>
        </w:rPr>
        <w:t>Наниматель (собственник) обязан  соблюдать санитарно-гигиенические правила:</w:t>
      </w:r>
    </w:p>
    <w:p w:rsidR="00CA2BCB" w:rsidRDefault="00CA2BCB" w:rsidP="00CA2BCB">
      <w:pPr>
        <w:autoSpaceDE w:val="0"/>
        <w:autoSpaceDN w:val="0"/>
        <w:adjustRightInd w:val="0"/>
        <w:ind w:firstLine="539"/>
        <w:jc w:val="both"/>
        <w:rPr>
          <w:rFonts w:ascii="Times New Roman CYR" w:hAnsi="Times New Roman CYR" w:cs="Times New Roman CYR"/>
        </w:rPr>
      </w:pPr>
      <w:r w:rsidRPr="00CA2BCB">
        <w:t xml:space="preserve">1. </w:t>
      </w:r>
      <w:r>
        <w:rPr>
          <w:rFonts w:ascii="Times New Roman CYR" w:hAnsi="Times New Roman CYR" w:cs="Times New Roman CYR"/>
        </w:rPr>
        <w:t>производить чистку одежды, ковров и т.п. в местах, определяемых жилищно-эксплуатационной организацией;</w:t>
      </w:r>
    </w:p>
    <w:p w:rsidR="00CA2BCB" w:rsidRDefault="00CA2BCB" w:rsidP="00CA2BCB">
      <w:pPr>
        <w:autoSpaceDE w:val="0"/>
        <w:autoSpaceDN w:val="0"/>
        <w:adjustRightInd w:val="0"/>
        <w:ind w:firstLine="539"/>
        <w:jc w:val="both"/>
        <w:rPr>
          <w:rFonts w:ascii="Times New Roman CYR" w:hAnsi="Times New Roman CYR" w:cs="Times New Roman CYR"/>
        </w:rPr>
      </w:pPr>
      <w:r w:rsidRPr="00CA2BCB">
        <w:t xml:space="preserve">2. </w:t>
      </w:r>
      <w:r>
        <w:rPr>
          <w:rFonts w:ascii="Times New Roman CYR" w:hAnsi="Times New Roman CYR" w:cs="Times New Roman CYR"/>
        </w:rPr>
        <w:t>соблюдать правила общежития не допускать выполнения в квартире работ или совершения других действий приводящих к порче жилых помещений  и создающих повышенный шум или вибрацию, нарушающих нормальные условия проживания граждан в других жилых помещениях в период с 21.00  до 9.00 часов,  обеспечить полную тишину  с 23.00 до 7.00 часов;</w:t>
      </w:r>
    </w:p>
    <w:p w:rsidR="00CA2BCB" w:rsidRDefault="00CA2BCB" w:rsidP="00CA2BCB">
      <w:pPr>
        <w:autoSpaceDE w:val="0"/>
        <w:autoSpaceDN w:val="0"/>
        <w:adjustRightInd w:val="0"/>
        <w:ind w:firstLine="539"/>
        <w:jc w:val="both"/>
        <w:rPr>
          <w:rFonts w:ascii="Times New Roman CYR" w:hAnsi="Times New Roman CYR" w:cs="Times New Roman CYR"/>
        </w:rPr>
      </w:pPr>
      <w:r w:rsidRPr="00CA2BCB">
        <w:t xml:space="preserve">3. </w:t>
      </w:r>
      <w:r>
        <w:rPr>
          <w:rFonts w:ascii="Times New Roman CYR" w:hAnsi="Times New Roman CYR" w:cs="Times New Roman CYR"/>
        </w:rPr>
        <w:t>не допускается курение в местах общего пользования в квартирах, где проживают несколько нанимателей, в подъездах, холлах и на лестничных клетках жилого дома;</w:t>
      </w:r>
    </w:p>
    <w:p w:rsidR="00CA2BCB" w:rsidRDefault="00CA2BCB" w:rsidP="00CA2BCB">
      <w:pPr>
        <w:autoSpaceDE w:val="0"/>
        <w:autoSpaceDN w:val="0"/>
        <w:adjustRightInd w:val="0"/>
        <w:ind w:firstLine="539"/>
        <w:jc w:val="both"/>
        <w:rPr>
          <w:rFonts w:ascii="Times New Roman CYR" w:hAnsi="Times New Roman CYR" w:cs="Times New Roman CYR"/>
        </w:rPr>
      </w:pPr>
      <w:r w:rsidRPr="00CA2BCB">
        <w:t xml:space="preserve">4.  </w:t>
      </w:r>
      <w:r>
        <w:rPr>
          <w:rFonts w:ascii="Times New Roman CYR" w:hAnsi="Times New Roman CYR" w:cs="Times New Roman CYR"/>
        </w:rPr>
        <w:t>регулярно очищать от наледи и сосулек балконы и лоджии квартир, обеспечив меры безопасности при производимых работах;</w:t>
      </w:r>
    </w:p>
    <w:p w:rsidR="00CA2BCB" w:rsidRDefault="00CA2BCB" w:rsidP="00CA2BCB">
      <w:pPr>
        <w:autoSpaceDE w:val="0"/>
        <w:autoSpaceDN w:val="0"/>
        <w:adjustRightInd w:val="0"/>
        <w:ind w:firstLine="539"/>
        <w:jc w:val="both"/>
        <w:rPr>
          <w:rFonts w:ascii="Times New Roman CYR" w:hAnsi="Times New Roman CYR" w:cs="Times New Roman CYR"/>
        </w:rPr>
      </w:pPr>
      <w:r w:rsidRPr="00CA2BCB">
        <w:t xml:space="preserve">5.  </w:t>
      </w:r>
      <w:r>
        <w:rPr>
          <w:rFonts w:ascii="Times New Roman CYR" w:hAnsi="Times New Roman CYR" w:cs="Times New Roman CYR"/>
        </w:rPr>
        <w:t>не допускать складирование на балконах и лоджиях предметов и домашней утвари, портящих внешний вид дома.</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t xml:space="preserve">19.4. </w:t>
      </w:r>
      <w:r>
        <w:rPr>
          <w:rFonts w:ascii="Times New Roman CYR" w:hAnsi="Times New Roman CYR" w:cs="Times New Roman CYR"/>
        </w:rPr>
        <w:t xml:space="preserve">Допускается круглосуточное пользование радиотехническими средствами и другими громкоговорящими устройствами при условии уменьшения слышимости до степени, не нарушающей покоя жильцов дома; </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t xml:space="preserve">19.5. </w:t>
      </w:r>
      <w:r>
        <w:rPr>
          <w:rFonts w:ascii="Times New Roman CYR" w:hAnsi="Times New Roman CYR" w:cs="Times New Roman CYR"/>
        </w:rPr>
        <w:t>Запрещается:</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t xml:space="preserve">- </w:t>
      </w:r>
      <w:r>
        <w:rPr>
          <w:rFonts w:ascii="Times New Roman CYR" w:hAnsi="Times New Roman CYR" w:cs="Times New Roman CYR"/>
        </w:rPr>
        <w:t xml:space="preserve"> хранить в жилых помещениях и местах общего пользования вещества и предметы, загрязняющие воздух, загромождающие коридоры, проходы, лестничные клетки, запасные выходы и другие места общего пользования;</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t xml:space="preserve">- </w:t>
      </w:r>
      <w:r>
        <w:rPr>
          <w:rFonts w:ascii="Times New Roman CYR" w:hAnsi="Times New Roman CYR" w:cs="Times New Roman CYR"/>
        </w:rPr>
        <w:t>захламлять балконы и  лоджии многоквартирных домов ухудшающих внешний вид здания и загромождающих пути эвакуации при возникновении пожароопасной ситуации.</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t xml:space="preserve">19.6. </w:t>
      </w:r>
      <w:r>
        <w:rPr>
          <w:rFonts w:ascii="Times New Roman CYR" w:hAnsi="Times New Roman CYR" w:cs="Times New Roman CYR"/>
        </w:rPr>
        <w:t>В квартирах, где проживают несколько нанимателей, кухня, ванная и туалетная комнаты, коридоры, подсобные помещения являются местами общего пользования. Все граждане, проживающие в таких квартирах, имеют равные права и обязанности по пользованию указанными помещениями и оборудованием, установленным в них.</w:t>
      </w:r>
    </w:p>
    <w:p w:rsidR="00CA2BCB" w:rsidRDefault="00CA2BCB" w:rsidP="00CA2BCB">
      <w:pPr>
        <w:autoSpaceDE w:val="0"/>
        <w:autoSpaceDN w:val="0"/>
        <w:adjustRightInd w:val="0"/>
        <w:ind w:firstLine="540"/>
        <w:jc w:val="both"/>
        <w:rPr>
          <w:rFonts w:ascii="Times New Roman CYR" w:hAnsi="Times New Roman CYR" w:cs="Times New Roman CYR"/>
        </w:rPr>
      </w:pPr>
      <w:r w:rsidRPr="00CA2BCB">
        <w:t xml:space="preserve">19.7. </w:t>
      </w:r>
      <w:r>
        <w:rPr>
          <w:rFonts w:ascii="Times New Roman CYR" w:hAnsi="Times New Roman CYR" w:cs="Times New Roman CYR"/>
        </w:rPr>
        <w:t>Члены семьи нанимателя (собственника) имеют равные с ним права и обязанности  пользования жилым помещением.</w:t>
      </w:r>
    </w:p>
    <w:p w:rsidR="00CA2BCB" w:rsidRPr="00CA2BCB" w:rsidRDefault="00CA2BCB" w:rsidP="0002771E">
      <w:pPr>
        <w:pStyle w:val="a6"/>
        <w:jc w:val="both"/>
        <w:rPr>
          <w:rFonts w:ascii="Times New Roman" w:hAnsi="Times New Roman" w:cs="Times New Roman"/>
          <w:b/>
        </w:rPr>
      </w:pPr>
    </w:p>
    <w:p w:rsidR="004F6A06" w:rsidRPr="00781E79" w:rsidRDefault="00CA2BCB" w:rsidP="00486339">
      <w:pPr>
        <w:pStyle w:val="3"/>
        <w:jc w:val="both"/>
        <w:rPr>
          <w:sz w:val="24"/>
          <w:szCs w:val="24"/>
        </w:rPr>
      </w:pPr>
      <w:r>
        <w:rPr>
          <w:sz w:val="24"/>
          <w:szCs w:val="24"/>
        </w:rPr>
        <w:t>Раздел 11</w:t>
      </w:r>
      <w:r w:rsidR="00061841" w:rsidRPr="00781E79">
        <w:rPr>
          <w:sz w:val="24"/>
          <w:szCs w:val="24"/>
        </w:rPr>
        <w:t>.</w:t>
      </w:r>
      <w:r w:rsidR="004F6A06" w:rsidRPr="00781E79">
        <w:rPr>
          <w:sz w:val="24"/>
          <w:szCs w:val="24"/>
        </w:rPr>
        <w:t xml:space="preserve"> Контроль за соблюдением норм и правил благоустройства</w:t>
      </w:r>
      <w:r w:rsidR="00486339" w:rsidRPr="00781E79">
        <w:rPr>
          <w:sz w:val="24"/>
          <w:szCs w:val="24"/>
        </w:rPr>
        <w:t>.</w:t>
      </w:r>
    </w:p>
    <w:p w:rsidR="00341869" w:rsidRPr="00781E79" w:rsidRDefault="00486339" w:rsidP="00341869">
      <w:pPr>
        <w:pStyle w:val="a6"/>
        <w:jc w:val="both"/>
        <w:rPr>
          <w:rFonts w:ascii="Times New Roman" w:hAnsi="Times New Roman" w:cs="Times New Roman"/>
        </w:rPr>
      </w:pPr>
      <w:r w:rsidRPr="00781E79">
        <w:rPr>
          <w:rFonts w:ascii="Times New Roman" w:hAnsi="Times New Roman" w:cs="Times New Roman"/>
        </w:rPr>
        <w:t>10.1. Лица</w:t>
      </w:r>
      <w:r w:rsidR="00E5735B" w:rsidRPr="00781E79">
        <w:rPr>
          <w:rFonts w:ascii="Times New Roman" w:hAnsi="Times New Roman" w:cs="Times New Roman"/>
        </w:rPr>
        <w:t>м в соответствии с пунктом 8.1.1 настоящих Правил необходимо пр</w:t>
      </w:r>
      <w:r w:rsidR="00341869" w:rsidRPr="00781E79">
        <w:rPr>
          <w:rFonts w:ascii="Times New Roman" w:hAnsi="Times New Roman" w:cs="Times New Roman"/>
        </w:rPr>
        <w:t>едусмотреть ответственных лиц для осуществления благоустройства территории.</w:t>
      </w:r>
    </w:p>
    <w:p w:rsidR="004F6A06" w:rsidRDefault="00341869" w:rsidP="00481CF3">
      <w:pPr>
        <w:pStyle w:val="a6"/>
        <w:jc w:val="both"/>
        <w:rPr>
          <w:rFonts w:ascii="Times New Roman" w:hAnsi="Times New Roman" w:cs="Times New Roman"/>
        </w:rPr>
      </w:pPr>
      <w:r w:rsidRPr="00781E79">
        <w:rPr>
          <w:rFonts w:ascii="Times New Roman" w:hAnsi="Times New Roman" w:cs="Times New Roman"/>
        </w:rPr>
        <w:t xml:space="preserve">10.2.Лица в соответствии с пунктом 10.1 настоящих Правил,  а так же лица </w:t>
      </w:r>
      <w:r w:rsidR="00E5735B" w:rsidRPr="00781E79">
        <w:rPr>
          <w:rFonts w:ascii="Times New Roman" w:hAnsi="Times New Roman" w:cs="Times New Roman"/>
        </w:rPr>
        <w:t xml:space="preserve"> </w:t>
      </w:r>
      <w:r w:rsidR="00D817FA" w:rsidRPr="00781E79">
        <w:rPr>
          <w:rFonts w:ascii="Times New Roman" w:hAnsi="Times New Roman" w:cs="Times New Roman"/>
        </w:rPr>
        <w:t>нарушившие</w:t>
      </w:r>
      <w:r w:rsidR="004F6A06" w:rsidRPr="00781E79">
        <w:rPr>
          <w:rFonts w:ascii="Times New Roman" w:hAnsi="Times New Roman" w:cs="Times New Roman"/>
        </w:rPr>
        <w:t xml:space="preserve"> основные нормы и правила благоустройства,</w:t>
      </w:r>
      <w:r w:rsidRPr="00781E79">
        <w:rPr>
          <w:rFonts w:ascii="Times New Roman" w:hAnsi="Times New Roman" w:cs="Times New Roman"/>
        </w:rPr>
        <w:t xml:space="preserve"> привлекаются к ответственности</w:t>
      </w:r>
      <w:r w:rsidR="004F6A06" w:rsidRPr="00781E79">
        <w:rPr>
          <w:rFonts w:ascii="Times New Roman" w:hAnsi="Times New Roman" w:cs="Times New Roman"/>
        </w:rPr>
        <w:t xml:space="preserve"> в соответствии с законодательством Российской Федерации об административных правонарушениях, закон</w:t>
      </w:r>
      <w:r w:rsidRPr="00781E79">
        <w:rPr>
          <w:rFonts w:ascii="Times New Roman" w:hAnsi="Times New Roman" w:cs="Times New Roman"/>
        </w:rPr>
        <w:t xml:space="preserve">одательством Ленинградской области </w:t>
      </w:r>
      <w:r w:rsidR="004F6A06" w:rsidRPr="00781E79">
        <w:rPr>
          <w:rFonts w:ascii="Times New Roman" w:hAnsi="Times New Roman" w:cs="Times New Roman"/>
        </w:rPr>
        <w:t>и органов местного самоуправления</w:t>
      </w:r>
      <w:r w:rsidRPr="00781E79">
        <w:rPr>
          <w:rFonts w:ascii="Times New Roman" w:hAnsi="Times New Roman" w:cs="Times New Roman"/>
        </w:rPr>
        <w:t xml:space="preserve"> </w:t>
      </w:r>
      <w:r w:rsidR="00B964D5">
        <w:rPr>
          <w:rFonts w:ascii="Times New Roman" w:hAnsi="Times New Roman" w:cs="Times New Roman"/>
        </w:rPr>
        <w:t xml:space="preserve">Елизаветинского </w:t>
      </w:r>
      <w:r w:rsidRPr="00781E79">
        <w:rPr>
          <w:rFonts w:ascii="Times New Roman" w:hAnsi="Times New Roman" w:cs="Times New Roman"/>
        </w:rPr>
        <w:t>сельского поселения</w:t>
      </w:r>
      <w:r w:rsidR="004F6A06" w:rsidRPr="00781E79">
        <w:rPr>
          <w:rFonts w:ascii="Times New Roman" w:hAnsi="Times New Roman" w:cs="Times New Roman"/>
        </w:rPr>
        <w:t>.</w:t>
      </w: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381B2E" w:rsidRDefault="00381B2E" w:rsidP="00481CF3">
      <w:pPr>
        <w:pStyle w:val="a6"/>
        <w:jc w:val="both"/>
        <w:rPr>
          <w:rFonts w:ascii="Times New Roman" w:hAnsi="Times New Roman" w:cs="Times New Roman"/>
        </w:rPr>
      </w:pPr>
    </w:p>
    <w:p w:rsidR="00746BDB" w:rsidRPr="00EA381A" w:rsidRDefault="00CA2BCB" w:rsidP="00CA2BCB">
      <w:pPr>
        <w:pStyle w:val="ConsPlusTitle"/>
        <w:rPr>
          <w:rFonts w:ascii="Times New Roman" w:hAnsi="Times New Roman" w:cs="Times New Roman"/>
          <w:b w:val="0"/>
          <w:sz w:val="24"/>
          <w:szCs w:val="24"/>
        </w:rPr>
      </w:pPr>
      <w:r>
        <w:rPr>
          <w:rFonts w:ascii="Times New Roman" w:hAnsi="Times New Roman" w:cs="Times New Roman"/>
          <w:b w:val="0"/>
          <w:bCs w:val="0"/>
          <w:color w:val="332E2D"/>
          <w:spacing w:val="2"/>
          <w:sz w:val="24"/>
          <w:szCs w:val="24"/>
        </w:rPr>
        <w:t xml:space="preserve">                                                                               </w:t>
      </w:r>
      <w:r w:rsidR="00746BDB" w:rsidRPr="00EA381A">
        <w:rPr>
          <w:rFonts w:ascii="Times New Roman" w:hAnsi="Times New Roman" w:cs="Times New Roman"/>
          <w:b w:val="0"/>
          <w:sz w:val="24"/>
          <w:szCs w:val="24"/>
        </w:rPr>
        <w:t>Приложение № 1</w:t>
      </w:r>
      <w:r w:rsidR="00746BDB" w:rsidRPr="00EA381A">
        <w:rPr>
          <w:rFonts w:ascii="Times New Roman" w:hAnsi="Times New Roman" w:cs="Times New Roman"/>
          <w:b w:val="0"/>
          <w:sz w:val="24"/>
          <w:szCs w:val="24"/>
        </w:rPr>
        <w:br/>
      </w:r>
      <w:r>
        <w:rPr>
          <w:rFonts w:ascii="Times New Roman" w:hAnsi="Times New Roman" w:cs="Times New Roman"/>
          <w:b w:val="0"/>
          <w:sz w:val="24"/>
          <w:szCs w:val="24"/>
        </w:rPr>
        <w:t xml:space="preserve">                                                                                  </w:t>
      </w:r>
      <w:r w:rsidR="00746BDB" w:rsidRPr="00EA381A">
        <w:rPr>
          <w:rFonts w:ascii="Times New Roman" w:hAnsi="Times New Roman" w:cs="Times New Roman"/>
          <w:b w:val="0"/>
          <w:sz w:val="24"/>
          <w:szCs w:val="24"/>
        </w:rPr>
        <w:t xml:space="preserve">к Правилам внешнего благоустройства, </w:t>
      </w:r>
    </w:p>
    <w:p w:rsidR="00746BDB" w:rsidRPr="00EA381A" w:rsidRDefault="00746BDB" w:rsidP="009A41C4">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содержания и обеспечения санитарного</w:t>
      </w:r>
    </w:p>
    <w:p w:rsidR="00746BDB" w:rsidRPr="00EA381A" w:rsidRDefault="00746BDB" w:rsidP="009A41C4">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состояни</w:t>
      </w:r>
      <w:r w:rsidR="00CA2BCB">
        <w:rPr>
          <w:rFonts w:ascii="Times New Roman" w:hAnsi="Times New Roman" w:cs="Times New Roman"/>
          <w:b w:val="0"/>
          <w:sz w:val="24"/>
          <w:szCs w:val="24"/>
        </w:rPr>
        <w:t>я территории МО Елизаветинского</w:t>
      </w:r>
    </w:p>
    <w:p w:rsidR="00746BDB" w:rsidRPr="00EA381A" w:rsidRDefault="00CA2BCB" w:rsidP="009A41C4">
      <w:pPr>
        <w:pStyle w:val="ConsPlusTitle"/>
        <w:ind w:left="4248" w:firstLine="708"/>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p>
    <w:p w:rsidR="00746BDB" w:rsidRPr="00DA7822" w:rsidRDefault="00746BDB" w:rsidP="00746BDB">
      <w:pPr>
        <w:pStyle w:val="3"/>
        <w:rPr>
          <w:sz w:val="28"/>
          <w:szCs w:val="28"/>
        </w:rPr>
      </w:pPr>
      <w:r w:rsidRPr="00DA7822">
        <w:rPr>
          <w:sz w:val="28"/>
          <w:szCs w:val="28"/>
        </w:rPr>
        <w:t>Рекомендуемые параметры</w:t>
      </w:r>
    </w:p>
    <w:p w:rsidR="00746BDB" w:rsidRPr="00DA7822" w:rsidRDefault="00746BDB" w:rsidP="00746BDB">
      <w:pPr>
        <w:pStyle w:val="3"/>
        <w:rPr>
          <w:sz w:val="28"/>
          <w:szCs w:val="28"/>
        </w:rPr>
      </w:pPr>
      <w:r w:rsidRPr="00DA7822">
        <w:rPr>
          <w:sz w:val="28"/>
          <w:szCs w:val="28"/>
        </w:rPr>
        <w:t>Таблица 1. Рекомендуемое размещение дождеприемных колодцев в лотках проезжих частей улиц и проездов</w:t>
      </w:r>
    </w:p>
    <w:tbl>
      <w:tblPr>
        <w:tblW w:w="0" w:type="auto"/>
        <w:tblCellSpacing w:w="15" w:type="dxa"/>
        <w:tblCellMar>
          <w:top w:w="15" w:type="dxa"/>
          <w:left w:w="15" w:type="dxa"/>
          <w:bottom w:w="15" w:type="dxa"/>
          <w:right w:w="15" w:type="dxa"/>
        </w:tblCellMar>
        <w:tblLook w:val="0000"/>
      </w:tblPr>
      <w:tblGrid>
        <w:gridCol w:w="3951"/>
        <w:gridCol w:w="6081"/>
      </w:tblGrid>
      <w:tr w:rsidR="00746BDB" w:rsidTr="00746B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46BDB" w:rsidRDefault="00746BDB" w:rsidP="00746BDB">
            <w:pPr>
              <w:jc w:val="center"/>
              <w:rPr>
                <w:b/>
                <w:bCs/>
              </w:rPr>
            </w:pPr>
            <w:r>
              <w:rPr>
                <w:b/>
                <w:bCs/>
              </w:rPr>
              <w:t xml:space="preserve">Уклон проезжей части улицы,%о </w:t>
            </w:r>
          </w:p>
        </w:tc>
        <w:tc>
          <w:tcPr>
            <w:tcW w:w="0" w:type="auto"/>
            <w:tcBorders>
              <w:top w:val="single" w:sz="4" w:space="0" w:color="auto"/>
              <w:left w:val="single" w:sz="4" w:space="0" w:color="auto"/>
              <w:bottom w:val="single" w:sz="4" w:space="0" w:color="auto"/>
              <w:right w:val="single" w:sz="4" w:space="0" w:color="auto"/>
            </w:tcBorders>
            <w:vAlign w:val="center"/>
          </w:tcPr>
          <w:p w:rsidR="00746BDB" w:rsidRDefault="00746BDB" w:rsidP="00746BDB">
            <w:pPr>
              <w:jc w:val="center"/>
              <w:rPr>
                <w:b/>
                <w:bCs/>
              </w:rPr>
            </w:pPr>
            <w:r>
              <w:rPr>
                <w:b/>
                <w:bCs/>
              </w:rPr>
              <w:t xml:space="preserve">Расстояние между дождеприемными колодцами, м </w:t>
            </w:r>
          </w:p>
        </w:tc>
      </w:tr>
      <w:tr w:rsidR="00746BDB" w:rsidTr="00746B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46BDB" w:rsidRPr="00DA7822" w:rsidRDefault="00746BDB" w:rsidP="00746BDB">
            <w:r w:rsidRPr="00DA7822">
              <w:t xml:space="preserve">До 4 </w:t>
            </w:r>
          </w:p>
        </w:tc>
        <w:tc>
          <w:tcPr>
            <w:tcW w:w="0" w:type="auto"/>
            <w:tcBorders>
              <w:top w:val="single" w:sz="4" w:space="0" w:color="auto"/>
              <w:left w:val="single" w:sz="4" w:space="0" w:color="auto"/>
              <w:bottom w:val="single" w:sz="4" w:space="0" w:color="auto"/>
              <w:right w:val="single" w:sz="4" w:space="0" w:color="auto"/>
            </w:tcBorders>
            <w:vAlign w:val="center"/>
          </w:tcPr>
          <w:p w:rsidR="00746BDB" w:rsidRPr="00DA7822" w:rsidRDefault="00746BDB" w:rsidP="00746BDB">
            <w:r w:rsidRPr="00DA7822">
              <w:t xml:space="preserve">50 </w:t>
            </w:r>
          </w:p>
        </w:tc>
      </w:tr>
      <w:tr w:rsidR="00746BDB" w:rsidTr="00746B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46BDB" w:rsidRPr="00DA7822" w:rsidRDefault="00746BDB" w:rsidP="00746BDB">
            <w:r w:rsidRPr="00DA7822">
              <w:t xml:space="preserve">5-10 </w:t>
            </w:r>
          </w:p>
        </w:tc>
        <w:tc>
          <w:tcPr>
            <w:tcW w:w="0" w:type="auto"/>
            <w:tcBorders>
              <w:top w:val="single" w:sz="4" w:space="0" w:color="auto"/>
              <w:left w:val="single" w:sz="4" w:space="0" w:color="auto"/>
              <w:bottom w:val="single" w:sz="4" w:space="0" w:color="auto"/>
              <w:right w:val="single" w:sz="4" w:space="0" w:color="auto"/>
            </w:tcBorders>
            <w:vAlign w:val="center"/>
          </w:tcPr>
          <w:p w:rsidR="00746BDB" w:rsidRPr="00DA7822" w:rsidRDefault="00746BDB" w:rsidP="00746BDB">
            <w:r w:rsidRPr="00DA7822">
              <w:t xml:space="preserve">60-70 </w:t>
            </w:r>
          </w:p>
        </w:tc>
      </w:tr>
      <w:tr w:rsidR="00746BDB" w:rsidTr="00746B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46BDB" w:rsidRDefault="00746BDB" w:rsidP="00746BDB">
            <w:r>
              <w:t xml:space="preserve">10-30 </w:t>
            </w:r>
          </w:p>
        </w:tc>
        <w:tc>
          <w:tcPr>
            <w:tcW w:w="0" w:type="auto"/>
            <w:tcBorders>
              <w:top w:val="single" w:sz="4" w:space="0" w:color="auto"/>
              <w:left w:val="single" w:sz="4" w:space="0" w:color="auto"/>
              <w:bottom w:val="single" w:sz="4" w:space="0" w:color="auto"/>
              <w:right w:val="single" w:sz="4" w:space="0" w:color="auto"/>
            </w:tcBorders>
            <w:vAlign w:val="center"/>
          </w:tcPr>
          <w:p w:rsidR="00746BDB" w:rsidRDefault="00746BDB" w:rsidP="00746BDB">
            <w:r>
              <w:t xml:space="preserve">70-80 </w:t>
            </w:r>
          </w:p>
        </w:tc>
      </w:tr>
      <w:tr w:rsidR="00746BDB" w:rsidTr="00746B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46BDB" w:rsidRDefault="00746BDB" w:rsidP="00746BDB">
            <w:r>
              <w:t xml:space="preserve">Свыше 30 </w:t>
            </w:r>
          </w:p>
        </w:tc>
        <w:tc>
          <w:tcPr>
            <w:tcW w:w="0" w:type="auto"/>
            <w:tcBorders>
              <w:top w:val="single" w:sz="4" w:space="0" w:color="auto"/>
              <w:left w:val="single" w:sz="4" w:space="0" w:color="auto"/>
              <w:bottom w:val="single" w:sz="4" w:space="0" w:color="auto"/>
              <w:right w:val="single" w:sz="4" w:space="0" w:color="auto"/>
            </w:tcBorders>
            <w:vAlign w:val="center"/>
          </w:tcPr>
          <w:p w:rsidR="00746BDB" w:rsidRDefault="00746BDB" w:rsidP="00746BDB">
            <w:r>
              <w:t xml:space="preserve">Не более 60 </w:t>
            </w:r>
          </w:p>
        </w:tc>
      </w:tr>
      <w:tr w:rsidR="00746BDB" w:rsidTr="00746BDB">
        <w:trPr>
          <w:tblCellSpacing w:w="15" w:type="dxa"/>
        </w:trPr>
        <w:tc>
          <w:tcPr>
            <w:tcW w:w="0" w:type="auto"/>
            <w:gridSpan w:val="2"/>
            <w:tcBorders>
              <w:left w:val="single" w:sz="4" w:space="0" w:color="auto"/>
              <w:bottom w:val="single" w:sz="4" w:space="0" w:color="auto"/>
              <w:right w:val="single" w:sz="4" w:space="0" w:color="auto"/>
            </w:tcBorders>
            <w:vAlign w:val="center"/>
          </w:tcPr>
          <w:p w:rsidR="00746BDB" w:rsidRDefault="00746BDB" w:rsidP="00746BDB">
            <w:r>
              <w:t xml:space="preserve">Примечание 1 - Пропускная способность одной горизонтальной водоприемной решетки определяется по формуле: при * W/I Q = 1/5 IH куб.м/с, при * W/I Q = 2W Н куб.м/с, где: Н - полный напор, равный *; *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 Примечание 2 - в населенных пунктах с дождливым климатом расстояния могут уточняться на основании местных данных метеонаблюдений. </w:t>
            </w:r>
          </w:p>
        </w:tc>
      </w:tr>
    </w:tbl>
    <w:p w:rsidR="00746BDB" w:rsidRDefault="00746BDB" w:rsidP="00746BDB">
      <w:pPr>
        <w:pStyle w:val="3"/>
      </w:pPr>
      <w:r>
        <w:t>Таблица 2. Размеры комов, ям, траншей для посадки деревьев и кустарников</w:t>
      </w:r>
    </w:p>
    <w:tbl>
      <w:tblPr>
        <w:tblW w:w="0" w:type="auto"/>
        <w:tblCellSpacing w:w="15" w:type="dxa"/>
        <w:tblCellMar>
          <w:top w:w="15" w:type="dxa"/>
          <w:left w:w="15" w:type="dxa"/>
          <w:bottom w:w="15" w:type="dxa"/>
          <w:right w:w="15" w:type="dxa"/>
        </w:tblCellMar>
        <w:tblLook w:val="0000"/>
      </w:tblPr>
      <w:tblGrid>
        <w:gridCol w:w="2085"/>
        <w:gridCol w:w="1061"/>
        <w:gridCol w:w="653"/>
        <w:gridCol w:w="1682"/>
        <w:gridCol w:w="1048"/>
        <w:gridCol w:w="1317"/>
        <w:gridCol w:w="1058"/>
        <w:gridCol w:w="1108"/>
      </w:tblGrid>
      <w:tr w:rsidR="00746BDB" w:rsidTr="00746BDB">
        <w:trPr>
          <w:tblCellSpacing w:w="15" w:type="dxa"/>
        </w:trPr>
        <w:tc>
          <w:tcPr>
            <w:tcW w:w="0" w:type="auto"/>
            <w:vMerge w:val="restart"/>
            <w:vAlign w:val="center"/>
          </w:tcPr>
          <w:p w:rsidR="00746BDB" w:rsidRDefault="00746BDB" w:rsidP="00746BDB">
            <w:pPr>
              <w:jc w:val="center"/>
              <w:rPr>
                <w:b/>
                <w:bCs/>
              </w:rPr>
            </w:pPr>
            <w:r>
              <w:rPr>
                <w:b/>
                <w:bCs/>
              </w:rPr>
              <w:t xml:space="preserve">Наименование посадок </w:t>
            </w:r>
          </w:p>
        </w:tc>
        <w:tc>
          <w:tcPr>
            <w:tcW w:w="0" w:type="auto"/>
            <w:vMerge w:val="restart"/>
            <w:vAlign w:val="center"/>
          </w:tcPr>
          <w:p w:rsidR="00746BDB" w:rsidRDefault="00746BDB" w:rsidP="00746BDB">
            <w:pPr>
              <w:jc w:val="center"/>
              <w:rPr>
                <w:b/>
                <w:bCs/>
              </w:rPr>
            </w:pPr>
            <w:r>
              <w:rPr>
                <w:b/>
                <w:bCs/>
              </w:rPr>
              <w:t xml:space="preserve">Объем кома, куб.м </w:t>
            </w:r>
          </w:p>
        </w:tc>
        <w:tc>
          <w:tcPr>
            <w:tcW w:w="0" w:type="auto"/>
            <w:vMerge w:val="restart"/>
            <w:vAlign w:val="center"/>
          </w:tcPr>
          <w:p w:rsidR="00746BDB" w:rsidRDefault="00746BDB" w:rsidP="00746BDB">
            <w:pPr>
              <w:jc w:val="center"/>
              <w:rPr>
                <w:b/>
                <w:bCs/>
              </w:rPr>
            </w:pPr>
            <w:r>
              <w:rPr>
                <w:b/>
                <w:bCs/>
              </w:rPr>
              <w:t xml:space="preserve">Ед. Изм. </w:t>
            </w:r>
          </w:p>
        </w:tc>
        <w:tc>
          <w:tcPr>
            <w:tcW w:w="0" w:type="auto"/>
            <w:vMerge w:val="restart"/>
            <w:vAlign w:val="center"/>
          </w:tcPr>
          <w:p w:rsidR="00746BDB" w:rsidRDefault="00746BDB" w:rsidP="00746BDB">
            <w:pPr>
              <w:jc w:val="center"/>
              <w:rPr>
                <w:b/>
                <w:bCs/>
              </w:rPr>
            </w:pPr>
            <w:r>
              <w:rPr>
                <w:b/>
                <w:bCs/>
              </w:rPr>
              <w:t xml:space="preserve">Размер посадочных ям, м </w:t>
            </w:r>
          </w:p>
        </w:tc>
        <w:tc>
          <w:tcPr>
            <w:tcW w:w="0" w:type="auto"/>
            <w:vMerge w:val="restart"/>
            <w:vAlign w:val="center"/>
          </w:tcPr>
          <w:p w:rsidR="00746BDB" w:rsidRDefault="00746BDB" w:rsidP="00746BDB">
            <w:pPr>
              <w:jc w:val="center"/>
              <w:rPr>
                <w:b/>
                <w:bCs/>
              </w:rPr>
            </w:pPr>
            <w:r>
              <w:rPr>
                <w:b/>
                <w:bCs/>
              </w:rPr>
              <w:t xml:space="preserve">Объем ямы, куб.м </w:t>
            </w:r>
          </w:p>
        </w:tc>
        <w:tc>
          <w:tcPr>
            <w:tcW w:w="0" w:type="auto"/>
            <w:vMerge w:val="restart"/>
            <w:vAlign w:val="center"/>
          </w:tcPr>
          <w:p w:rsidR="00746BDB" w:rsidRDefault="00746BDB" w:rsidP="00746BDB">
            <w:pPr>
              <w:jc w:val="center"/>
              <w:rPr>
                <w:b/>
                <w:bCs/>
              </w:rPr>
            </w:pPr>
            <w:r>
              <w:rPr>
                <w:b/>
                <w:bCs/>
              </w:rPr>
              <w:t xml:space="preserve">Площ. ямы, кв.м </w:t>
            </w:r>
          </w:p>
        </w:tc>
        <w:tc>
          <w:tcPr>
            <w:tcW w:w="0" w:type="auto"/>
            <w:gridSpan w:val="2"/>
            <w:vAlign w:val="center"/>
          </w:tcPr>
          <w:p w:rsidR="00746BDB" w:rsidRDefault="00746BDB" w:rsidP="00746BDB">
            <w:pPr>
              <w:jc w:val="center"/>
              <w:rPr>
                <w:b/>
                <w:bCs/>
              </w:rPr>
            </w:pPr>
            <w:r>
              <w:rPr>
                <w:b/>
                <w:bCs/>
              </w:rPr>
              <w:t xml:space="preserve">Расход растительной земли при замене </w:t>
            </w:r>
          </w:p>
        </w:tc>
      </w:tr>
      <w:tr w:rsidR="00746BDB" w:rsidTr="00746BDB">
        <w:trPr>
          <w:tblCellSpacing w:w="15" w:type="dxa"/>
        </w:trPr>
        <w:tc>
          <w:tcPr>
            <w:tcW w:w="0" w:type="auto"/>
            <w:vMerge/>
            <w:vAlign w:val="center"/>
          </w:tcPr>
          <w:p w:rsidR="00746BDB" w:rsidRDefault="00746BDB" w:rsidP="00746BDB">
            <w:pPr>
              <w:rPr>
                <w:b/>
                <w:bCs/>
              </w:rPr>
            </w:pPr>
          </w:p>
        </w:tc>
        <w:tc>
          <w:tcPr>
            <w:tcW w:w="0" w:type="auto"/>
            <w:vMerge/>
            <w:vAlign w:val="center"/>
          </w:tcPr>
          <w:p w:rsidR="00746BDB" w:rsidRDefault="00746BDB" w:rsidP="00746BDB">
            <w:pPr>
              <w:rPr>
                <w:b/>
                <w:bCs/>
              </w:rPr>
            </w:pPr>
          </w:p>
        </w:tc>
        <w:tc>
          <w:tcPr>
            <w:tcW w:w="0" w:type="auto"/>
            <w:vMerge/>
            <w:vAlign w:val="center"/>
          </w:tcPr>
          <w:p w:rsidR="00746BDB" w:rsidRDefault="00746BDB" w:rsidP="00746BDB">
            <w:pPr>
              <w:rPr>
                <w:b/>
                <w:bCs/>
              </w:rPr>
            </w:pPr>
          </w:p>
        </w:tc>
        <w:tc>
          <w:tcPr>
            <w:tcW w:w="0" w:type="auto"/>
            <w:vMerge/>
            <w:vAlign w:val="center"/>
          </w:tcPr>
          <w:p w:rsidR="00746BDB" w:rsidRDefault="00746BDB" w:rsidP="00746BDB">
            <w:pPr>
              <w:rPr>
                <w:b/>
                <w:bCs/>
              </w:rPr>
            </w:pPr>
          </w:p>
        </w:tc>
        <w:tc>
          <w:tcPr>
            <w:tcW w:w="0" w:type="auto"/>
            <w:vMerge/>
            <w:vAlign w:val="center"/>
          </w:tcPr>
          <w:p w:rsidR="00746BDB" w:rsidRDefault="00746BDB" w:rsidP="00746BDB">
            <w:pPr>
              <w:rPr>
                <w:b/>
                <w:bCs/>
              </w:rPr>
            </w:pPr>
          </w:p>
        </w:tc>
        <w:tc>
          <w:tcPr>
            <w:tcW w:w="0" w:type="auto"/>
            <w:vMerge/>
            <w:vAlign w:val="center"/>
          </w:tcPr>
          <w:p w:rsidR="00746BDB" w:rsidRDefault="00746BDB" w:rsidP="00746BDB">
            <w:pPr>
              <w:rPr>
                <w:b/>
                <w:bCs/>
              </w:rPr>
            </w:pPr>
          </w:p>
        </w:tc>
        <w:tc>
          <w:tcPr>
            <w:tcW w:w="0" w:type="auto"/>
            <w:vAlign w:val="center"/>
          </w:tcPr>
          <w:p w:rsidR="00746BDB" w:rsidRDefault="00746BDB" w:rsidP="00746BDB">
            <w:r>
              <w:t xml:space="preserve">50% </w:t>
            </w:r>
          </w:p>
        </w:tc>
        <w:tc>
          <w:tcPr>
            <w:tcW w:w="0" w:type="auto"/>
            <w:vAlign w:val="center"/>
          </w:tcPr>
          <w:p w:rsidR="00746BDB" w:rsidRDefault="00746BDB" w:rsidP="00746BDB">
            <w:r>
              <w:t xml:space="preserve">100% </w:t>
            </w:r>
          </w:p>
        </w:tc>
      </w:tr>
      <w:tr w:rsidR="00746BDB" w:rsidTr="00746BDB">
        <w:trPr>
          <w:tblCellSpacing w:w="15" w:type="dxa"/>
        </w:trPr>
        <w:tc>
          <w:tcPr>
            <w:tcW w:w="0" w:type="auto"/>
            <w:vAlign w:val="center"/>
          </w:tcPr>
          <w:p w:rsidR="00746BDB" w:rsidRDefault="00746BDB" w:rsidP="00746BDB">
            <w:r>
              <w:t xml:space="preserve">Саженцы без кома: хвойные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1,0x1,0x0,8 </w:t>
            </w:r>
          </w:p>
        </w:tc>
        <w:tc>
          <w:tcPr>
            <w:tcW w:w="0" w:type="auto"/>
            <w:vAlign w:val="center"/>
          </w:tcPr>
          <w:p w:rsidR="00746BDB" w:rsidRDefault="00746BDB" w:rsidP="00746BDB">
            <w:r>
              <w:t xml:space="preserve">0,63 </w:t>
            </w:r>
          </w:p>
        </w:tc>
        <w:tc>
          <w:tcPr>
            <w:tcW w:w="0" w:type="auto"/>
            <w:vAlign w:val="center"/>
          </w:tcPr>
          <w:p w:rsidR="00746BDB" w:rsidRDefault="00746BDB" w:rsidP="00746BDB">
            <w:r>
              <w:t xml:space="preserve">0,79 </w:t>
            </w:r>
          </w:p>
        </w:tc>
        <w:tc>
          <w:tcPr>
            <w:tcW w:w="0" w:type="auto"/>
            <w:vAlign w:val="center"/>
          </w:tcPr>
          <w:p w:rsidR="00746BDB" w:rsidRDefault="00746BDB" w:rsidP="00746BDB">
            <w:r>
              <w:t xml:space="preserve">0,25 </w:t>
            </w:r>
          </w:p>
        </w:tc>
        <w:tc>
          <w:tcPr>
            <w:tcW w:w="0" w:type="auto"/>
            <w:vAlign w:val="center"/>
          </w:tcPr>
          <w:p w:rsidR="00746BDB" w:rsidRDefault="00746BDB" w:rsidP="00746BDB">
            <w:r>
              <w:t xml:space="preserve">0,565 </w:t>
            </w:r>
          </w:p>
        </w:tc>
      </w:tr>
      <w:tr w:rsidR="00746BDB" w:rsidTr="00746BDB">
        <w:trPr>
          <w:tblCellSpacing w:w="15" w:type="dxa"/>
        </w:trPr>
        <w:tc>
          <w:tcPr>
            <w:tcW w:w="0" w:type="auto"/>
            <w:vAlign w:val="center"/>
          </w:tcPr>
          <w:p w:rsidR="00746BDB" w:rsidRDefault="00746BDB" w:rsidP="00746BDB">
            <w:r>
              <w:t xml:space="preserve">лиственные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0,7x0,7x0,6 </w:t>
            </w:r>
          </w:p>
        </w:tc>
        <w:tc>
          <w:tcPr>
            <w:tcW w:w="0" w:type="auto"/>
            <w:vAlign w:val="center"/>
          </w:tcPr>
          <w:p w:rsidR="00746BDB" w:rsidRDefault="00746BDB" w:rsidP="00746BDB">
            <w:r>
              <w:t xml:space="preserve">0,27 </w:t>
            </w:r>
          </w:p>
        </w:tc>
        <w:tc>
          <w:tcPr>
            <w:tcW w:w="0" w:type="auto"/>
            <w:vAlign w:val="center"/>
          </w:tcPr>
          <w:p w:rsidR="00746BDB" w:rsidRDefault="00746BDB" w:rsidP="00746BDB">
            <w:r>
              <w:t xml:space="preserve">0,38 </w:t>
            </w:r>
          </w:p>
        </w:tc>
        <w:tc>
          <w:tcPr>
            <w:tcW w:w="0" w:type="auto"/>
            <w:vAlign w:val="center"/>
          </w:tcPr>
          <w:p w:rsidR="00746BDB" w:rsidRDefault="00746BDB" w:rsidP="00746BDB">
            <w:r>
              <w:t xml:space="preserve">0,11 </w:t>
            </w:r>
          </w:p>
        </w:tc>
        <w:tc>
          <w:tcPr>
            <w:tcW w:w="0" w:type="auto"/>
            <w:vAlign w:val="center"/>
          </w:tcPr>
          <w:p w:rsidR="00746BDB" w:rsidRDefault="00746BDB" w:rsidP="00746BDB">
            <w:r>
              <w:t xml:space="preserve">0,241 </w:t>
            </w:r>
          </w:p>
        </w:tc>
      </w:tr>
      <w:tr w:rsidR="00746BDB" w:rsidTr="00746BDB">
        <w:trPr>
          <w:tblCellSpacing w:w="15" w:type="dxa"/>
        </w:trPr>
        <w:tc>
          <w:tcPr>
            <w:tcW w:w="0" w:type="auto"/>
            <w:vAlign w:val="center"/>
          </w:tcPr>
          <w:p w:rsidR="00746BDB" w:rsidRDefault="00746BDB" w:rsidP="00746BDB">
            <w:r>
              <w:t xml:space="preserve">Для деревьев с комом: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0,8x0,8x0,5 </w:t>
            </w:r>
          </w:p>
        </w:tc>
        <w:tc>
          <w:tcPr>
            <w:tcW w:w="0" w:type="auto"/>
            <w:vAlign w:val="center"/>
          </w:tcPr>
          <w:p w:rsidR="00746BDB" w:rsidRDefault="00746BDB" w:rsidP="00746BDB">
            <w:r>
              <w:t xml:space="preserve">0,25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1,5x1,5x0,85 </w:t>
            </w:r>
          </w:p>
        </w:tc>
        <w:tc>
          <w:tcPr>
            <w:tcW w:w="0" w:type="auto"/>
            <w:vAlign w:val="center"/>
          </w:tcPr>
          <w:p w:rsidR="00746BDB" w:rsidRDefault="00746BDB" w:rsidP="00746BDB">
            <w:r>
              <w:t xml:space="preserve">1,50 </w:t>
            </w:r>
          </w:p>
        </w:tc>
        <w:tc>
          <w:tcPr>
            <w:tcW w:w="0" w:type="auto"/>
            <w:vAlign w:val="center"/>
          </w:tcPr>
          <w:p w:rsidR="00746BDB" w:rsidRDefault="00746BDB" w:rsidP="00746BDB">
            <w:r>
              <w:t xml:space="preserve">1,76 </w:t>
            </w:r>
          </w:p>
        </w:tc>
        <w:tc>
          <w:tcPr>
            <w:tcW w:w="0" w:type="auto"/>
            <w:vAlign w:val="center"/>
          </w:tcPr>
          <w:p w:rsidR="00746BDB" w:rsidRDefault="00746BDB" w:rsidP="00746BDB">
            <w:r>
              <w:t xml:space="preserve">0,48 </w:t>
            </w:r>
          </w:p>
        </w:tc>
        <w:tc>
          <w:tcPr>
            <w:tcW w:w="0" w:type="auto"/>
            <w:vAlign w:val="center"/>
          </w:tcPr>
          <w:p w:rsidR="00746BDB" w:rsidRDefault="00746BDB" w:rsidP="00746BDB">
            <w:r>
              <w:t xml:space="preserve">1,08 </w:t>
            </w:r>
          </w:p>
        </w:tc>
      </w:tr>
      <w:tr w:rsidR="00746BDB" w:rsidTr="00746BDB">
        <w:trPr>
          <w:tblCellSpacing w:w="15" w:type="dxa"/>
        </w:trPr>
        <w:tc>
          <w:tcPr>
            <w:tcW w:w="0" w:type="auto"/>
            <w:vAlign w:val="center"/>
          </w:tcPr>
          <w:p w:rsidR="00746BDB" w:rsidRDefault="00746BDB" w:rsidP="00746BDB">
            <w:r>
              <w:t xml:space="preserve">1,0x1,0x0,6 </w:t>
            </w:r>
          </w:p>
        </w:tc>
        <w:tc>
          <w:tcPr>
            <w:tcW w:w="0" w:type="auto"/>
            <w:vAlign w:val="center"/>
          </w:tcPr>
          <w:p w:rsidR="00746BDB" w:rsidRDefault="00746BDB" w:rsidP="00746BDB">
            <w:r>
              <w:t xml:space="preserve">0,6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1,9x1,9x0,85 </w:t>
            </w:r>
          </w:p>
        </w:tc>
        <w:tc>
          <w:tcPr>
            <w:tcW w:w="0" w:type="auto"/>
            <w:vAlign w:val="center"/>
          </w:tcPr>
          <w:p w:rsidR="00746BDB" w:rsidRDefault="00746BDB" w:rsidP="00746BDB">
            <w:r>
              <w:t xml:space="preserve">3,07 </w:t>
            </w:r>
          </w:p>
        </w:tc>
        <w:tc>
          <w:tcPr>
            <w:tcW w:w="0" w:type="auto"/>
            <w:vAlign w:val="center"/>
          </w:tcPr>
          <w:p w:rsidR="00746BDB" w:rsidRDefault="00746BDB" w:rsidP="00746BDB">
            <w:r>
              <w:t xml:space="preserve">3,61 </w:t>
            </w:r>
          </w:p>
        </w:tc>
        <w:tc>
          <w:tcPr>
            <w:tcW w:w="0" w:type="auto"/>
            <w:vAlign w:val="center"/>
          </w:tcPr>
          <w:p w:rsidR="00746BDB" w:rsidRDefault="00746BDB" w:rsidP="00746BDB">
            <w:r>
              <w:t xml:space="preserve">0,99 </w:t>
            </w:r>
          </w:p>
        </w:tc>
        <w:tc>
          <w:tcPr>
            <w:tcW w:w="0" w:type="auto"/>
            <w:vAlign w:val="center"/>
          </w:tcPr>
          <w:p w:rsidR="00746BDB" w:rsidRDefault="00746BDB" w:rsidP="00746BDB">
            <w:r>
              <w:t xml:space="preserve">2,23 </w:t>
            </w:r>
          </w:p>
        </w:tc>
      </w:tr>
      <w:tr w:rsidR="00746BDB" w:rsidTr="00746BDB">
        <w:trPr>
          <w:tblCellSpacing w:w="15" w:type="dxa"/>
        </w:trPr>
        <w:tc>
          <w:tcPr>
            <w:tcW w:w="0" w:type="auto"/>
            <w:vAlign w:val="center"/>
          </w:tcPr>
          <w:p w:rsidR="00746BDB" w:rsidRDefault="00746BDB" w:rsidP="00746BDB">
            <w:r>
              <w:t xml:space="preserve">1,3x1,3x0,6 </w:t>
            </w:r>
          </w:p>
        </w:tc>
        <w:tc>
          <w:tcPr>
            <w:tcW w:w="0" w:type="auto"/>
            <w:vAlign w:val="center"/>
          </w:tcPr>
          <w:p w:rsidR="00746BDB" w:rsidRDefault="00746BDB" w:rsidP="00746BDB">
            <w:r>
              <w:t xml:space="preserve">1,01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2,2x2,2x0,85 </w:t>
            </w:r>
          </w:p>
        </w:tc>
        <w:tc>
          <w:tcPr>
            <w:tcW w:w="0" w:type="auto"/>
            <w:vAlign w:val="center"/>
          </w:tcPr>
          <w:p w:rsidR="00746BDB" w:rsidRDefault="00746BDB" w:rsidP="00746BDB">
            <w:r>
              <w:t xml:space="preserve">4,11 </w:t>
            </w:r>
          </w:p>
        </w:tc>
        <w:tc>
          <w:tcPr>
            <w:tcW w:w="0" w:type="auto"/>
            <w:vAlign w:val="center"/>
          </w:tcPr>
          <w:p w:rsidR="00746BDB" w:rsidRDefault="00746BDB" w:rsidP="00746BDB">
            <w:r>
              <w:t xml:space="preserve">4,84 </w:t>
            </w:r>
          </w:p>
        </w:tc>
        <w:tc>
          <w:tcPr>
            <w:tcW w:w="0" w:type="auto"/>
            <w:vAlign w:val="center"/>
          </w:tcPr>
          <w:p w:rsidR="00746BDB" w:rsidRDefault="00746BDB" w:rsidP="00746BDB">
            <w:r>
              <w:t xml:space="preserve">1,24 </w:t>
            </w:r>
          </w:p>
        </w:tc>
        <w:tc>
          <w:tcPr>
            <w:tcW w:w="0" w:type="auto"/>
            <w:vAlign w:val="center"/>
          </w:tcPr>
          <w:p w:rsidR="00746BDB" w:rsidRDefault="00746BDB" w:rsidP="00746BDB">
            <w:r>
              <w:t xml:space="preserve">2,97 </w:t>
            </w:r>
          </w:p>
        </w:tc>
      </w:tr>
      <w:tr w:rsidR="00746BDB" w:rsidTr="00746BDB">
        <w:trPr>
          <w:tblCellSpacing w:w="15" w:type="dxa"/>
        </w:trPr>
        <w:tc>
          <w:tcPr>
            <w:tcW w:w="0" w:type="auto"/>
            <w:vAlign w:val="center"/>
          </w:tcPr>
          <w:p w:rsidR="00746BDB" w:rsidRDefault="00746BDB" w:rsidP="00746BDB">
            <w:r>
              <w:t xml:space="preserve">1,5x1,5x0,6 </w:t>
            </w:r>
          </w:p>
        </w:tc>
        <w:tc>
          <w:tcPr>
            <w:tcW w:w="0" w:type="auto"/>
            <w:vAlign w:val="center"/>
          </w:tcPr>
          <w:p w:rsidR="00746BDB" w:rsidRDefault="00746BDB" w:rsidP="00746BDB">
            <w:r>
              <w:t xml:space="preserve">1,46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2,4x2,4x0,85 </w:t>
            </w:r>
          </w:p>
        </w:tc>
        <w:tc>
          <w:tcPr>
            <w:tcW w:w="0" w:type="auto"/>
            <w:vAlign w:val="center"/>
          </w:tcPr>
          <w:p w:rsidR="00746BDB" w:rsidRDefault="00746BDB" w:rsidP="00746BDB">
            <w:r>
              <w:t xml:space="preserve">5,18 </w:t>
            </w:r>
          </w:p>
        </w:tc>
        <w:tc>
          <w:tcPr>
            <w:tcW w:w="0" w:type="auto"/>
            <w:vAlign w:val="center"/>
          </w:tcPr>
          <w:p w:rsidR="00746BDB" w:rsidRDefault="00746BDB" w:rsidP="00746BDB">
            <w:r>
              <w:t xml:space="preserve">5,76 </w:t>
            </w:r>
          </w:p>
        </w:tc>
        <w:tc>
          <w:tcPr>
            <w:tcW w:w="0" w:type="auto"/>
            <w:vAlign w:val="center"/>
          </w:tcPr>
          <w:p w:rsidR="00746BDB" w:rsidRDefault="00746BDB" w:rsidP="00746BDB">
            <w:r>
              <w:t xml:space="preserve">1,49 </w:t>
            </w:r>
          </w:p>
        </w:tc>
        <w:tc>
          <w:tcPr>
            <w:tcW w:w="0" w:type="auto"/>
            <w:vAlign w:val="center"/>
          </w:tcPr>
          <w:p w:rsidR="00746BDB" w:rsidRDefault="00746BDB" w:rsidP="00746BDB">
            <w:r>
              <w:t xml:space="preserve">3,35 </w:t>
            </w:r>
          </w:p>
        </w:tc>
      </w:tr>
      <w:tr w:rsidR="00746BDB" w:rsidTr="00746BDB">
        <w:trPr>
          <w:tblCellSpacing w:w="15" w:type="dxa"/>
        </w:trPr>
        <w:tc>
          <w:tcPr>
            <w:tcW w:w="0" w:type="auto"/>
            <w:vAlign w:val="center"/>
          </w:tcPr>
          <w:p w:rsidR="00746BDB" w:rsidRDefault="00746BDB" w:rsidP="00746BDB">
            <w:r>
              <w:lastRenderedPageBreak/>
              <w:t xml:space="preserve">1,7x1,7x0,6 </w:t>
            </w:r>
          </w:p>
        </w:tc>
        <w:tc>
          <w:tcPr>
            <w:tcW w:w="0" w:type="auto"/>
            <w:vAlign w:val="center"/>
          </w:tcPr>
          <w:p w:rsidR="00746BDB" w:rsidRDefault="00746BDB" w:rsidP="00746BDB">
            <w:r>
              <w:t xml:space="preserve">1,88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2,6x2,6x0,85 </w:t>
            </w:r>
          </w:p>
        </w:tc>
        <w:tc>
          <w:tcPr>
            <w:tcW w:w="0" w:type="auto"/>
            <w:vAlign w:val="center"/>
          </w:tcPr>
          <w:p w:rsidR="00746BDB" w:rsidRDefault="00746BDB" w:rsidP="00746BDB">
            <w:r>
              <w:t xml:space="preserve">6,08 </w:t>
            </w:r>
          </w:p>
        </w:tc>
        <w:tc>
          <w:tcPr>
            <w:tcW w:w="0" w:type="auto"/>
            <w:vAlign w:val="center"/>
          </w:tcPr>
          <w:p w:rsidR="00746BDB" w:rsidRDefault="00746BDB" w:rsidP="00746BDB">
            <w:r>
              <w:t xml:space="preserve">6,76 </w:t>
            </w:r>
          </w:p>
        </w:tc>
        <w:tc>
          <w:tcPr>
            <w:tcW w:w="0" w:type="auto"/>
            <w:vAlign w:val="center"/>
          </w:tcPr>
          <w:p w:rsidR="00746BDB" w:rsidRDefault="00746BDB" w:rsidP="00746BDB">
            <w:r>
              <w:t xml:space="preserve">1,68 </w:t>
            </w:r>
          </w:p>
        </w:tc>
        <w:tc>
          <w:tcPr>
            <w:tcW w:w="0" w:type="auto"/>
            <w:vAlign w:val="center"/>
          </w:tcPr>
          <w:p w:rsidR="00746BDB" w:rsidRDefault="00746BDB" w:rsidP="00746BDB">
            <w:r>
              <w:t xml:space="preserve">3,79 </w:t>
            </w:r>
          </w:p>
        </w:tc>
      </w:tr>
      <w:tr w:rsidR="00746BDB" w:rsidTr="00746BDB">
        <w:trPr>
          <w:tblCellSpacing w:w="15" w:type="dxa"/>
        </w:trPr>
        <w:tc>
          <w:tcPr>
            <w:tcW w:w="0" w:type="auto"/>
            <w:vAlign w:val="center"/>
          </w:tcPr>
          <w:p w:rsidR="00746BDB" w:rsidRDefault="00746BDB" w:rsidP="00746BDB">
            <w:r>
              <w:t xml:space="preserve">2,0x2,0x0,6 </w:t>
            </w:r>
          </w:p>
        </w:tc>
        <w:tc>
          <w:tcPr>
            <w:tcW w:w="0" w:type="auto"/>
            <w:vAlign w:val="center"/>
          </w:tcPr>
          <w:p w:rsidR="00746BDB" w:rsidRDefault="00746BDB" w:rsidP="00746BDB">
            <w:r>
              <w:t xml:space="preserve">3,20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2,9x2,9x1,05 </w:t>
            </w:r>
          </w:p>
        </w:tc>
        <w:tc>
          <w:tcPr>
            <w:tcW w:w="0" w:type="auto"/>
            <w:vAlign w:val="center"/>
          </w:tcPr>
          <w:p w:rsidR="00746BDB" w:rsidRDefault="00746BDB" w:rsidP="00746BDB">
            <w:r>
              <w:t xml:space="preserve">8,83 </w:t>
            </w:r>
          </w:p>
        </w:tc>
        <w:tc>
          <w:tcPr>
            <w:tcW w:w="0" w:type="auto"/>
            <w:vAlign w:val="center"/>
          </w:tcPr>
          <w:p w:rsidR="00746BDB" w:rsidRDefault="00746BDB" w:rsidP="00746BDB">
            <w:r>
              <w:t xml:space="preserve">8,41 </w:t>
            </w:r>
          </w:p>
        </w:tc>
        <w:tc>
          <w:tcPr>
            <w:tcW w:w="0" w:type="auto"/>
            <w:vAlign w:val="center"/>
          </w:tcPr>
          <w:p w:rsidR="00746BDB" w:rsidRDefault="00746BDB" w:rsidP="00746BDB">
            <w:r>
              <w:t xml:space="preserve">2,25 </w:t>
            </w:r>
          </w:p>
        </w:tc>
        <w:tc>
          <w:tcPr>
            <w:tcW w:w="0" w:type="auto"/>
            <w:vAlign w:val="center"/>
          </w:tcPr>
          <w:p w:rsidR="00746BDB" w:rsidRDefault="00746BDB" w:rsidP="00746BDB">
            <w:r>
              <w:t xml:space="preserve">5,06 </w:t>
            </w:r>
          </w:p>
        </w:tc>
      </w:tr>
      <w:tr w:rsidR="00746BDB" w:rsidTr="00746BDB">
        <w:trPr>
          <w:tblCellSpacing w:w="15" w:type="dxa"/>
        </w:trPr>
        <w:tc>
          <w:tcPr>
            <w:tcW w:w="0" w:type="auto"/>
            <w:vAlign w:val="center"/>
          </w:tcPr>
          <w:p w:rsidR="00746BDB" w:rsidRDefault="00746BDB" w:rsidP="00746BDB">
            <w:r>
              <w:t xml:space="preserve">Кустарники: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Однорядн. живая изгородь б/кома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п.м. </w:t>
            </w:r>
          </w:p>
        </w:tc>
        <w:tc>
          <w:tcPr>
            <w:tcW w:w="0" w:type="auto"/>
            <w:vAlign w:val="center"/>
          </w:tcPr>
          <w:p w:rsidR="00746BDB" w:rsidRDefault="00746BDB" w:rsidP="00746BDB">
            <w:r>
              <w:t xml:space="preserve">0,5x0,5 </w:t>
            </w:r>
          </w:p>
        </w:tc>
        <w:tc>
          <w:tcPr>
            <w:tcW w:w="0" w:type="auto"/>
            <w:vAlign w:val="center"/>
          </w:tcPr>
          <w:p w:rsidR="00746BDB" w:rsidRDefault="00746BDB" w:rsidP="00746BDB">
            <w:r>
              <w:t xml:space="preserve">0,25 </w:t>
            </w:r>
          </w:p>
        </w:tc>
        <w:tc>
          <w:tcPr>
            <w:tcW w:w="0" w:type="auto"/>
            <w:vAlign w:val="center"/>
          </w:tcPr>
          <w:p w:rsidR="00746BDB" w:rsidRDefault="00746BDB" w:rsidP="00746BDB">
            <w:r>
              <w:t xml:space="preserve">0,5 </w:t>
            </w:r>
          </w:p>
        </w:tc>
        <w:tc>
          <w:tcPr>
            <w:tcW w:w="0" w:type="auto"/>
            <w:vAlign w:val="center"/>
          </w:tcPr>
          <w:p w:rsidR="00746BDB" w:rsidRDefault="00746BDB" w:rsidP="00746BDB">
            <w:r>
              <w:t xml:space="preserve">0,1 </w:t>
            </w:r>
          </w:p>
        </w:tc>
        <w:tc>
          <w:tcPr>
            <w:tcW w:w="0" w:type="auto"/>
            <w:vAlign w:val="center"/>
          </w:tcPr>
          <w:p w:rsidR="00746BDB" w:rsidRDefault="00746BDB" w:rsidP="00746BDB">
            <w:r>
              <w:t xml:space="preserve">0,225 </w:t>
            </w:r>
          </w:p>
        </w:tc>
      </w:tr>
      <w:tr w:rsidR="00746BDB" w:rsidTr="00746BDB">
        <w:trPr>
          <w:tblCellSpacing w:w="15" w:type="dxa"/>
        </w:trPr>
        <w:tc>
          <w:tcPr>
            <w:tcW w:w="0" w:type="auto"/>
            <w:vAlign w:val="center"/>
          </w:tcPr>
          <w:p w:rsidR="00746BDB" w:rsidRDefault="00746BDB" w:rsidP="00746BDB">
            <w:r>
              <w:t xml:space="preserve">Двухрядн. живая изгородь б/кома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п.м. </w:t>
            </w:r>
          </w:p>
        </w:tc>
        <w:tc>
          <w:tcPr>
            <w:tcW w:w="0" w:type="auto"/>
            <w:vAlign w:val="center"/>
          </w:tcPr>
          <w:p w:rsidR="00746BDB" w:rsidRDefault="00746BDB" w:rsidP="00746BDB">
            <w:r>
              <w:t xml:space="preserve">0,7x0,7 </w:t>
            </w:r>
          </w:p>
        </w:tc>
        <w:tc>
          <w:tcPr>
            <w:tcW w:w="0" w:type="auto"/>
            <w:vAlign w:val="center"/>
          </w:tcPr>
          <w:p w:rsidR="00746BDB" w:rsidRDefault="00746BDB" w:rsidP="00746BDB">
            <w:r>
              <w:t xml:space="preserve">0,35 </w:t>
            </w:r>
          </w:p>
        </w:tc>
        <w:tc>
          <w:tcPr>
            <w:tcW w:w="0" w:type="auto"/>
            <w:vAlign w:val="center"/>
          </w:tcPr>
          <w:p w:rsidR="00746BDB" w:rsidRDefault="00746BDB" w:rsidP="00746BDB">
            <w:r>
              <w:t xml:space="preserve">0,7 </w:t>
            </w:r>
          </w:p>
        </w:tc>
        <w:tc>
          <w:tcPr>
            <w:tcW w:w="0" w:type="auto"/>
            <w:vAlign w:val="center"/>
          </w:tcPr>
          <w:p w:rsidR="00746BDB" w:rsidRDefault="00746BDB" w:rsidP="00746BDB">
            <w:r>
              <w:t xml:space="preserve">0,14 </w:t>
            </w:r>
          </w:p>
        </w:tc>
        <w:tc>
          <w:tcPr>
            <w:tcW w:w="0" w:type="auto"/>
            <w:vAlign w:val="center"/>
          </w:tcPr>
          <w:p w:rsidR="00746BDB" w:rsidRDefault="00746BDB" w:rsidP="00746BDB">
            <w:r>
              <w:t xml:space="preserve">0,315 </w:t>
            </w:r>
          </w:p>
        </w:tc>
      </w:tr>
      <w:tr w:rsidR="00746BDB" w:rsidTr="00746BDB">
        <w:trPr>
          <w:tblCellSpacing w:w="15" w:type="dxa"/>
        </w:trPr>
        <w:tc>
          <w:tcPr>
            <w:tcW w:w="0" w:type="auto"/>
            <w:vAlign w:val="center"/>
          </w:tcPr>
          <w:p w:rsidR="00746BDB" w:rsidRDefault="00746BDB" w:rsidP="00746BDB">
            <w:r>
              <w:t xml:space="preserve">Кустарники в группах б/кома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0,5x0,5 </w:t>
            </w:r>
          </w:p>
        </w:tc>
        <w:tc>
          <w:tcPr>
            <w:tcW w:w="0" w:type="auto"/>
            <w:vAlign w:val="center"/>
          </w:tcPr>
          <w:p w:rsidR="00746BDB" w:rsidRDefault="00746BDB" w:rsidP="00746BDB">
            <w:r>
              <w:t xml:space="preserve">0,14 </w:t>
            </w:r>
          </w:p>
        </w:tc>
        <w:tc>
          <w:tcPr>
            <w:tcW w:w="0" w:type="auto"/>
            <w:vAlign w:val="center"/>
          </w:tcPr>
          <w:p w:rsidR="00746BDB" w:rsidRDefault="00746BDB" w:rsidP="00746BDB">
            <w:r>
              <w:t xml:space="preserve">0,29 </w:t>
            </w:r>
          </w:p>
        </w:tc>
        <w:tc>
          <w:tcPr>
            <w:tcW w:w="0" w:type="auto"/>
            <w:vAlign w:val="center"/>
          </w:tcPr>
          <w:p w:rsidR="00746BDB" w:rsidRDefault="00746BDB" w:rsidP="00746BDB">
            <w:r>
              <w:t xml:space="preserve">0,057 </w:t>
            </w:r>
          </w:p>
        </w:tc>
        <w:tc>
          <w:tcPr>
            <w:tcW w:w="0" w:type="auto"/>
            <w:vAlign w:val="center"/>
          </w:tcPr>
          <w:p w:rsidR="00746BDB" w:rsidRDefault="00746BDB" w:rsidP="00746BDB">
            <w:r>
              <w:t xml:space="preserve">0,127 </w:t>
            </w:r>
          </w:p>
        </w:tc>
      </w:tr>
      <w:tr w:rsidR="00746BDB" w:rsidTr="00746BDB">
        <w:trPr>
          <w:tblCellSpacing w:w="15" w:type="dxa"/>
        </w:trPr>
        <w:tc>
          <w:tcPr>
            <w:tcW w:w="0" w:type="auto"/>
            <w:vAlign w:val="center"/>
          </w:tcPr>
          <w:p w:rsidR="00746BDB" w:rsidRDefault="00746BDB" w:rsidP="00746BDB">
            <w:r>
              <w:t xml:space="preserve">Для кустарников с комом: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Д-0,5 Н-0,4 </w:t>
            </w:r>
          </w:p>
        </w:tc>
        <w:tc>
          <w:tcPr>
            <w:tcW w:w="0" w:type="auto"/>
            <w:vAlign w:val="center"/>
          </w:tcPr>
          <w:p w:rsidR="00746BDB" w:rsidRDefault="00746BDB" w:rsidP="00746BDB">
            <w:r>
              <w:t xml:space="preserve">0,08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1,0x0,65 </w:t>
            </w:r>
          </w:p>
        </w:tc>
        <w:tc>
          <w:tcPr>
            <w:tcW w:w="0" w:type="auto"/>
            <w:vAlign w:val="center"/>
          </w:tcPr>
          <w:p w:rsidR="00746BDB" w:rsidRDefault="00746BDB" w:rsidP="00746BDB">
            <w:r>
              <w:t xml:space="preserve">0,51 </w:t>
            </w:r>
          </w:p>
        </w:tc>
        <w:tc>
          <w:tcPr>
            <w:tcW w:w="0" w:type="auto"/>
            <w:vAlign w:val="center"/>
          </w:tcPr>
          <w:p w:rsidR="00746BDB" w:rsidRDefault="00746BDB" w:rsidP="00746BDB">
            <w:r>
              <w:t xml:space="preserve">0,79 </w:t>
            </w:r>
          </w:p>
        </w:tc>
        <w:tc>
          <w:tcPr>
            <w:tcW w:w="0" w:type="auto"/>
            <w:vAlign w:val="center"/>
          </w:tcPr>
          <w:p w:rsidR="00746BDB" w:rsidRDefault="00746BDB" w:rsidP="00746BDB">
            <w:r>
              <w:t xml:space="preserve">0,17 </w:t>
            </w:r>
          </w:p>
        </w:tc>
        <w:tc>
          <w:tcPr>
            <w:tcW w:w="0" w:type="auto"/>
            <w:vAlign w:val="center"/>
          </w:tcPr>
          <w:p w:rsidR="00746BDB" w:rsidRDefault="00746BDB" w:rsidP="00746BDB">
            <w:r>
              <w:t xml:space="preserve">0,39 </w:t>
            </w:r>
          </w:p>
        </w:tc>
      </w:tr>
      <w:tr w:rsidR="00746BDB" w:rsidTr="00746BDB">
        <w:trPr>
          <w:tblCellSpacing w:w="15" w:type="dxa"/>
        </w:trPr>
        <w:tc>
          <w:tcPr>
            <w:tcW w:w="0" w:type="auto"/>
            <w:vAlign w:val="center"/>
          </w:tcPr>
          <w:p w:rsidR="00746BDB" w:rsidRDefault="00746BDB" w:rsidP="00746BDB">
            <w:r>
              <w:t xml:space="preserve">Д-0,8 Н-0,5 </w:t>
            </w:r>
          </w:p>
        </w:tc>
        <w:tc>
          <w:tcPr>
            <w:tcW w:w="0" w:type="auto"/>
            <w:vAlign w:val="center"/>
          </w:tcPr>
          <w:p w:rsidR="00746BDB" w:rsidRDefault="00746BDB" w:rsidP="00746BDB">
            <w:r>
              <w:t xml:space="preserve">0,25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1,5x0,85 </w:t>
            </w:r>
          </w:p>
        </w:tc>
        <w:tc>
          <w:tcPr>
            <w:tcW w:w="0" w:type="auto"/>
            <w:vAlign w:val="center"/>
          </w:tcPr>
          <w:p w:rsidR="00746BDB" w:rsidRDefault="00746BDB" w:rsidP="00746BDB">
            <w:r>
              <w:t xml:space="preserve">1,50 </w:t>
            </w:r>
          </w:p>
        </w:tc>
        <w:tc>
          <w:tcPr>
            <w:tcW w:w="0" w:type="auto"/>
            <w:vAlign w:val="center"/>
          </w:tcPr>
          <w:p w:rsidR="00746BDB" w:rsidRDefault="00746BDB" w:rsidP="00746BDB">
            <w:r>
              <w:t xml:space="preserve">1,76 </w:t>
            </w:r>
          </w:p>
        </w:tc>
        <w:tc>
          <w:tcPr>
            <w:tcW w:w="0" w:type="auto"/>
            <w:vAlign w:val="center"/>
          </w:tcPr>
          <w:p w:rsidR="00746BDB" w:rsidRDefault="00746BDB" w:rsidP="00746BDB">
            <w:r>
              <w:t xml:space="preserve">0,48 </w:t>
            </w:r>
          </w:p>
        </w:tc>
        <w:tc>
          <w:tcPr>
            <w:tcW w:w="0" w:type="auto"/>
            <w:vAlign w:val="center"/>
          </w:tcPr>
          <w:p w:rsidR="00746BDB" w:rsidRDefault="00746BDB" w:rsidP="00746BDB">
            <w:r>
              <w:t xml:space="preserve">1,08 </w:t>
            </w:r>
          </w:p>
        </w:tc>
      </w:tr>
      <w:tr w:rsidR="00746BDB" w:rsidTr="00746BDB">
        <w:trPr>
          <w:tblCellSpacing w:w="15" w:type="dxa"/>
        </w:trPr>
        <w:tc>
          <w:tcPr>
            <w:tcW w:w="0" w:type="auto"/>
            <w:vAlign w:val="center"/>
          </w:tcPr>
          <w:p w:rsidR="00746BDB" w:rsidRDefault="00746BDB" w:rsidP="00746BDB">
            <w:r>
              <w:t xml:space="preserve">Д-1,0 Н-0,6 </w:t>
            </w:r>
          </w:p>
        </w:tc>
        <w:tc>
          <w:tcPr>
            <w:tcW w:w="0" w:type="auto"/>
            <w:vAlign w:val="center"/>
          </w:tcPr>
          <w:p w:rsidR="00746BDB" w:rsidRDefault="00746BDB" w:rsidP="00746BDB">
            <w:r>
              <w:t xml:space="preserve">0,6 </w:t>
            </w:r>
          </w:p>
        </w:tc>
        <w:tc>
          <w:tcPr>
            <w:tcW w:w="0" w:type="auto"/>
            <w:vAlign w:val="center"/>
          </w:tcPr>
          <w:p w:rsidR="00746BDB" w:rsidRDefault="00746BDB" w:rsidP="00746BDB">
            <w:r>
              <w:t xml:space="preserve">шт. </w:t>
            </w:r>
          </w:p>
        </w:tc>
        <w:tc>
          <w:tcPr>
            <w:tcW w:w="0" w:type="auto"/>
            <w:vAlign w:val="center"/>
          </w:tcPr>
          <w:p w:rsidR="00746BDB" w:rsidRDefault="00746BDB" w:rsidP="00746BDB">
            <w:r>
              <w:t xml:space="preserve">1,9x1,9x0,85 </w:t>
            </w:r>
          </w:p>
        </w:tc>
        <w:tc>
          <w:tcPr>
            <w:tcW w:w="0" w:type="auto"/>
            <w:vAlign w:val="center"/>
          </w:tcPr>
          <w:p w:rsidR="00746BDB" w:rsidRDefault="00746BDB" w:rsidP="00746BDB">
            <w:r>
              <w:t xml:space="preserve">3,07 </w:t>
            </w:r>
          </w:p>
        </w:tc>
        <w:tc>
          <w:tcPr>
            <w:tcW w:w="0" w:type="auto"/>
            <w:vAlign w:val="center"/>
          </w:tcPr>
          <w:p w:rsidR="00746BDB" w:rsidRDefault="00746BDB" w:rsidP="00746BDB">
            <w:r>
              <w:t xml:space="preserve">3,61 </w:t>
            </w:r>
          </w:p>
        </w:tc>
        <w:tc>
          <w:tcPr>
            <w:tcW w:w="0" w:type="auto"/>
            <w:vAlign w:val="center"/>
          </w:tcPr>
          <w:p w:rsidR="00746BDB" w:rsidRDefault="00746BDB" w:rsidP="00746BDB">
            <w:r>
              <w:t xml:space="preserve">0,99 </w:t>
            </w:r>
          </w:p>
        </w:tc>
        <w:tc>
          <w:tcPr>
            <w:tcW w:w="0" w:type="auto"/>
            <w:vAlign w:val="center"/>
          </w:tcPr>
          <w:p w:rsidR="00746BDB" w:rsidRDefault="00746BDB" w:rsidP="00746BDB">
            <w:r>
              <w:t xml:space="preserve">2,23 </w:t>
            </w:r>
          </w:p>
        </w:tc>
      </w:tr>
    </w:tbl>
    <w:p w:rsidR="00746BDB" w:rsidRDefault="00746BDB" w:rsidP="00746BDB">
      <w:pPr>
        <w:pStyle w:val="3"/>
      </w:pPr>
      <w:r>
        <w:t xml:space="preserve">Таблица 3. Максимальное количество деревьев и кустарников на </w:t>
      </w:r>
      <w:smartTag w:uri="urn:schemas-microsoft-com:office:smarttags" w:element="metricconverter">
        <w:smartTagPr>
          <w:attr w:name="ProductID" w:val="1 га"/>
        </w:smartTagPr>
        <w:r>
          <w:t>1 га</w:t>
        </w:r>
      </w:smartTag>
      <w:r>
        <w:t xml:space="preserve"> озелененной территории</w:t>
      </w:r>
    </w:p>
    <w:tbl>
      <w:tblPr>
        <w:tblW w:w="0" w:type="auto"/>
        <w:tblCellSpacing w:w="15" w:type="dxa"/>
        <w:tblCellMar>
          <w:top w:w="15" w:type="dxa"/>
          <w:left w:w="15" w:type="dxa"/>
          <w:bottom w:w="15" w:type="dxa"/>
          <w:right w:w="15" w:type="dxa"/>
        </w:tblCellMar>
        <w:tblLook w:val="0000"/>
      </w:tblPr>
      <w:tblGrid>
        <w:gridCol w:w="4442"/>
        <w:gridCol w:w="2379"/>
        <w:gridCol w:w="3191"/>
      </w:tblGrid>
      <w:tr w:rsidR="00746BDB" w:rsidTr="00746BDB">
        <w:trPr>
          <w:tblCellSpacing w:w="15" w:type="dxa"/>
        </w:trPr>
        <w:tc>
          <w:tcPr>
            <w:tcW w:w="0" w:type="auto"/>
            <w:gridSpan w:val="3"/>
            <w:vAlign w:val="center"/>
          </w:tcPr>
          <w:p w:rsidR="00746BDB" w:rsidRDefault="00746BDB" w:rsidP="00746BDB">
            <w:pPr>
              <w:jc w:val="center"/>
              <w:rPr>
                <w:b/>
                <w:bCs/>
              </w:rPr>
            </w:pPr>
            <w:r>
              <w:rPr>
                <w:b/>
                <w:bCs/>
              </w:rPr>
              <w:t xml:space="preserve">Количество штук </w:t>
            </w:r>
          </w:p>
        </w:tc>
      </w:tr>
      <w:tr w:rsidR="00746BDB" w:rsidTr="00746BDB">
        <w:trPr>
          <w:tblCellSpacing w:w="15" w:type="dxa"/>
        </w:trPr>
        <w:tc>
          <w:tcPr>
            <w:tcW w:w="0" w:type="auto"/>
            <w:vAlign w:val="center"/>
          </w:tcPr>
          <w:p w:rsidR="00746BDB" w:rsidRDefault="00746BDB" w:rsidP="00746BDB">
            <w:r>
              <w:t xml:space="preserve">Типы объектов </w:t>
            </w:r>
          </w:p>
        </w:tc>
        <w:tc>
          <w:tcPr>
            <w:tcW w:w="0" w:type="auto"/>
            <w:vAlign w:val="center"/>
          </w:tcPr>
          <w:p w:rsidR="00746BDB" w:rsidRDefault="00746BDB" w:rsidP="00746BDB">
            <w:r>
              <w:t xml:space="preserve">Деревья </w:t>
            </w:r>
          </w:p>
        </w:tc>
        <w:tc>
          <w:tcPr>
            <w:tcW w:w="0" w:type="auto"/>
            <w:vAlign w:val="center"/>
          </w:tcPr>
          <w:p w:rsidR="00746BDB" w:rsidRDefault="00746BDB" w:rsidP="00746BDB">
            <w:r>
              <w:t xml:space="preserve">Кустарники </w:t>
            </w:r>
          </w:p>
        </w:tc>
      </w:tr>
      <w:tr w:rsidR="00746BDB" w:rsidTr="00746BDB">
        <w:trPr>
          <w:tblCellSpacing w:w="15" w:type="dxa"/>
        </w:trPr>
        <w:tc>
          <w:tcPr>
            <w:tcW w:w="0" w:type="auto"/>
            <w:gridSpan w:val="3"/>
            <w:vAlign w:val="center"/>
          </w:tcPr>
          <w:p w:rsidR="00746BDB" w:rsidRDefault="00746BDB" w:rsidP="00746BDB">
            <w:r>
              <w:t xml:space="preserve">Озелененные территории общего пользования </w:t>
            </w:r>
          </w:p>
        </w:tc>
      </w:tr>
      <w:tr w:rsidR="00746BDB" w:rsidTr="00746BDB">
        <w:trPr>
          <w:tblCellSpacing w:w="15" w:type="dxa"/>
        </w:trPr>
        <w:tc>
          <w:tcPr>
            <w:tcW w:w="0" w:type="auto"/>
            <w:vAlign w:val="center"/>
          </w:tcPr>
          <w:p w:rsidR="00746BDB" w:rsidRDefault="00746BDB" w:rsidP="00746BDB">
            <w:r>
              <w:t xml:space="preserve">Парки общегородские и районные </w:t>
            </w:r>
          </w:p>
        </w:tc>
        <w:tc>
          <w:tcPr>
            <w:tcW w:w="0" w:type="auto"/>
            <w:vAlign w:val="center"/>
          </w:tcPr>
          <w:p w:rsidR="00746BDB" w:rsidRDefault="00746BDB" w:rsidP="00746BDB">
            <w:r>
              <w:t xml:space="preserve">120-170 </w:t>
            </w:r>
          </w:p>
        </w:tc>
        <w:tc>
          <w:tcPr>
            <w:tcW w:w="0" w:type="auto"/>
            <w:vAlign w:val="center"/>
          </w:tcPr>
          <w:p w:rsidR="00746BDB" w:rsidRDefault="00746BDB" w:rsidP="00746BDB">
            <w:r>
              <w:t xml:space="preserve">800-1000 </w:t>
            </w:r>
          </w:p>
        </w:tc>
      </w:tr>
      <w:tr w:rsidR="00746BDB" w:rsidTr="00746BDB">
        <w:trPr>
          <w:tblCellSpacing w:w="15" w:type="dxa"/>
        </w:trPr>
        <w:tc>
          <w:tcPr>
            <w:tcW w:w="0" w:type="auto"/>
            <w:vAlign w:val="center"/>
          </w:tcPr>
          <w:p w:rsidR="00746BDB" w:rsidRDefault="00746BDB" w:rsidP="00746BDB">
            <w:r>
              <w:t xml:space="preserve">Скверы </w:t>
            </w:r>
          </w:p>
        </w:tc>
        <w:tc>
          <w:tcPr>
            <w:tcW w:w="0" w:type="auto"/>
            <w:vAlign w:val="center"/>
          </w:tcPr>
          <w:p w:rsidR="00746BDB" w:rsidRDefault="00746BDB" w:rsidP="00746BDB">
            <w:r>
              <w:t xml:space="preserve">100-130 </w:t>
            </w:r>
          </w:p>
        </w:tc>
        <w:tc>
          <w:tcPr>
            <w:tcW w:w="0" w:type="auto"/>
            <w:vAlign w:val="center"/>
          </w:tcPr>
          <w:p w:rsidR="00746BDB" w:rsidRDefault="00746BDB" w:rsidP="00746BDB">
            <w:r>
              <w:t xml:space="preserve">1000-1300 </w:t>
            </w:r>
          </w:p>
        </w:tc>
      </w:tr>
      <w:tr w:rsidR="00746BDB" w:rsidTr="00746BDB">
        <w:trPr>
          <w:tblCellSpacing w:w="15" w:type="dxa"/>
        </w:trPr>
        <w:tc>
          <w:tcPr>
            <w:tcW w:w="0" w:type="auto"/>
            <w:vAlign w:val="center"/>
          </w:tcPr>
          <w:p w:rsidR="00746BDB" w:rsidRDefault="00746BDB" w:rsidP="00746BDB">
            <w:r>
              <w:t xml:space="preserve">Бульвары </w:t>
            </w:r>
          </w:p>
        </w:tc>
        <w:tc>
          <w:tcPr>
            <w:tcW w:w="0" w:type="auto"/>
            <w:vAlign w:val="center"/>
          </w:tcPr>
          <w:p w:rsidR="00746BDB" w:rsidRDefault="00746BDB" w:rsidP="00746BDB">
            <w:r>
              <w:t xml:space="preserve">200-300 </w:t>
            </w:r>
          </w:p>
        </w:tc>
        <w:tc>
          <w:tcPr>
            <w:tcW w:w="0" w:type="auto"/>
            <w:vAlign w:val="center"/>
          </w:tcPr>
          <w:p w:rsidR="00746BDB" w:rsidRDefault="00746BDB" w:rsidP="00746BDB">
            <w:r>
              <w:t xml:space="preserve">1200-1300 </w:t>
            </w:r>
          </w:p>
        </w:tc>
      </w:tr>
      <w:tr w:rsidR="00746BDB" w:rsidTr="00746BDB">
        <w:trPr>
          <w:tblCellSpacing w:w="15" w:type="dxa"/>
        </w:trPr>
        <w:tc>
          <w:tcPr>
            <w:tcW w:w="0" w:type="auto"/>
            <w:gridSpan w:val="3"/>
            <w:vAlign w:val="center"/>
          </w:tcPr>
          <w:p w:rsidR="00746BDB" w:rsidRDefault="00746BDB" w:rsidP="00746BDB">
            <w:r>
              <w:t xml:space="preserve">Озелененные территории на участках застройки </w:t>
            </w:r>
          </w:p>
        </w:tc>
      </w:tr>
      <w:tr w:rsidR="00746BDB" w:rsidTr="00746BDB">
        <w:trPr>
          <w:tblCellSpacing w:w="15" w:type="dxa"/>
        </w:trPr>
        <w:tc>
          <w:tcPr>
            <w:tcW w:w="0" w:type="auto"/>
            <w:vAlign w:val="center"/>
          </w:tcPr>
          <w:p w:rsidR="00746BDB" w:rsidRDefault="00746BDB" w:rsidP="00746BDB">
            <w:r>
              <w:t xml:space="preserve">Участки жилой застройки </w:t>
            </w:r>
          </w:p>
        </w:tc>
        <w:tc>
          <w:tcPr>
            <w:tcW w:w="0" w:type="auto"/>
            <w:vAlign w:val="center"/>
          </w:tcPr>
          <w:p w:rsidR="00746BDB" w:rsidRDefault="00746BDB" w:rsidP="00746BDB">
            <w:r>
              <w:t xml:space="preserve">100-120 </w:t>
            </w:r>
          </w:p>
        </w:tc>
        <w:tc>
          <w:tcPr>
            <w:tcW w:w="0" w:type="auto"/>
            <w:vAlign w:val="center"/>
          </w:tcPr>
          <w:p w:rsidR="00746BDB" w:rsidRDefault="00746BDB" w:rsidP="00746BDB">
            <w:r>
              <w:t xml:space="preserve">400-480 </w:t>
            </w:r>
          </w:p>
        </w:tc>
      </w:tr>
      <w:tr w:rsidR="00746BDB" w:rsidTr="00746BDB">
        <w:trPr>
          <w:tblCellSpacing w:w="15" w:type="dxa"/>
        </w:trPr>
        <w:tc>
          <w:tcPr>
            <w:tcW w:w="0" w:type="auto"/>
            <w:vAlign w:val="center"/>
          </w:tcPr>
          <w:p w:rsidR="00746BDB" w:rsidRDefault="00746BDB" w:rsidP="00746BDB">
            <w:r>
              <w:t xml:space="preserve">Участки детских садов и яслей </w:t>
            </w:r>
          </w:p>
        </w:tc>
        <w:tc>
          <w:tcPr>
            <w:tcW w:w="0" w:type="auto"/>
            <w:vAlign w:val="center"/>
          </w:tcPr>
          <w:p w:rsidR="00746BDB" w:rsidRDefault="00746BDB" w:rsidP="00746BDB">
            <w:r>
              <w:t xml:space="preserve">160-200 </w:t>
            </w:r>
          </w:p>
        </w:tc>
        <w:tc>
          <w:tcPr>
            <w:tcW w:w="0" w:type="auto"/>
            <w:vAlign w:val="center"/>
          </w:tcPr>
          <w:p w:rsidR="00746BDB" w:rsidRDefault="00746BDB" w:rsidP="00746BDB">
            <w:r>
              <w:t xml:space="preserve">640-800 </w:t>
            </w:r>
          </w:p>
        </w:tc>
      </w:tr>
      <w:tr w:rsidR="00746BDB" w:rsidTr="00746BDB">
        <w:trPr>
          <w:tblCellSpacing w:w="15" w:type="dxa"/>
        </w:trPr>
        <w:tc>
          <w:tcPr>
            <w:tcW w:w="0" w:type="auto"/>
            <w:vAlign w:val="center"/>
          </w:tcPr>
          <w:p w:rsidR="00746BDB" w:rsidRDefault="00746BDB" w:rsidP="00746BDB">
            <w:r>
              <w:t xml:space="preserve">Участки школ </w:t>
            </w:r>
          </w:p>
        </w:tc>
        <w:tc>
          <w:tcPr>
            <w:tcW w:w="0" w:type="auto"/>
            <w:vAlign w:val="center"/>
          </w:tcPr>
          <w:p w:rsidR="00746BDB" w:rsidRDefault="00746BDB" w:rsidP="00746BDB">
            <w:r>
              <w:t xml:space="preserve">140-180 </w:t>
            </w:r>
          </w:p>
        </w:tc>
        <w:tc>
          <w:tcPr>
            <w:tcW w:w="0" w:type="auto"/>
            <w:vAlign w:val="center"/>
          </w:tcPr>
          <w:p w:rsidR="00746BDB" w:rsidRDefault="00746BDB" w:rsidP="00746BDB">
            <w:r>
              <w:t xml:space="preserve">560-720 </w:t>
            </w:r>
          </w:p>
        </w:tc>
      </w:tr>
      <w:tr w:rsidR="00746BDB" w:rsidTr="00746BDB">
        <w:trPr>
          <w:tblCellSpacing w:w="15" w:type="dxa"/>
        </w:trPr>
        <w:tc>
          <w:tcPr>
            <w:tcW w:w="0" w:type="auto"/>
            <w:vAlign w:val="center"/>
          </w:tcPr>
          <w:p w:rsidR="00746BDB" w:rsidRDefault="00746BDB" w:rsidP="00746BDB">
            <w:r>
              <w:t xml:space="preserve">Спортивные комплексы </w:t>
            </w:r>
          </w:p>
        </w:tc>
        <w:tc>
          <w:tcPr>
            <w:tcW w:w="0" w:type="auto"/>
            <w:vAlign w:val="center"/>
          </w:tcPr>
          <w:p w:rsidR="00746BDB" w:rsidRDefault="00746BDB" w:rsidP="00746BDB">
            <w:r>
              <w:t xml:space="preserve">100-130 </w:t>
            </w:r>
          </w:p>
        </w:tc>
        <w:tc>
          <w:tcPr>
            <w:tcW w:w="0" w:type="auto"/>
            <w:vAlign w:val="center"/>
          </w:tcPr>
          <w:p w:rsidR="00746BDB" w:rsidRDefault="00746BDB" w:rsidP="00746BDB">
            <w:r>
              <w:t xml:space="preserve">400-520 </w:t>
            </w:r>
          </w:p>
        </w:tc>
      </w:tr>
      <w:tr w:rsidR="00746BDB" w:rsidTr="00746BDB">
        <w:trPr>
          <w:tblCellSpacing w:w="15" w:type="dxa"/>
        </w:trPr>
        <w:tc>
          <w:tcPr>
            <w:tcW w:w="0" w:type="auto"/>
            <w:vAlign w:val="center"/>
          </w:tcPr>
          <w:p w:rsidR="00746BDB" w:rsidRDefault="00746BDB" w:rsidP="00746BDB">
            <w:r>
              <w:t xml:space="preserve">Больницы и лечебные учреждения </w:t>
            </w:r>
          </w:p>
        </w:tc>
        <w:tc>
          <w:tcPr>
            <w:tcW w:w="0" w:type="auto"/>
            <w:vAlign w:val="center"/>
          </w:tcPr>
          <w:p w:rsidR="00746BDB" w:rsidRDefault="00746BDB" w:rsidP="00746BDB">
            <w:r>
              <w:t xml:space="preserve">180-250 </w:t>
            </w:r>
          </w:p>
        </w:tc>
        <w:tc>
          <w:tcPr>
            <w:tcW w:w="0" w:type="auto"/>
            <w:vAlign w:val="center"/>
          </w:tcPr>
          <w:p w:rsidR="00746BDB" w:rsidRDefault="00746BDB" w:rsidP="00746BDB">
            <w:r>
              <w:t xml:space="preserve">720-1000 </w:t>
            </w:r>
          </w:p>
        </w:tc>
      </w:tr>
      <w:tr w:rsidR="00746BDB" w:rsidTr="00746BDB">
        <w:trPr>
          <w:tblCellSpacing w:w="15" w:type="dxa"/>
        </w:trPr>
        <w:tc>
          <w:tcPr>
            <w:tcW w:w="0" w:type="auto"/>
            <w:vAlign w:val="center"/>
          </w:tcPr>
          <w:p w:rsidR="00746BDB" w:rsidRDefault="00746BDB" w:rsidP="00746BDB">
            <w:r>
              <w:t xml:space="preserve">Участки промышленных предприятий </w:t>
            </w:r>
          </w:p>
        </w:tc>
        <w:tc>
          <w:tcPr>
            <w:tcW w:w="0" w:type="auto"/>
            <w:vAlign w:val="center"/>
          </w:tcPr>
          <w:p w:rsidR="00746BDB" w:rsidRDefault="00746BDB" w:rsidP="00746BDB">
            <w:r>
              <w:t>150-180</w:t>
            </w:r>
            <w:hyperlink r:id="rId51" w:anchor="2311" w:history="1">
              <w:r>
                <w:rPr>
                  <w:rStyle w:val="a3"/>
                </w:rPr>
                <w:t>*</w:t>
              </w:r>
            </w:hyperlink>
            <w:r>
              <w:t xml:space="preserve"> </w:t>
            </w:r>
          </w:p>
        </w:tc>
        <w:tc>
          <w:tcPr>
            <w:tcW w:w="0" w:type="auto"/>
            <w:vAlign w:val="center"/>
          </w:tcPr>
          <w:p w:rsidR="00746BDB" w:rsidRDefault="00746BDB" w:rsidP="00746BDB">
            <w:r>
              <w:t xml:space="preserve">600-720 </w:t>
            </w:r>
          </w:p>
        </w:tc>
      </w:tr>
      <w:tr w:rsidR="00746BDB" w:rsidTr="00746BDB">
        <w:trPr>
          <w:tblCellSpacing w:w="15" w:type="dxa"/>
        </w:trPr>
        <w:tc>
          <w:tcPr>
            <w:tcW w:w="0" w:type="auto"/>
            <w:gridSpan w:val="3"/>
            <w:vAlign w:val="center"/>
          </w:tcPr>
          <w:p w:rsidR="00746BDB" w:rsidRDefault="00746BDB" w:rsidP="00746BDB">
            <w:r>
              <w:t xml:space="preserve">Озелененные территории специального назначения </w:t>
            </w:r>
          </w:p>
        </w:tc>
      </w:tr>
      <w:tr w:rsidR="00746BDB" w:rsidTr="00746BDB">
        <w:trPr>
          <w:tblCellSpacing w:w="15" w:type="dxa"/>
        </w:trPr>
        <w:tc>
          <w:tcPr>
            <w:tcW w:w="0" w:type="auto"/>
            <w:vAlign w:val="center"/>
          </w:tcPr>
          <w:p w:rsidR="00746BDB" w:rsidRDefault="00746BDB" w:rsidP="00746BDB">
            <w:r>
              <w:t>Улицы, набережные</w:t>
            </w:r>
            <w:hyperlink r:id="rId52" w:anchor="2322" w:history="1">
              <w:r>
                <w:rPr>
                  <w:rStyle w:val="a3"/>
                </w:rPr>
                <w:t>**</w:t>
              </w:r>
            </w:hyperlink>
            <w:r>
              <w:t xml:space="preserve"> </w:t>
            </w:r>
          </w:p>
        </w:tc>
        <w:tc>
          <w:tcPr>
            <w:tcW w:w="0" w:type="auto"/>
            <w:vAlign w:val="center"/>
          </w:tcPr>
          <w:p w:rsidR="00746BDB" w:rsidRDefault="00746BDB" w:rsidP="00746BDB">
            <w:r>
              <w:t xml:space="preserve">150-180 </w:t>
            </w:r>
          </w:p>
        </w:tc>
        <w:tc>
          <w:tcPr>
            <w:tcW w:w="0" w:type="auto"/>
            <w:vAlign w:val="center"/>
          </w:tcPr>
          <w:p w:rsidR="00746BDB" w:rsidRDefault="00746BDB" w:rsidP="00746BDB">
            <w:r>
              <w:t xml:space="preserve">600-720 </w:t>
            </w:r>
          </w:p>
        </w:tc>
      </w:tr>
      <w:tr w:rsidR="00746BDB" w:rsidTr="00746BDB">
        <w:trPr>
          <w:tblCellSpacing w:w="15" w:type="dxa"/>
        </w:trPr>
        <w:tc>
          <w:tcPr>
            <w:tcW w:w="0" w:type="auto"/>
            <w:vAlign w:val="center"/>
          </w:tcPr>
          <w:p w:rsidR="00746BDB" w:rsidRDefault="00746BDB" w:rsidP="00746BDB">
            <w:r>
              <w:t xml:space="preserve">Санитарно-защитные зоны </w:t>
            </w:r>
          </w:p>
        </w:tc>
        <w:tc>
          <w:tcPr>
            <w:tcW w:w="0" w:type="auto"/>
            <w:gridSpan w:val="2"/>
            <w:vAlign w:val="center"/>
          </w:tcPr>
          <w:p w:rsidR="00746BDB" w:rsidRDefault="00746BDB" w:rsidP="00746BDB">
            <w:r>
              <w:t>В зависимости от процента озеленения зоны</w:t>
            </w:r>
            <w:hyperlink r:id="rId53" w:anchor="2333" w:history="1">
              <w:r>
                <w:rPr>
                  <w:rStyle w:val="a3"/>
                </w:rPr>
                <w:t>***</w:t>
              </w:r>
            </w:hyperlink>
            <w:r>
              <w:t xml:space="preserve"> </w:t>
            </w:r>
          </w:p>
        </w:tc>
      </w:tr>
      <w:tr w:rsidR="00746BDB" w:rsidTr="00746BDB">
        <w:trPr>
          <w:tblCellSpacing w:w="15" w:type="dxa"/>
        </w:trPr>
        <w:tc>
          <w:tcPr>
            <w:tcW w:w="0" w:type="auto"/>
            <w:gridSpan w:val="3"/>
            <w:vAlign w:val="center"/>
          </w:tcPr>
          <w:p w:rsidR="00746BDB" w:rsidRDefault="00746BDB" w:rsidP="00746BDB">
            <w:r>
              <w:t xml:space="preserve">* В зависимости от профиля предприятия. ** На </w:t>
            </w:r>
            <w:smartTag w:uri="urn:schemas-microsoft-com:office:smarttags" w:element="metricconverter">
              <w:smartTagPr>
                <w:attr w:name="ProductID" w:val="1 км"/>
              </w:smartTagPr>
              <w:r>
                <w:t>1 км</w:t>
              </w:r>
            </w:smartTag>
            <w:r>
              <w:t xml:space="preserve"> при условии допустимости насаждений. *** В соответствии с п. 2.28 СанПиН 2.2.1/2.1.1.1031 </w:t>
            </w:r>
          </w:p>
        </w:tc>
      </w:tr>
    </w:tbl>
    <w:p w:rsidR="00746BDB" w:rsidRDefault="00746BDB" w:rsidP="00746BDB">
      <w:pPr>
        <w:pStyle w:val="3"/>
      </w:pPr>
      <w:r>
        <w:t>Таблица 4. Доля цветников на озелененных территориях объектов рекреации</w:t>
      </w:r>
    </w:p>
    <w:tbl>
      <w:tblPr>
        <w:tblW w:w="0" w:type="auto"/>
        <w:tblCellSpacing w:w="15" w:type="dxa"/>
        <w:tblCellMar>
          <w:top w:w="15" w:type="dxa"/>
          <w:left w:w="15" w:type="dxa"/>
          <w:bottom w:w="15" w:type="dxa"/>
          <w:right w:w="15" w:type="dxa"/>
        </w:tblCellMar>
        <w:tblLook w:val="0000"/>
      </w:tblPr>
      <w:tblGrid>
        <w:gridCol w:w="3059"/>
        <w:gridCol w:w="6889"/>
      </w:tblGrid>
      <w:tr w:rsidR="00746BDB" w:rsidTr="00746BDB">
        <w:trPr>
          <w:tblCellSpacing w:w="15" w:type="dxa"/>
        </w:trPr>
        <w:tc>
          <w:tcPr>
            <w:tcW w:w="0" w:type="auto"/>
            <w:gridSpan w:val="2"/>
            <w:vAlign w:val="center"/>
          </w:tcPr>
          <w:p w:rsidR="00746BDB" w:rsidRDefault="00746BDB" w:rsidP="00746BDB">
            <w:pPr>
              <w:jc w:val="center"/>
              <w:rPr>
                <w:b/>
                <w:bCs/>
              </w:rPr>
            </w:pPr>
            <w:r>
              <w:rPr>
                <w:b/>
                <w:bCs/>
              </w:rPr>
              <w:t xml:space="preserve">В процентах </w:t>
            </w:r>
          </w:p>
        </w:tc>
      </w:tr>
      <w:tr w:rsidR="00746BDB" w:rsidTr="00746BDB">
        <w:trPr>
          <w:tblCellSpacing w:w="15" w:type="dxa"/>
        </w:trPr>
        <w:tc>
          <w:tcPr>
            <w:tcW w:w="0" w:type="auto"/>
            <w:vAlign w:val="center"/>
          </w:tcPr>
          <w:p w:rsidR="00746BDB" w:rsidRDefault="00746BDB" w:rsidP="00746BDB">
            <w:r>
              <w:t xml:space="preserve">Виды объектов рекреации </w:t>
            </w:r>
          </w:p>
        </w:tc>
        <w:tc>
          <w:tcPr>
            <w:tcW w:w="0" w:type="auto"/>
            <w:vAlign w:val="center"/>
          </w:tcPr>
          <w:p w:rsidR="00746BDB" w:rsidRDefault="00746BDB" w:rsidP="00746BDB">
            <w:r>
              <w:t>Удельный вес цветников</w:t>
            </w:r>
            <w:hyperlink r:id="rId54" w:anchor="2411" w:history="1">
              <w:r>
                <w:rPr>
                  <w:rStyle w:val="a3"/>
                </w:rPr>
                <w:t>*</w:t>
              </w:r>
            </w:hyperlink>
            <w:r>
              <w:t xml:space="preserve"> от площади озеленения объектов </w:t>
            </w:r>
          </w:p>
        </w:tc>
      </w:tr>
      <w:tr w:rsidR="00746BDB" w:rsidTr="00746BDB">
        <w:trPr>
          <w:tblCellSpacing w:w="15" w:type="dxa"/>
        </w:trPr>
        <w:tc>
          <w:tcPr>
            <w:tcW w:w="0" w:type="auto"/>
            <w:vAlign w:val="center"/>
          </w:tcPr>
          <w:p w:rsidR="00746BDB" w:rsidRDefault="00746BDB" w:rsidP="00746BDB">
            <w:r>
              <w:t xml:space="preserve">Парки </w:t>
            </w:r>
          </w:p>
        </w:tc>
        <w:tc>
          <w:tcPr>
            <w:tcW w:w="0" w:type="auto"/>
            <w:vAlign w:val="center"/>
          </w:tcPr>
          <w:p w:rsidR="00746BDB" w:rsidRDefault="00746BDB" w:rsidP="00746BDB">
            <w:r>
              <w:t xml:space="preserve">2,0-2,5 </w:t>
            </w:r>
          </w:p>
        </w:tc>
      </w:tr>
      <w:tr w:rsidR="00746BDB" w:rsidTr="00746BDB">
        <w:trPr>
          <w:tblCellSpacing w:w="15" w:type="dxa"/>
        </w:trPr>
        <w:tc>
          <w:tcPr>
            <w:tcW w:w="0" w:type="auto"/>
            <w:vAlign w:val="center"/>
          </w:tcPr>
          <w:p w:rsidR="00746BDB" w:rsidRDefault="00746BDB" w:rsidP="00746BDB">
            <w:r>
              <w:t xml:space="preserve">Сады </w:t>
            </w:r>
          </w:p>
        </w:tc>
        <w:tc>
          <w:tcPr>
            <w:tcW w:w="0" w:type="auto"/>
            <w:vAlign w:val="center"/>
          </w:tcPr>
          <w:p w:rsidR="00746BDB" w:rsidRDefault="00746BDB" w:rsidP="00746BDB">
            <w:r>
              <w:t xml:space="preserve">2,5-3,0 </w:t>
            </w:r>
          </w:p>
        </w:tc>
      </w:tr>
      <w:tr w:rsidR="00746BDB" w:rsidTr="00746BDB">
        <w:trPr>
          <w:tblCellSpacing w:w="15" w:type="dxa"/>
        </w:trPr>
        <w:tc>
          <w:tcPr>
            <w:tcW w:w="0" w:type="auto"/>
            <w:vAlign w:val="center"/>
          </w:tcPr>
          <w:p w:rsidR="00746BDB" w:rsidRDefault="00746BDB" w:rsidP="00746BDB">
            <w:r>
              <w:t xml:space="preserve">Скверы </w:t>
            </w:r>
          </w:p>
        </w:tc>
        <w:tc>
          <w:tcPr>
            <w:tcW w:w="0" w:type="auto"/>
            <w:vAlign w:val="center"/>
          </w:tcPr>
          <w:p w:rsidR="00746BDB" w:rsidRDefault="00746BDB" w:rsidP="00746BDB">
            <w:r>
              <w:t xml:space="preserve">4,0-5,0 </w:t>
            </w:r>
          </w:p>
        </w:tc>
      </w:tr>
      <w:tr w:rsidR="00746BDB" w:rsidTr="00746BDB">
        <w:trPr>
          <w:tblCellSpacing w:w="15" w:type="dxa"/>
        </w:trPr>
        <w:tc>
          <w:tcPr>
            <w:tcW w:w="0" w:type="auto"/>
            <w:vAlign w:val="center"/>
          </w:tcPr>
          <w:p w:rsidR="00746BDB" w:rsidRDefault="00746BDB" w:rsidP="00746BDB">
            <w:r>
              <w:t xml:space="preserve">Бульвары </w:t>
            </w:r>
          </w:p>
        </w:tc>
        <w:tc>
          <w:tcPr>
            <w:tcW w:w="0" w:type="auto"/>
            <w:vAlign w:val="center"/>
          </w:tcPr>
          <w:p w:rsidR="00746BDB" w:rsidRDefault="00746BDB" w:rsidP="00746BDB">
            <w:r>
              <w:t xml:space="preserve">3,0-4,0 </w:t>
            </w:r>
          </w:p>
        </w:tc>
      </w:tr>
      <w:tr w:rsidR="00746BDB" w:rsidTr="00746BDB">
        <w:trPr>
          <w:tblCellSpacing w:w="15" w:type="dxa"/>
        </w:trPr>
        <w:tc>
          <w:tcPr>
            <w:tcW w:w="0" w:type="auto"/>
            <w:gridSpan w:val="2"/>
            <w:vAlign w:val="center"/>
          </w:tcPr>
          <w:p w:rsidR="00746BDB" w:rsidRDefault="00746BDB" w:rsidP="00746BDB">
            <w:r>
              <w:lastRenderedPageBreak/>
              <w:t xml:space="preserve">* В том числе не менее половины от площади цветника следует формировать из многолетников </w:t>
            </w:r>
          </w:p>
        </w:tc>
      </w:tr>
    </w:tbl>
    <w:p w:rsidR="009A41C4" w:rsidRPr="002473FB" w:rsidRDefault="009A41C4" w:rsidP="00746BDB">
      <w:pPr>
        <w:pStyle w:val="3"/>
      </w:pPr>
    </w:p>
    <w:p w:rsidR="009A41C4" w:rsidRPr="002473FB" w:rsidRDefault="009A41C4" w:rsidP="00746BDB">
      <w:pPr>
        <w:pStyle w:val="3"/>
      </w:pPr>
    </w:p>
    <w:p w:rsidR="009A41C4" w:rsidRPr="002473FB" w:rsidRDefault="009A41C4" w:rsidP="00746BDB">
      <w:pPr>
        <w:pStyle w:val="3"/>
      </w:pPr>
    </w:p>
    <w:p w:rsidR="00746BDB" w:rsidRDefault="00746BDB" w:rsidP="00746BDB">
      <w:pPr>
        <w:pStyle w:val="3"/>
      </w:pPr>
      <w:r>
        <w:t>Таблица 5. Обеспеченность озелененными территориями участков общественной, жилой, производственной застройки</w:t>
      </w:r>
    </w:p>
    <w:tbl>
      <w:tblPr>
        <w:tblW w:w="0" w:type="auto"/>
        <w:tblCellSpacing w:w="15" w:type="dxa"/>
        <w:tblCellMar>
          <w:top w:w="15" w:type="dxa"/>
          <w:left w:w="15" w:type="dxa"/>
          <w:bottom w:w="15" w:type="dxa"/>
          <w:right w:w="15" w:type="dxa"/>
        </w:tblCellMar>
        <w:tblLook w:val="0000"/>
      </w:tblPr>
      <w:tblGrid>
        <w:gridCol w:w="7532"/>
        <w:gridCol w:w="2480"/>
      </w:tblGrid>
      <w:tr w:rsidR="00746BDB" w:rsidTr="00746BDB">
        <w:trPr>
          <w:tblCellSpacing w:w="15" w:type="dxa"/>
        </w:trPr>
        <w:tc>
          <w:tcPr>
            <w:tcW w:w="0" w:type="auto"/>
            <w:gridSpan w:val="2"/>
            <w:vAlign w:val="center"/>
          </w:tcPr>
          <w:p w:rsidR="00746BDB" w:rsidRDefault="00746BDB" w:rsidP="00746BDB">
            <w:pPr>
              <w:jc w:val="center"/>
              <w:rPr>
                <w:b/>
                <w:bCs/>
              </w:rPr>
            </w:pPr>
            <w:r>
              <w:rPr>
                <w:b/>
                <w:bCs/>
              </w:rPr>
              <w:t xml:space="preserve">В процентах </w:t>
            </w:r>
          </w:p>
        </w:tc>
      </w:tr>
      <w:tr w:rsidR="00746BDB" w:rsidTr="00746BDB">
        <w:trPr>
          <w:tblCellSpacing w:w="15" w:type="dxa"/>
        </w:trPr>
        <w:tc>
          <w:tcPr>
            <w:tcW w:w="0" w:type="auto"/>
            <w:vAlign w:val="center"/>
          </w:tcPr>
          <w:p w:rsidR="00746BDB" w:rsidRDefault="00746BDB" w:rsidP="00746BDB">
            <w:r>
              <w:t xml:space="preserve">Территории участков общественной, жилой, производственной застройки </w:t>
            </w:r>
          </w:p>
        </w:tc>
        <w:tc>
          <w:tcPr>
            <w:tcW w:w="0" w:type="auto"/>
            <w:vAlign w:val="center"/>
          </w:tcPr>
          <w:p w:rsidR="00746BDB" w:rsidRDefault="00746BDB" w:rsidP="00746BDB">
            <w:r>
              <w:t xml:space="preserve">Территории озеленения </w:t>
            </w:r>
          </w:p>
        </w:tc>
      </w:tr>
      <w:tr w:rsidR="00746BDB" w:rsidTr="00746BDB">
        <w:trPr>
          <w:tblCellSpacing w:w="15" w:type="dxa"/>
        </w:trPr>
        <w:tc>
          <w:tcPr>
            <w:tcW w:w="0" w:type="auto"/>
            <w:vAlign w:val="center"/>
          </w:tcPr>
          <w:p w:rsidR="00746BDB" w:rsidRDefault="00746BDB" w:rsidP="00746BDB">
            <w:r>
              <w:t xml:space="preserve">Участки детских садов-яслей </w:t>
            </w:r>
          </w:p>
        </w:tc>
        <w:tc>
          <w:tcPr>
            <w:tcW w:w="0" w:type="auto"/>
            <w:vAlign w:val="center"/>
          </w:tcPr>
          <w:p w:rsidR="00746BDB" w:rsidRDefault="00746BDB" w:rsidP="00746BDB">
            <w:r>
              <w:t xml:space="preserve">Не менее 50 </w:t>
            </w:r>
          </w:p>
        </w:tc>
      </w:tr>
      <w:tr w:rsidR="00746BDB" w:rsidTr="00746BDB">
        <w:trPr>
          <w:tblCellSpacing w:w="15" w:type="dxa"/>
        </w:trPr>
        <w:tc>
          <w:tcPr>
            <w:tcW w:w="0" w:type="auto"/>
            <w:vAlign w:val="center"/>
          </w:tcPr>
          <w:p w:rsidR="00746BDB" w:rsidRDefault="00746BDB" w:rsidP="00746BDB">
            <w:r>
              <w:t xml:space="preserve">Участки школ </w:t>
            </w:r>
          </w:p>
        </w:tc>
        <w:tc>
          <w:tcPr>
            <w:tcW w:w="0" w:type="auto"/>
            <w:vAlign w:val="center"/>
          </w:tcPr>
          <w:p w:rsidR="00746BDB" w:rsidRDefault="00746BDB" w:rsidP="00746BDB">
            <w:r>
              <w:t xml:space="preserve">Не менее 40 </w:t>
            </w:r>
          </w:p>
        </w:tc>
      </w:tr>
      <w:tr w:rsidR="00746BDB" w:rsidTr="00746BDB">
        <w:trPr>
          <w:tblCellSpacing w:w="15" w:type="dxa"/>
        </w:trPr>
        <w:tc>
          <w:tcPr>
            <w:tcW w:w="0" w:type="auto"/>
            <w:vAlign w:val="center"/>
          </w:tcPr>
          <w:p w:rsidR="00746BDB" w:rsidRDefault="00746BDB" w:rsidP="00746BDB">
            <w:r>
              <w:t xml:space="preserve">Участки больниц </w:t>
            </w:r>
          </w:p>
        </w:tc>
        <w:tc>
          <w:tcPr>
            <w:tcW w:w="0" w:type="auto"/>
            <w:vAlign w:val="center"/>
          </w:tcPr>
          <w:p w:rsidR="00746BDB" w:rsidRDefault="00746BDB" w:rsidP="00746BDB">
            <w:r>
              <w:t xml:space="preserve">50-65 </w:t>
            </w:r>
          </w:p>
        </w:tc>
      </w:tr>
      <w:tr w:rsidR="00746BDB" w:rsidTr="00746BDB">
        <w:trPr>
          <w:tblCellSpacing w:w="15" w:type="dxa"/>
        </w:trPr>
        <w:tc>
          <w:tcPr>
            <w:tcW w:w="0" w:type="auto"/>
            <w:vAlign w:val="center"/>
          </w:tcPr>
          <w:p w:rsidR="00746BDB" w:rsidRDefault="00746BDB" w:rsidP="00746BDB">
            <w:r>
              <w:t xml:space="preserve">Участки культурно-просветительных учреждений </w:t>
            </w:r>
          </w:p>
        </w:tc>
        <w:tc>
          <w:tcPr>
            <w:tcW w:w="0" w:type="auto"/>
            <w:vAlign w:val="center"/>
          </w:tcPr>
          <w:p w:rsidR="00746BDB" w:rsidRDefault="00746BDB" w:rsidP="00746BDB">
            <w:r>
              <w:t xml:space="preserve">20-30 </w:t>
            </w:r>
          </w:p>
        </w:tc>
      </w:tr>
      <w:tr w:rsidR="00746BDB" w:rsidTr="00746BDB">
        <w:trPr>
          <w:tblCellSpacing w:w="15" w:type="dxa"/>
        </w:trPr>
        <w:tc>
          <w:tcPr>
            <w:tcW w:w="0" w:type="auto"/>
            <w:vAlign w:val="center"/>
          </w:tcPr>
          <w:p w:rsidR="00746BDB" w:rsidRDefault="00746BDB" w:rsidP="00746BDB">
            <w:r>
              <w:t xml:space="preserve">Участки территории ВУЗов </w:t>
            </w:r>
          </w:p>
        </w:tc>
        <w:tc>
          <w:tcPr>
            <w:tcW w:w="0" w:type="auto"/>
            <w:vAlign w:val="center"/>
          </w:tcPr>
          <w:p w:rsidR="00746BDB" w:rsidRDefault="00746BDB" w:rsidP="00746BDB">
            <w:r>
              <w:t xml:space="preserve">30-40 </w:t>
            </w:r>
          </w:p>
        </w:tc>
      </w:tr>
      <w:tr w:rsidR="00746BDB" w:rsidTr="00746BDB">
        <w:trPr>
          <w:tblCellSpacing w:w="15" w:type="dxa"/>
        </w:trPr>
        <w:tc>
          <w:tcPr>
            <w:tcW w:w="0" w:type="auto"/>
            <w:vAlign w:val="center"/>
          </w:tcPr>
          <w:p w:rsidR="00746BDB" w:rsidRDefault="00746BDB" w:rsidP="00746BDB">
            <w:r>
              <w:t xml:space="preserve">Участки техникумов </w:t>
            </w:r>
          </w:p>
        </w:tc>
        <w:tc>
          <w:tcPr>
            <w:tcW w:w="0" w:type="auto"/>
            <w:vAlign w:val="center"/>
          </w:tcPr>
          <w:p w:rsidR="00746BDB" w:rsidRDefault="00746BDB" w:rsidP="00746BDB">
            <w:r>
              <w:t xml:space="preserve">Не менее 40 </w:t>
            </w:r>
          </w:p>
        </w:tc>
      </w:tr>
      <w:tr w:rsidR="00746BDB" w:rsidTr="00746BDB">
        <w:trPr>
          <w:tblCellSpacing w:w="15" w:type="dxa"/>
        </w:trPr>
        <w:tc>
          <w:tcPr>
            <w:tcW w:w="0" w:type="auto"/>
            <w:vAlign w:val="center"/>
          </w:tcPr>
          <w:p w:rsidR="00746BDB" w:rsidRDefault="00746BDB" w:rsidP="00746BDB">
            <w:r>
              <w:t xml:space="preserve">Участки профтехучилищ </w:t>
            </w:r>
          </w:p>
        </w:tc>
        <w:tc>
          <w:tcPr>
            <w:tcW w:w="0" w:type="auto"/>
            <w:vAlign w:val="center"/>
          </w:tcPr>
          <w:p w:rsidR="00746BDB" w:rsidRDefault="00746BDB" w:rsidP="00746BDB">
            <w:r>
              <w:t xml:space="preserve">Не менее 40 </w:t>
            </w:r>
          </w:p>
        </w:tc>
      </w:tr>
      <w:tr w:rsidR="00746BDB" w:rsidTr="00746BDB">
        <w:trPr>
          <w:tblCellSpacing w:w="15" w:type="dxa"/>
        </w:trPr>
        <w:tc>
          <w:tcPr>
            <w:tcW w:w="0" w:type="auto"/>
            <w:vAlign w:val="center"/>
          </w:tcPr>
          <w:p w:rsidR="00746BDB" w:rsidRDefault="00746BDB" w:rsidP="00746BDB">
            <w:r>
              <w:t xml:space="preserve">Участки жилой застройки </w:t>
            </w:r>
          </w:p>
        </w:tc>
        <w:tc>
          <w:tcPr>
            <w:tcW w:w="0" w:type="auto"/>
            <w:vAlign w:val="center"/>
          </w:tcPr>
          <w:p w:rsidR="00746BDB" w:rsidRDefault="00746BDB" w:rsidP="00746BDB">
            <w:r>
              <w:t xml:space="preserve">40-60 </w:t>
            </w:r>
          </w:p>
        </w:tc>
      </w:tr>
      <w:tr w:rsidR="00746BDB" w:rsidTr="00746BDB">
        <w:trPr>
          <w:tblCellSpacing w:w="15" w:type="dxa"/>
        </w:trPr>
        <w:tc>
          <w:tcPr>
            <w:tcW w:w="0" w:type="auto"/>
            <w:vAlign w:val="center"/>
          </w:tcPr>
          <w:p w:rsidR="00746BDB" w:rsidRDefault="00746BDB" w:rsidP="00746BDB">
            <w:r>
              <w:t xml:space="preserve">Участки производственной застройки </w:t>
            </w:r>
          </w:p>
        </w:tc>
        <w:tc>
          <w:tcPr>
            <w:tcW w:w="0" w:type="auto"/>
            <w:vAlign w:val="center"/>
          </w:tcPr>
          <w:p w:rsidR="00746BDB" w:rsidRDefault="00746BDB" w:rsidP="00746BDB">
            <w:r>
              <w:t>10-15</w:t>
            </w:r>
            <w:hyperlink r:id="rId55" w:anchor="2511" w:history="1">
              <w:r>
                <w:rPr>
                  <w:rStyle w:val="a3"/>
                </w:rPr>
                <w:t>*</w:t>
              </w:r>
            </w:hyperlink>
            <w:r>
              <w:t xml:space="preserve"> </w:t>
            </w:r>
          </w:p>
        </w:tc>
      </w:tr>
      <w:tr w:rsidR="00746BDB" w:rsidTr="00746BDB">
        <w:trPr>
          <w:tblCellSpacing w:w="15" w:type="dxa"/>
        </w:trPr>
        <w:tc>
          <w:tcPr>
            <w:tcW w:w="0" w:type="auto"/>
            <w:gridSpan w:val="2"/>
            <w:vAlign w:val="center"/>
          </w:tcPr>
          <w:p w:rsidR="00746BDB" w:rsidRDefault="00746BDB" w:rsidP="00746BDB">
            <w:r>
              <w:t xml:space="preserve">* В зависимости от отраслевой направленности производства. </w:t>
            </w:r>
          </w:p>
        </w:tc>
      </w:tr>
    </w:tbl>
    <w:p w:rsidR="00746BDB" w:rsidRDefault="00746BDB" w:rsidP="00746BDB">
      <w:pPr>
        <w:pStyle w:val="3"/>
      </w:pPr>
      <w:r>
        <w:t>Таблица 6. Предельно допустимое загрязнение воздуха для зеленых насаждений на территории населенного пункта</w:t>
      </w:r>
    </w:p>
    <w:tbl>
      <w:tblPr>
        <w:tblW w:w="0" w:type="auto"/>
        <w:tblCellSpacing w:w="15" w:type="dxa"/>
        <w:tblCellMar>
          <w:top w:w="15" w:type="dxa"/>
          <w:left w:w="15" w:type="dxa"/>
          <w:bottom w:w="15" w:type="dxa"/>
          <w:right w:w="15" w:type="dxa"/>
        </w:tblCellMar>
        <w:tblLook w:val="0000"/>
      </w:tblPr>
      <w:tblGrid>
        <w:gridCol w:w="4594"/>
        <w:gridCol w:w="2498"/>
        <w:gridCol w:w="1787"/>
      </w:tblGrid>
      <w:tr w:rsidR="00746BDB" w:rsidTr="00746BDB">
        <w:trPr>
          <w:tblCellSpacing w:w="15" w:type="dxa"/>
        </w:trPr>
        <w:tc>
          <w:tcPr>
            <w:tcW w:w="0" w:type="auto"/>
            <w:gridSpan w:val="3"/>
            <w:vAlign w:val="center"/>
          </w:tcPr>
          <w:p w:rsidR="00746BDB" w:rsidRDefault="00746BDB" w:rsidP="00746BDB">
            <w:pPr>
              <w:jc w:val="center"/>
              <w:rPr>
                <w:b/>
                <w:bCs/>
              </w:rPr>
            </w:pPr>
            <w:r>
              <w:rPr>
                <w:b/>
                <w:bCs/>
              </w:rPr>
              <w:t xml:space="preserve">Миллиграммы на куб. метр </w:t>
            </w:r>
          </w:p>
        </w:tc>
      </w:tr>
      <w:tr w:rsidR="00746BDB" w:rsidTr="00746BDB">
        <w:trPr>
          <w:tblCellSpacing w:w="15" w:type="dxa"/>
        </w:trPr>
        <w:tc>
          <w:tcPr>
            <w:tcW w:w="0" w:type="auto"/>
            <w:vMerge w:val="restart"/>
            <w:vAlign w:val="center"/>
          </w:tcPr>
          <w:p w:rsidR="00746BDB" w:rsidRDefault="00746BDB" w:rsidP="00746BDB">
            <w:r>
              <w:t xml:space="preserve">Ингредиент </w:t>
            </w:r>
          </w:p>
        </w:tc>
        <w:tc>
          <w:tcPr>
            <w:tcW w:w="0" w:type="auto"/>
            <w:gridSpan w:val="2"/>
            <w:vAlign w:val="center"/>
          </w:tcPr>
          <w:p w:rsidR="00746BDB" w:rsidRDefault="00746BDB" w:rsidP="00746BDB">
            <w:r>
              <w:t xml:space="preserve">Фитотоксичные ПДК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Максимальные разовые </w:t>
            </w:r>
          </w:p>
        </w:tc>
        <w:tc>
          <w:tcPr>
            <w:tcW w:w="0" w:type="auto"/>
            <w:vAlign w:val="center"/>
          </w:tcPr>
          <w:p w:rsidR="00746BDB" w:rsidRDefault="00746BDB" w:rsidP="00746BDB">
            <w:r>
              <w:t xml:space="preserve">Среднесуточные </w:t>
            </w:r>
          </w:p>
        </w:tc>
      </w:tr>
      <w:tr w:rsidR="00746BDB" w:rsidTr="00746BDB">
        <w:trPr>
          <w:tblCellSpacing w:w="15" w:type="dxa"/>
        </w:trPr>
        <w:tc>
          <w:tcPr>
            <w:tcW w:w="0" w:type="auto"/>
            <w:vAlign w:val="center"/>
          </w:tcPr>
          <w:p w:rsidR="00746BDB" w:rsidRDefault="00746BDB" w:rsidP="00746BDB">
            <w:r>
              <w:t xml:space="preserve">Диоксид серы </w:t>
            </w:r>
          </w:p>
        </w:tc>
        <w:tc>
          <w:tcPr>
            <w:tcW w:w="0" w:type="auto"/>
            <w:vAlign w:val="center"/>
          </w:tcPr>
          <w:p w:rsidR="00746BDB" w:rsidRDefault="00746BDB" w:rsidP="00746BDB">
            <w:r>
              <w:t xml:space="preserve">0,100 </w:t>
            </w:r>
          </w:p>
        </w:tc>
        <w:tc>
          <w:tcPr>
            <w:tcW w:w="0" w:type="auto"/>
            <w:vAlign w:val="center"/>
          </w:tcPr>
          <w:p w:rsidR="00746BDB" w:rsidRDefault="00746BDB" w:rsidP="00746BDB">
            <w:r>
              <w:t xml:space="preserve">0,05 </w:t>
            </w:r>
          </w:p>
        </w:tc>
      </w:tr>
      <w:tr w:rsidR="00746BDB" w:rsidTr="00746BDB">
        <w:trPr>
          <w:tblCellSpacing w:w="15" w:type="dxa"/>
        </w:trPr>
        <w:tc>
          <w:tcPr>
            <w:tcW w:w="0" w:type="auto"/>
            <w:vAlign w:val="center"/>
          </w:tcPr>
          <w:p w:rsidR="00746BDB" w:rsidRDefault="00746BDB" w:rsidP="00746BDB">
            <w:r>
              <w:t xml:space="preserve">Диоксид азота </w:t>
            </w:r>
          </w:p>
        </w:tc>
        <w:tc>
          <w:tcPr>
            <w:tcW w:w="0" w:type="auto"/>
            <w:vAlign w:val="center"/>
          </w:tcPr>
          <w:p w:rsidR="00746BDB" w:rsidRDefault="00746BDB" w:rsidP="00746BDB">
            <w:r>
              <w:t xml:space="preserve">0,09 </w:t>
            </w:r>
          </w:p>
        </w:tc>
        <w:tc>
          <w:tcPr>
            <w:tcW w:w="0" w:type="auto"/>
            <w:vAlign w:val="center"/>
          </w:tcPr>
          <w:p w:rsidR="00746BDB" w:rsidRDefault="00746BDB" w:rsidP="00746BDB">
            <w:r>
              <w:t xml:space="preserve">0,05 </w:t>
            </w:r>
          </w:p>
        </w:tc>
      </w:tr>
      <w:tr w:rsidR="00746BDB" w:rsidTr="00746BDB">
        <w:trPr>
          <w:tblCellSpacing w:w="15" w:type="dxa"/>
        </w:trPr>
        <w:tc>
          <w:tcPr>
            <w:tcW w:w="0" w:type="auto"/>
            <w:vAlign w:val="center"/>
          </w:tcPr>
          <w:p w:rsidR="00746BDB" w:rsidRDefault="00746BDB" w:rsidP="00746BDB">
            <w:r>
              <w:t xml:space="preserve">Аммиак </w:t>
            </w:r>
          </w:p>
        </w:tc>
        <w:tc>
          <w:tcPr>
            <w:tcW w:w="0" w:type="auto"/>
            <w:vAlign w:val="center"/>
          </w:tcPr>
          <w:p w:rsidR="00746BDB" w:rsidRDefault="00746BDB" w:rsidP="00746BDB">
            <w:r>
              <w:t xml:space="preserve">0,35 </w:t>
            </w:r>
          </w:p>
        </w:tc>
        <w:tc>
          <w:tcPr>
            <w:tcW w:w="0" w:type="auto"/>
            <w:vAlign w:val="center"/>
          </w:tcPr>
          <w:p w:rsidR="00746BDB" w:rsidRDefault="00746BDB" w:rsidP="00746BDB">
            <w:r>
              <w:t xml:space="preserve">0,17 </w:t>
            </w:r>
          </w:p>
        </w:tc>
      </w:tr>
      <w:tr w:rsidR="00746BDB" w:rsidTr="00746BDB">
        <w:trPr>
          <w:tblCellSpacing w:w="15" w:type="dxa"/>
        </w:trPr>
        <w:tc>
          <w:tcPr>
            <w:tcW w:w="0" w:type="auto"/>
            <w:vAlign w:val="center"/>
          </w:tcPr>
          <w:p w:rsidR="00746BDB" w:rsidRDefault="00746BDB" w:rsidP="00746BDB">
            <w:r>
              <w:t xml:space="preserve">Озон </w:t>
            </w:r>
          </w:p>
        </w:tc>
        <w:tc>
          <w:tcPr>
            <w:tcW w:w="0" w:type="auto"/>
            <w:vAlign w:val="center"/>
          </w:tcPr>
          <w:p w:rsidR="00746BDB" w:rsidRDefault="00746BDB" w:rsidP="00746BDB">
            <w:r>
              <w:t xml:space="preserve">0,47 </w:t>
            </w:r>
          </w:p>
        </w:tc>
        <w:tc>
          <w:tcPr>
            <w:tcW w:w="0" w:type="auto"/>
            <w:vAlign w:val="center"/>
          </w:tcPr>
          <w:p w:rsidR="00746BDB" w:rsidRDefault="00746BDB" w:rsidP="00746BDB">
            <w:r>
              <w:t xml:space="preserve">0,24 </w:t>
            </w:r>
          </w:p>
        </w:tc>
      </w:tr>
      <w:tr w:rsidR="00746BDB" w:rsidTr="00746BDB">
        <w:trPr>
          <w:tblCellSpacing w:w="15" w:type="dxa"/>
        </w:trPr>
        <w:tc>
          <w:tcPr>
            <w:tcW w:w="0" w:type="auto"/>
            <w:vAlign w:val="center"/>
          </w:tcPr>
          <w:p w:rsidR="00746BDB" w:rsidRDefault="00746BDB" w:rsidP="00746BDB">
            <w:r>
              <w:t xml:space="preserve">Углеводороды </w:t>
            </w:r>
          </w:p>
        </w:tc>
        <w:tc>
          <w:tcPr>
            <w:tcW w:w="0" w:type="auto"/>
            <w:vAlign w:val="center"/>
          </w:tcPr>
          <w:p w:rsidR="00746BDB" w:rsidRDefault="00746BDB" w:rsidP="00746BDB">
            <w:r>
              <w:t xml:space="preserve">0,65 </w:t>
            </w:r>
          </w:p>
        </w:tc>
        <w:tc>
          <w:tcPr>
            <w:tcW w:w="0" w:type="auto"/>
            <w:vAlign w:val="center"/>
          </w:tcPr>
          <w:p w:rsidR="00746BDB" w:rsidRDefault="00746BDB" w:rsidP="00746BDB">
            <w:r>
              <w:t xml:space="preserve">0,14 </w:t>
            </w:r>
          </w:p>
        </w:tc>
      </w:tr>
      <w:tr w:rsidR="00746BDB" w:rsidTr="00746BDB">
        <w:trPr>
          <w:tblCellSpacing w:w="15" w:type="dxa"/>
        </w:trPr>
        <w:tc>
          <w:tcPr>
            <w:tcW w:w="0" w:type="auto"/>
            <w:vAlign w:val="center"/>
          </w:tcPr>
          <w:p w:rsidR="00746BDB" w:rsidRDefault="00746BDB" w:rsidP="00746BDB">
            <w:r>
              <w:t xml:space="preserve">Угарный газ </w:t>
            </w:r>
          </w:p>
        </w:tc>
        <w:tc>
          <w:tcPr>
            <w:tcW w:w="0" w:type="auto"/>
            <w:vAlign w:val="center"/>
          </w:tcPr>
          <w:p w:rsidR="00746BDB" w:rsidRDefault="00746BDB" w:rsidP="00746BDB">
            <w:r>
              <w:t xml:space="preserve">6,7 </w:t>
            </w:r>
          </w:p>
        </w:tc>
        <w:tc>
          <w:tcPr>
            <w:tcW w:w="0" w:type="auto"/>
            <w:vAlign w:val="center"/>
          </w:tcPr>
          <w:p w:rsidR="00746BDB" w:rsidRDefault="00746BDB" w:rsidP="00746BDB">
            <w:r>
              <w:t xml:space="preserve">3,3 </w:t>
            </w:r>
          </w:p>
        </w:tc>
      </w:tr>
      <w:tr w:rsidR="00746BDB" w:rsidTr="00746BDB">
        <w:trPr>
          <w:tblCellSpacing w:w="15" w:type="dxa"/>
        </w:trPr>
        <w:tc>
          <w:tcPr>
            <w:tcW w:w="0" w:type="auto"/>
            <w:vAlign w:val="center"/>
          </w:tcPr>
          <w:p w:rsidR="00746BDB" w:rsidRDefault="00746BDB" w:rsidP="00746BDB">
            <w:r>
              <w:t xml:space="preserve">Бенз(а)пирен </w:t>
            </w:r>
          </w:p>
        </w:tc>
        <w:tc>
          <w:tcPr>
            <w:tcW w:w="0" w:type="auto"/>
            <w:vAlign w:val="center"/>
          </w:tcPr>
          <w:p w:rsidR="00746BDB" w:rsidRDefault="00746BDB" w:rsidP="00746BDB">
            <w:r>
              <w:t xml:space="preserve">0,0002 </w:t>
            </w:r>
          </w:p>
        </w:tc>
        <w:tc>
          <w:tcPr>
            <w:tcW w:w="0" w:type="auto"/>
            <w:vAlign w:val="center"/>
          </w:tcPr>
          <w:p w:rsidR="00746BDB" w:rsidRDefault="00746BDB" w:rsidP="00746BDB">
            <w:r>
              <w:t xml:space="preserve">0,0001 </w:t>
            </w:r>
          </w:p>
        </w:tc>
      </w:tr>
      <w:tr w:rsidR="00746BDB" w:rsidTr="00746BDB">
        <w:trPr>
          <w:tblCellSpacing w:w="15" w:type="dxa"/>
        </w:trPr>
        <w:tc>
          <w:tcPr>
            <w:tcW w:w="0" w:type="auto"/>
            <w:vAlign w:val="center"/>
          </w:tcPr>
          <w:p w:rsidR="00746BDB" w:rsidRDefault="00746BDB" w:rsidP="00746BDB">
            <w:r>
              <w:t xml:space="preserve">Бензол </w:t>
            </w:r>
          </w:p>
        </w:tc>
        <w:tc>
          <w:tcPr>
            <w:tcW w:w="0" w:type="auto"/>
            <w:vAlign w:val="center"/>
          </w:tcPr>
          <w:p w:rsidR="00746BDB" w:rsidRDefault="00746BDB" w:rsidP="00746BDB">
            <w:r>
              <w:t xml:space="preserve">0,1 </w:t>
            </w:r>
          </w:p>
        </w:tc>
        <w:tc>
          <w:tcPr>
            <w:tcW w:w="0" w:type="auto"/>
            <w:vAlign w:val="center"/>
          </w:tcPr>
          <w:p w:rsidR="00746BDB" w:rsidRDefault="00746BDB" w:rsidP="00746BDB">
            <w:r>
              <w:t xml:space="preserve">0,05 </w:t>
            </w:r>
          </w:p>
        </w:tc>
      </w:tr>
      <w:tr w:rsidR="00746BDB" w:rsidTr="00746BDB">
        <w:trPr>
          <w:tblCellSpacing w:w="15" w:type="dxa"/>
        </w:trPr>
        <w:tc>
          <w:tcPr>
            <w:tcW w:w="0" w:type="auto"/>
            <w:vAlign w:val="center"/>
          </w:tcPr>
          <w:p w:rsidR="00746BDB" w:rsidRDefault="00746BDB" w:rsidP="00746BDB">
            <w:r>
              <w:t xml:space="preserve">Взвешенные вещества (пром. пыль, цемент) </w:t>
            </w:r>
          </w:p>
        </w:tc>
        <w:tc>
          <w:tcPr>
            <w:tcW w:w="0" w:type="auto"/>
            <w:vAlign w:val="center"/>
          </w:tcPr>
          <w:p w:rsidR="00746BDB" w:rsidRDefault="00746BDB" w:rsidP="00746BDB">
            <w:r>
              <w:t xml:space="preserve">0,2 </w:t>
            </w:r>
          </w:p>
        </w:tc>
        <w:tc>
          <w:tcPr>
            <w:tcW w:w="0" w:type="auto"/>
            <w:vAlign w:val="center"/>
          </w:tcPr>
          <w:p w:rsidR="00746BDB" w:rsidRDefault="00746BDB" w:rsidP="00746BDB">
            <w:r>
              <w:t xml:space="preserve">0,05 </w:t>
            </w:r>
          </w:p>
        </w:tc>
      </w:tr>
      <w:tr w:rsidR="00746BDB" w:rsidTr="00746BDB">
        <w:trPr>
          <w:tblCellSpacing w:w="15" w:type="dxa"/>
        </w:trPr>
        <w:tc>
          <w:tcPr>
            <w:tcW w:w="0" w:type="auto"/>
            <w:vAlign w:val="center"/>
          </w:tcPr>
          <w:p w:rsidR="00746BDB" w:rsidRDefault="00746BDB" w:rsidP="00746BDB">
            <w:r>
              <w:t xml:space="preserve">Сероводород </w:t>
            </w:r>
          </w:p>
        </w:tc>
        <w:tc>
          <w:tcPr>
            <w:tcW w:w="0" w:type="auto"/>
            <w:vAlign w:val="center"/>
          </w:tcPr>
          <w:p w:rsidR="00746BDB" w:rsidRDefault="00746BDB" w:rsidP="00746BDB">
            <w:r>
              <w:t xml:space="preserve">0,008 </w:t>
            </w:r>
          </w:p>
        </w:tc>
        <w:tc>
          <w:tcPr>
            <w:tcW w:w="0" w:type="auto"/>
            <w:vAlign w:val="center"/>
          </w:tcPr>
          <w:p w:rsidR="00746BDB" w:rsidRDefault="00746BDB" w:rsidP="00746BDB">
            <w:r>
              <w:t xml:space="preserve">0,008 </w:t>
            </w:r>
          </w:p>
        </w:tc>
      </w:tr>
      <w:tr w:rsidR="00746BDB" w:rsidTr="00746BDB">
        <w:trPr>
          <w:tblCellSpacing w:w="15" w:type="dxa"/>
        </w:trPr>
        <w:tc>
          <w:tcPr>
            <w:tcW w:w="0" w:type="auto"/>
            <w:vAlign w:val="center"/>
          </w:tcPr>
          <w:p w:rsidR="00746BDB" w:rsidRDefault="00746BDB" w:rsidP="00746BDB">
            <w:r>
              <w:t xml:space="preserve">Формальдегид </w:t>
            </w:r>
          </w:p>
        </w:tc>
        <w:tc>
          <w:tcPr>
            <w:tcW w:w="0" w:type="auto"/>
            <w:vAlign w:val="center"/>
          </w:tcPr>
          <w:p w:rsidR="00746BDB" w:rsidRDefault="00746BDB" w:rsidP="00746BDB">
            <w:r>
              <w:t xml:space="preserve">0,02 </w:t>
            </w:r>
          </w:p>
        </w:tc>
        <w:tc>
          <w:tcPr>
            <w:tcW w:w="0" w:type="auto"/>
            <w:vAlign w:val="center"/>
          </w:tcPr>
          <w:p w:rsidR="00746BDB" w:rsidRDefault="00746BDB" w:rsidP="00746BDB">
            <w:r>
              <w:t xml:space="preserve">0,003 </w:t>
            </w:r>
          </w:p>
        </w:tc>
      </w:tr>
      <w:tr w:rsidR="00746BDB" w:rsidTr="00746BDB">
        <w:trPr>
          <w:tblCellSpacing w:w="15" w:type="dxa"/>
        </w:trPr>
        <w:tc>
          <w:tcPr>
            <w:tcW w:w="0" w:type="auto"/>
            <w:vAlign w:val="center"/>
          </w:tcPr>
          <w:p w:rsidR="00746BDB" w:rsidRDefault="00746BDB" w:rsidP="00746BDB">
            <w:r>
              <w:t xml:space="preserve">Хлор </w:t>
            </w:r>
          </w:p>
        </w:tc>
        <w:tc>
          <w:tcPr>
            <w:tcW w:w="0" w:type="auto"/>
            <w:vAlign w:val="center"/>
          </w:tcPr>
          <w:p w:rsidR="00746BDB" w:rsidRDefault="00746BDB" w:rsidP="00746BDB">
            <w:r>
              <w:t xml:space="preserve">0,025 </w:t>
            </w:r>
          </w:p>
        </w:tc>
        <w:tc>
          <w:tcPr>
            <w:tcW w:w="0" w:type="auto"/>
            <w:vAlign w:val="center"/>
          </w:tcPr>
          <w:p w:rsidR="00746BDB" w:rsidRDefault="00746BDB" w:rsidP="00746BDB">
            <w:r>
              <w:t xml:space="preserve">0,015 </w:t>
            </w:r>
          </w:p>
        </w:tc>
      </w:tr>
    </w:tbl>
    <w:p w:rsidR="00746BDB" w:rsidRDefault="00746BDB" w:rsidP="00746BDB">
      <w:pPr>
        <w:pStyle w:val="3"/>
      </w:pPr>
      <w:r>
        <w:t>Таблица 7. Ожидаемый уровень снижения шума</w:t>
      </w:r>
    </w:p>
    <w:tbl>
      <w:tblPr>
        <w:tblW w:w="0" w:type="auto"/>
        <w:tblCellSpacing w:w="15" w:type="dxa"/>
        <w:tblCellMar>
          <w:top w:w="15" w:type="dxa"/>
          <w:left w:w="15" w:type="dxa"/>
          <w:bottom w:w="15" w:type="dxa"/>
          <w:right w:w="15" w:type="dxa"/>
        </w:tblCellMar>
        <w:tblLook w:val="0000"/>
      </w:tblPr>
      <w:tblGrid>
        <w:gridCol w:w="5531"/>
        <w:gridCol w:w="1713"/>
        <w:gridCol w:w="2768"/>
      </w:tblGrid>
      <w:tr w:rsidR="00746BDB" w:rsidTr="00746BDB">
        <w:trPr>
          <w:tblCellSpacing w:w="15" w:type="dxa"/>
        </w:trPr>
        <w:tc>
          <w:tcPr>
            <w:tcW w:w="0" w:type="auto"/>
            <w:vAlign w:val="center"/>
          </w:tcPr>
          <w:p w:rsidR="00746BDB" w:rsidRDefault="00746BDB" w:rsidP="00746BDB">
            <w:pPr>
              <w:jc w:val="center"/>
              <w:rPr>
                <w:b/>
                <w:bCs/>
              </w:rPr>
            </w:pPr>
            <w:r>
              <w:rPr>
                <w:b/>
                <w:bCs/>
              </w:rPr>
              <w:lastRenderedPageBreak/>
              <w:t xml:space="preserve">Полоса зеленых насаждений </w:t>
            </w:r>
          </w:p>
        </w:tc>
        <w:tc>
          <w:tcPr>
            <w:tcW w:w="0" w:type="auto"/>
            <w:vAlign w:val="center"/>
          </w:tcPr>
          <w:p w:rsidR="00746BDB" w:rsidRDefault="00746BDB" w:rsidP="00746BDB">
            <w:pPr>
              <w:jc w:val="center"/>
              <w:rPr>
                <w:b/>
                <w:bCs/>
              </w:rPr>
            </w:pPr>
            <w:r>
              <w:rPr>
                <w:b/>
                <w:bCs/>
              </w:rPr>
              <w:t xml:space="preserve">Ширина полосы, м </w:t>
            </w:r>
          </w:p>
        </w:tc>
        <w:tc>
          <w:tcPr>
            <w:tcW w:w="0" w:type="auto"/>
            <w:vAlign w:val="center"/>
          </w:tcPr>
          <w:p w:rsidR="00746BDB" w:rsidRDefault="00746BDB" w:rsidP="00746BDB">
            <w:pPr>
              <w:jc w:val="center"/>
              <w:rPr>
                <w:b/>
                <w:bCs/>
              </w:rPr>
            </w:pPr>
            <w:r>
              <w:rPr>
                <w:b/>
                <w:bCs/>
              </w:rPr>
              <w:t xml:space="preserve">Снижение уровня звука L Азел в дБА </w:t>
            </w:r>
          </w:p>
        </w:tc>
      </w:tr>
      <w:tr w:rsidR="00746BDB" w:rsidTr="00746BDB">
        <w:trPr>
          <w:tblCellSpacing w:w="15" w:type="dxa"/>
        </w:trPr>
        <w:tc>
          <w:tcPr>
            <w:tcW w:w="0" w:type="auto"/>
            <w:vAlign w:val="center"/>
          </w:tcPr>
          <w:p w:rsidR="00746BDB" w:rsidRDefault="00746BDB" w:rsidP="00746BDB">
            <w:r>
              <w:t xml:space="preserve">Однорядная или шахматная посадка </w:t>
            </w:r>
          </w:p>
        </w:tc>
        <w:tc>
          <w:tcPr>
            <w:tcW w:w="0" w:type="auto"/>
            <w:vAlign w:val="center"/>
          </w:tcPr>
          <w:p w:rsidR="00746BDB" w:rsidRDefault="00746BDB" w:rsidP="00746BDB">
            <w:r>
              <w:t xml:space="preserve">10-15 </w:t>
            </w:r>
          </w:p>
        </w:tc>
        <w:tc>
          <w:tcPr>
            <w:tcW w:w="0" w:type="auto"/>
            <w:vAlign w:val="center"/>
          </w:tcPr>
          <w:p w:rsidR="00746BDB" w:rsidRDefault="00746BDB" w:rsidP="00746BDB">
            <w:r>
              <w:t xml:space="preserve">4-5 </w:t>
            </w:r>
          </w:p>
        </w:tc>
      </w:tr>
      <w:tr w:rsidR="00746BDB" w:rsidTr="00746BDB">
        <w:trPr>
          <w:tblCellSpacing w:w="15" w:type="dxa"/>
        </w:trPr>
        <w:tc>
          <w:tcPr>
            <w:tcW w:w="0" w:type="auto"/>
            <w:vAlign w:val="center"/>
          </w:tcPr>
          <w:p w:rsidR="00746BDB" w:rsidRDefault="00746BDB" w:rsidP="00746BDB">
            <w:r>
              <w:t xml:space="preserve">То же </w:t>
            </w:r>
          </w:p>
        </w:tc>
        <w:tc>
          <w:tcPr>
            <w:tcW w:w="0" w:type="auto"/>
            <w:vAlign w:val="center"/>
          </w:tcPr>
          <w:p w:rsidR="00746BDB" w:rsidRDefault="00746BDB" w:rsidP="00746BDB">
            <w:r>
              <w:t xml:space="preserve">16-20 </w:t>
            </w:r>
          </w:p>
        </w:tc>
        <w:tc>
          <w:tcPr>
            <w:tcW w:w="0" w:type="auto"/>
            <w:vAlign w:val="center"/>
          </w:tcPr>
          <w:p w:rsidR="00746BDB" w:rsidRDefault="00746BDB" w:rsidP="00746BDB">
            <w:r>
              <w:t xml:space="preserve">5-8 </w:t>
            </w:r>
          </w:p>
        </w:tc>
      </w:tr>
      <w:tr w:rsidR="00746BDB" w:rsidTr="00746BDB">
        <w:trPr>
          <w:tblCellSpacing w:w="15" w:type="dxa"/>
        </w:trPr>
        <w:tc>
          <w:tcPr>
            <w:tcW w:w="0" w:type="auto"/>
            <w:vAlign w:val="center"/>
          </w:tcPr>
          <w:p w:rsidR="00746BDB" w:rsidRDefault="00746BDB" w:rsidP="00746BDB">
            <w:r>
              <w:t>Двухрядная при расстояниях между рядам и 3-</w:t>
            </w:r>
            <w:smartTag w:uri="urn:schemas-microsoft-com:office:smarttags" w:element="metricconverter">
              <w:smartTagPr>
                <w:attr w:name="ProductID" w:val="5 м"/>
              </w:smartTagPr>
              <w:r>
                <w:t>5 м</w:t>
              </w:r>
            </w:smartTag>
            <w:r>
              <w:t xml:space="preserve">; ряды аналогичны однорядной посадке </w:t>
            </w:r>
          </w:p>
        </w:tc>
        <w:tc>
          <w:tcPr>
            <w:tcW w:w="0" w:type="auto"/>
            <w:vAlign w:val="center"/>
          </w:tcPr>
          <w:p w:rsidR="00746BDB" w:rsidRDefault="00746BDB" w:rsidP="00746BDB">
            <w:r>
              <w:t xml:space="preserve">21-25 </w:t>
            </w:r>
          </w:p>
        </w:tc>
        <w:tc>
          <w:tcPr>
            <w:tcW w:w="0" w:type="auto"/>
            <w:vAlign w:val="center"/>
          </w:tcPr>
          <w:p w:rsidR="00746BDB" w:rsidRDefault="00746BDB" w:rsidP="00746BDB">
            <w:r>
              <w:t xml:space="preserve">8-10 </w:t>
            </w:r>
          </w:p>
        </w:tc>
      </w:tr>
      <w:tr w:rsidR="00746BDB" w:rsidTr="00746BDB">
        <w:trPr>
          <w:tblCellSpacing w:w="15" w:type="dxa"/>
        </w:trPr>
        <w:tc>
          <w:tcPr>
            <w:tcW w:w="0" w:type="auto"/>
            <w:vAlign w:val="center"/>
          </w:tcPr>
          <w:p w:rsidR="00746BDB" w:rsidRDefault="00746BDB" w:rsidP="00746BDB">
            <w:r>
              <w:t xml:space="preserve">Двух- или трехрядная при расстояниях между рядами </w:t>
            </w:r>
            <w:smartTag w:uri="urn:schemas-microsoft-com:office:smarttags" w:element="metricconverter">
              <w:smartTagPr>
                <w:attr w:name="ProductID" w:val="3 м"/>
              </w:smartTagPr>
              <w:r>
                <w:t>3 м</w:t>
              </w:r>
            </w:smartTag>
            <w:r>
              <w:t xml:space="preserve">; ряды аналогичны однорядной посадке </w:t>
            </w:r>
          </w:p>
        </w:tc>
        <w:tc>
          <w:tcPr>
            <w:tcW w:w="0" w:type="auto"/>
            <w:vAlign w:val="center"/>
          </w:tcPr>
          <w:p w:rsidR="00746BDB" w:rsidRDefault="00746BDB" w:rsidP="00746BDB">
            <w:r>
              <w:t xml:space="preserve">26-30 </w:t>
            </w:r>
          </w:p>
        </w:tc>
        <w:tc>
          <w:tcPr>
            <w:tcW w:w="0" w:type="auto"/>
            <w:vAlign w:val="center"/>
          </w:tcPr>
          <w:p w:rsidR="00746BDB" w:rsidRDefault="00746BDB" w:rsidP="00746BDB">
            <w:r>
              <w:t xml:space="preserve">10-12 </w:t>
            </w:r>
          </w:p>
        </w:tc>
      </w:tr>
      <w:tr w:rsidR="00746BDB" w:rsidTr="00746BDB">
        <w:trPr>
          <w:tblCellSpacing w:w="15" w:type="dxa"/>
        </w:trPr>
        <w:tc>
          <w:tcPr>
            <w:tcW w:w="0" w:type="auto"/>
            <w:gridSpan w:val="3"/>
            <w:vAlign w:val="center"/>
          </w:tcPr>
          <w:p w:rsidR="00746BDB" w:rsidRDefault="00746BDB" w:rsidP="00746BDB">
            <w:r>
              <w:t xml:space="preserve">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 </w:t>
            </w:r>
          </w:p>
        </w:tc>
      </w:tr>
    </w:tbl>
    <w:p w:rsidR="00746BDB" w:rsidRDefault="00746BDB" w:rsidP="00746BDB">
      <w:pPr>
        <w:pStyle w:val="3"/>
      </w:pPr>
      <w:r>
        <w:t>Таблица 8. Виды растений в различных категориях насаждений</w:t>
      </w:r>
    </w:p>
    <w:tbl>
      <w:tblPr>
        <w:tblW w:w="0" w:type="auto"/>
        <w:tblCellSpacing w:w="15" w:type="dxa"/>
        <w:tblCellMar>
          <w:top w:w="15" w:type="dxa"/>
          <w:left w:w="15" w:type="dxa"/>
          <w:bottom w:w="15" w:type="dxa"/>
          <w:right w:w="15" w:type="dxa"/>
        </w:tblCellMar>
        <w:tblLook w:val="0000"/>
      </w:tblPr>
      <w:tblGrid>
        <w:gridCol w:w="2731"/>
        <w:gridCol w:w="1026"/>
        <w:gridCol w:w="1452"/>
        <w:gridCol w:w="1302"/>
        <w:gridCol w:w="2082"/>
        <w:gridCol w:w="1419"/>
      </w:tblGrid>
      <w:tr w:rsidR="00746BDB" w:rsidTr="00746BDB">
        <w:trPr>
          <w:tblCellSpacing w:w="15" w:type="dxa"/>
        </w:trPr>
        <w:tc>
          <w:tcPr>
            <w:tcW w:w="0" w:type="auto"/>
            <w:vMerge w:val="restart"/>
            <w:vAlign w:val="center"/>
          </w:tcPr>
          <w:p w:rsidR="00746BDB" w:rsidRDefault="00746BDB" w:rsidP="00746BDB">
            <w:pPr>
              <w:jc w:val="center"/>
              <w:rPr>
                <w:b/>
                <w:bCs/>
              </w:rPr>
            </w:pPr>
            <w:r>
              <w:rPr>
                <w:b/>
                <w:bCs/>
              </w:rPr>
              <w:t xml:space="preserve">Название растений </w:t>
            </w:r>
          </w:p>
        </w:tc>
        <w:tc>
          <w:tcPr>
            <w:tcW w:w="0" w:type="auto"/>
            <w:gridSpan w:val="5"/>
            <w:vAlign w:val="center"/>
          </w:tcPr>
          <w:p w:rsidR="00746BDB" w:rsidRDefault="00746BDB" w:rsidP="00746BDB">
            <w:pPr>
              <w:jc w:val="center"/>
              <w:rPr>
                <w:b/>
                <w:bCs/>
              </w:rPr>
            </w:pPr>
            <w:r>
              <w:rPr>
                <w:b/>
                <w:bCs/>
              </w:rPr>
              <w:t xml:space="preserve">Рекомендации к использованию в следующих категориях насаждений </w:t>
            </w:r>
          </w:p>
        </w:tc>
      </w:tr>
      <w:tr w:rsidR="00746BDB" w:rsidTr="00746BDB">
        <w:trPr>
          <w:tblCellSpacing w:w="15" w:type="dxa"/>
        </w:trPr>
        <w:tc>
          <w:tcPr>
            <w:tcW w:w="0" w:type="auto"/>
            <w:vMerge/>
            <w:vAlign w:val="center"/>
          </w:tcPr>
          <w:p w:rsidR="00746BDB" w:rsidRDefault="00746BDB" w:rsidP="00746BDB">
            <w:pPr>
              <w:rPr>
                <w:b/>
                <w:bCs/>
              </w:rPr>
            </w:pPr>
          </w:p>
        </w:tc>
        <w:tc>
          <w:tcPr>
            <w:tcW w:w="0" w:type="auto"/>
            <w:vAlign w:val="center"/>
          </w:tcPr>
          <w:p w:rsidR="00746BDB" w:rsidRDefault="00746BDB" w:rsidP="00746BDB">
            <w:r>
              <w:t xml:space="preserve">садов, парков </w:t>
            </w:r>
          </w:p>
        </w:tc>
        <w:tc>
          <w:tcPr>
            <w:tcW w:w="0" w:type="auto"/>
            <w:vAlign w:val="center"/>
          </w:tcPr>
          <w:p w:rsidR="00746BDB" w:rsidRDefault="00746BDB" w:rsidP="00746BDB">
            <w:r>
              <w:t xml:space="preserve">скверов, бульваров </w:t>
            </w:r>
          </w:p>
        </w:tc>
        <w:tc>
          <w:tcPr>
            <w:tcW w:w="0" w:type="auto"/>
            <w:vAlign w:val="center"/>
          </w:tcPr>
          <w:p w:rsidR="00746BDB" w:rsidRDefault="00746BDB" w:rsidP="00746BDB">
            <w:r>
              <w:t xml:space="preserve">улиц и дорог </w:t>
            </w:r>
          </w:p>
        </w:tc>
        <w:tc>
          <w:tcPr>
            <w:tcW w:w="0" w:type="auto"/>
            <w:vAlign w:val="center"/>
          </w:tcPr>
          <w:p w:rsidR="00746BDB" w:rsidRDefault="00746BDB" w:rsidP="00746BDB">
            <w:r>
              <w:t xml:space="preserve">внутриквартальных </w:t>
            </w:r>
          </w:p>
        </w:tc>
        <w:tc>
          <w:tcPr>
            <w:tcW w:w="0" w:type="auto"/>
            <w:vAlign w:val="center"/>
          </w:tcPr>
          <w:p w:rsidR="00746BDB" w:rsidRDefault="00746BDB" w:rsidP="00746BDB">
            <w:r>
              <w:t xml:space="preserve">специальных </w:t>
            </w:r>
          </w:p>
        </w:tc>
      </w:tr>
      <w:tr w:rsidR="00746BDB" w:rsidTr="00746BDB">
        <w:trPr>
          <w:tblCellSpacing w:w="15" w:type="dxa"/>
        </w:trPr>
        <w:tc>
          <w:tcPr>
            <w:tcW w:w="0" w:type="auto"/>
            <w:vAlign w:val="center"/>
          </w:tcPr>
          <w:p w:rsidR="00746BDB" w:rsidRDefault="00746BDB" w:rsidP="00746BDB">
            <w:r>
              <w:t xml:space="preserve">1 </w:t>
            </w:r>
          </w:p>
        </w:tc>
        <w:tc>
          <w:tcPr>
            <w:tcW w:w="0" w:type="auto"/>
            <w:vAlign w:val="center"/>
          </w:tcPr>
          <w:p w:rsidR="00746BDB" w:rsidRDefault="00746BDB" w:rsidP="00746BDB">
            <w:r>
              <w:t xml:space="preserve">2 </w:t>
            </w:r>
          </w:p>
        </w:tc>
        <w:tc>
          <w:tcPr>
            <w:tcW w:w="0" w:type="auto"/>
            <w:vAlign w:val="center"/>
          </w:tcPr>
          <w:p w:rsidR="00746BDB" w:rsidRDefault="00746BDB" w:rsidP="00746BDB">
            <w:r>
              <w:t xml:space="preserve">3 </w:t>
            </w:r>
          </w:p>
        </w:tc>
        <w:tc>
          <w:tcPr>
            <w:tcW w:w="0" w:type="auto"/>
            <w:vAlign w:val="center"/>
          </w:tcPr>
          <w:p w:rsidR="00746BDB" w:rsidRDefault="00746BDB" w:rsidP="00746BDB">
            <w:r>
              <w:t xml:space="preserve">4 </w:t>
            </w:r>
          </w:p>
        </w:tc>
        <w:tc>
          <w:tcPr>
            <w:tcW w:w="0" w:type="auto"/>
            <w:vAlign w:val="center"/>
          </w:tcPr>
          <w:p w:rsidR="00746BDB" w:rsidRDefault="00746BDB" w:rsidP="00746BDB">
            <w:r>
              <w:t xml:space="preserve">5 </w:t>
            </w:r>
          </w:p>
        </w:tc>
        <w:tc>
          <w:tcPr>
            <w:tcW w:w="0" w:type="auto"/>
            <w:vAlign w:val="center"/>
          </w:tcPr>
          <w:p w:rsidR="00746BDB" w:rsidRDefault="00746BDB" w:rsidP="00746BDB">
            <w:r>
              <w:t xml:space="preserve">6 </w:t>
            </w:r>
          </w:p>
        </w:tc>
      </w:tr>
      <w:tr w:rsidR="00746BDB" w:rsidTr="00746BDB">
        <w:trPr>
          <w:tblCellSpacing w:w="15" w:type="dxa"/>
        </w:trPr>
        <w:tc>
          <w:tcPr>
            <w:tcW w:w="0" w:type="auto"/>
            <w:gridSpan w:val="6"/>
            <w:vAlign w:val="center"/>
          </w:tcPr>
          <w:p w:rsidR="00746BDB" w:rsidRDefault="00746BDB" w:rsidP="00746BDB">
            <w:r>
              <w:t xml:space="preserve">Деревья </w:t>
            </w:r>
          </w:p>
        </w:tc>
      </w:tr>
      <w:tr w:rsidR="00746BDB" w:rsidTr="00746BDB">
        <w:trPr>
          <w:tblCellSpacing w:w="15" w:type="dxa"/>
        </w:trPr>
        <w:tc>
          <w:tcPr>
            <w:tcW w:w="0" w:type="auto"/>
            <w:vAlign w:val="center"/>
          </w:tcPr>
          <w:p w:rsidR="00746BDB" w:rsidRDefault="00746BDB" w:rsidP="00746BDB">
            <w:r>
              <w:t xml:space="preserve">Ель колючая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Лиственница русская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Туя западная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только ул.,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Белая акация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Береза повислая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только ул.,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Боярышник даурский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Боярышник колючий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Боярышник кроваво-красный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Боярышник Максимовича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Боярышник полумягкий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Боярышник приречный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Вишня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Вяз гладкий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Вяз приземистый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Груша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маг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Груша уссурийская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Дуб красный (северный)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Дуб черешчатый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Жостер слабительный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Ива белая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бульв. с огр. </w:t>
            </w:r>
          </w:p>
        </w:tc>
        <w:tc>
          <w:tcPr>
            <w:tcW w:w="0" w:type="auto"/>
            <w:vAlign w:val="center"/>
          </w:tcPr>
          <w:p w:rsidR="00746BDB" w:rsidRDefault="00746BDB" w:rsidP="00746BDB">
            <w:r>
              <w:t xml:space="preserve">+ только ул.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lastRenderedPageBreak/>
              <w:t xml:space="preserve">Ива ломкая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Ива ломкая (ф. шаровидная)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Клен Гиннала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Клен остролистный и его формы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Клен серебристый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бульв.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Клен татарский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Конский каштан обыкновенный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Липа голландская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Липа мелколистная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Липа крупнолистная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Лох узколистный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Орех маньчжурский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бульв.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Рябина гибридная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Рябина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Рябина обыкновенная (ф. плакучая)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(только для улиц)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Тополь бальзамический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r>
      <w:tr w:rsidR="00746BDB" w:rsidTr="00746BDB">
        <w:trPr>
          <w:tblCellSpacing w:w="15" w:type="dxa"/>
        </w:trPr>
        <w:tc>
          <w:tcPr>
            <w:tcW w:w="0" w:type="auto"/>
            <w:vAlign w:val="center"/>
          </w:tcPr>
          <w:p w:rsidR="00746BDB" w:rsidRDefault="00746BDB" w:rsidP="00746BDB">
            <w:r>
              <w:t xml:space="preserve">Тополь белый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бульв. с огр. </w:t>
            </w:r>
          </w:p>
        </w:tc>
        <w:tc>
          <w:tcPr>
            <w:tcW w:w="0" w:type="auto"/>
            <w:vAlign w:val="center"/>
          </w:tcPr>
          <w:p w:rsidR="00746BDB" w:rsidRDefault="00746BDB" w:rsidP="00746BDB">
            <w:r>
              <w:t xml:space="preserve">+ только ул.,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Тополь берлинский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Тополь канадский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Тополь китайский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бульв. с огр. </w:t>
            </w:r>
          </w:p>
        </w:tc>
        <w:tc>
          <w:tcPr>
            <w:tcW w:w="0" w:type="auto"/>
            <w:vAlign w:val="center"/>
          </w:tcPr>
          <w:p w:rsidR="00746BDB" w:rsidRDefault="00746BDB" w:rsidP="00746BDB">
            <w:r>
              <w:t xml:space="preserve">+ только ул.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Тополь советский (ф. пирамидальный)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Тополь черный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r>
      <w:tr w:rsidR="00746BDB" w:rsidTr="00746BDB">
        <w:trPr>
          <w:tblCellSpacing w:w="15" w:type="dxa"/>
        </w:trPr>
        <w:tc>
          <w:tcPr>
            <w:tcW w:w="0" w:type="auto"/>
            <w:vAlign w:val="center"/>
          </w:tcPr>
          <w:p w:rsidR="00746BDB" w:rsidRDefault="00746BDB" w:rsidP="00746BDB">
            <w:r>
              <w:t xml:space="preserve">Черемуха Маака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Черемуха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r>
      <w:tr w:rsidR="00746BDB" w:rsidTr="00746BDB">
        <w:trPr>
          <w:tblCellSpacing w:w="15" w:type="dxa"/>
        </w:trPr>
        <w:tc>
          <w:tcPr>
            <w:tcW w:w="0" w:type="auto"/>
            <w:vAlign w:val="center"/>
          </w:tcPr>
          <w:p w:rsidR="00746BDB" w:rsidRDefault="00746BDB" w:rsidP="00746BDB">
            <w:r>
              <w:t xml:space="preserve">Яблоня домашняя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Яблоня Недзведского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Яблоня ягодная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Ясень пенсильванский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Ясень обыкновенный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gridSpan w:val="6"/>
            <w:vAlign w:val="center"/>
          </w:tcPr>
          <w:p w:rsidR="00746BDB" w:rsidRDefault="00746BDB" w:rsidP="00746BDB">
            <w:r>
              <w:t xml:space="preserve">Кустарники </w:t>
            </w:r>
          </w:p>
        </w:tc>
      </w:tr>
      <w:tr w:rsidR="00746BDB" w:rsidTr="00746BDB">
        <w:trPr>
          <w:tblCellSpacing w:w="15" w:type="dxa"/>
        </w:trPr>
        <w:tc>
          <w:tcPr>
            <w:tcW w:w="0" w:type="auto"/>
            <w:vAlign w:val="center"/>
          </w:tcPr>
          <w:p w:rsidR="00746BDB" w:rsidRDefault="00746BDB" w:rsidP="00746BDB">
            <w:r>
              <w:t xml:space="preserve">Барбарис обыкновенный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Барбарис обыкновенный (ф. пурпурный)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Барбарис Тунберга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Бирючина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Вишня войлочная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lastRenderedPageBreak/>
              <w:t xml:space="preserve">Дерен белый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Карагана древовидная (желтая акация)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Карагана кустарник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Кизильник обыкновенный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Жимолость (различные виды)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Ирга (различные виды)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Калина гордовина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Калина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бульв.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Кизильник блестящий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Пузыреплодник калинолистный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Роза (различные виды)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+с огр.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Сирень венгерская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Сирень обыкновенная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Смородина альпийская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Смородина золотистая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Снежноягодник белый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Спирея (различные виды)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Форзичия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Чубушник венечный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с огр.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gridSpan w:val="6"/>
            <w:vAlign w:val="center"/>
          </w:tcPr>
          <w:p w:rsidR="00746BDB" w:rsidRDefault="00746BDB" w:rsidP="00746BDB">
            <w:r>
              <w:t xml:space="preserve">Лианы </w:t>
            </w:r>
          </w:p>
        </w:tc>
      </w:tr>
      <w:tr w:rsidR="00746BDB" w:rsidTr="00746BDB">
        <w:trPr>
          <w:tblCellSpacing w:w="15" w:type="dxa"/>
        </w:trPr>
        <w:tc>
          <w:tcPr>
            <w:tcW w:w="0" w:type="auto"/>
            <w:vAlign w:val="center"/>
          </w:tcPr>
          <w:p w:rsidR="00746BDB" w:rsidRDefault="00746BDB" w:rsidP="00746BDB">
            <w:r>
              <w:t xml:space="preserve">Девичий виноград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gridSpan w:val="6"/>
            <w:vAlign w:val="center"/>
          </w:tcPr>
          <w:p w:rsidR="00746BDB" w:rsidRDefault="00746BDB" w:rsidP="00746BDB">
            <w:r>
              <w:t xml:space="preserve">Примечания - сокращения в таблице: с огр. - с ограничением; скв. - сквер, ул. - улицы, бульв. - бульвар </w:t>
            </w:r>
          </w:p>
        </w:tc>
      </w:tr>
    </w:tbl>
    <w:p w:rsidR="00746BDB" w:rsidRDefault="00746BDB" w:rsidP="00746BDB">
      <w:pPr>
        <w:pStyle w:val="3"/>
      </w:pPr>
      <w:r>
        <w:t>Таблица 9. Параметры и требования для сортировки крупномерных деревьев</w:t>
      </w:r>
    </w:p>
    <w:tbl>
      <w:tblPr>
        <w:tblW w:w="0" w:type="auto"/>
        <w:tblCellSpacing w:w="15" w:type="dxa"/>
        <w:tblCellMar>
          <w:top w:w="15" w:type="dxa"/>
          <w:left w:w="15" w:type="dxa"/>
          <w:bottom w:w="15" w:type="dxa"/>
          <w:right w:w="15" w:type="dxa"/>
        </w:tblCellMar>
        <w:tblLook w:val="0000"/>
      </w:tblPr>
      <w:tblGrid>
        <w:gridCol w:w="2360"/>
        <w:gridCol w:w="3860"/>
        <w:gridCol w:w="3792"/>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Наименование </w:t>
            </w:r>
          </w:p>
        </w:tc>
        <w:tc>
          <w:tcPr>
            <w:tcW w:w="0" w:type="auto"/>
            <w:vAlign w:val="center"/>
          </w:tcPr>
          <w:p w:rsidR="00746BDB" w:rsidRDefault="00746BDB" w:rsidP="00746BDB">
            <w:pPr>
              <w:jc w:val="center"/>
              <w:rPr>
                <w:b/>
                <w:bCs/>
              </w:rPr>
            </w:pPr>
            <w:r>
              <w:rPr>
                <w:b/>
                <w:bCs/>
              </w:rPr>
              <w:t xml:space="preserve">Требования </w:t>
            </w:r>
          </w:p>
        </w:tc>
        <w:tc>
          <w:tcPr>
            <w:tcW w:w="0" w:type="auto"/>
            <w:vAlign w:val="center"/>
          </w:tcPr>
          <w:p w:rsidR="00746BDB" w:rsidRDefault="00746BDB" w:rsidP="00746BDB">
            <w:pPr>
              <w:jc w:val="center"/>
              <w:rPr>
                <w:b/>
                <w:bCs/>
              </w:rPr>
            </w:pPr>
            <w:r>
              <w:rPr>
                <w:b/>
                <w:bCs/>
              </w:rPr>
              <w:t xml:space="preserve">Сортировка </w:t>
            </w:r>
          </w:p>
        </w:tc>
      </w:tr>
      <w:tr w:rsidR="00746BDB" w:rsidTr="00746BDB">
        <w:trPr>
          <w:tblCellSpacing w:w="15" w:type="dxa"/>
        </w:trPr>
        <w:tc>
          <w:tcPr>
            <w:tcW w:w="0" w:type="auto"/>
            <w:vAlign w:val="center"/>
          </w:tcPr>
          <w:p w:rsidR="00746BDB" w:rsidRDefault="00746BDB" w:rsidP="00746BDB">
            <w:r>
              <w:t>Крупномерные деревья</w:t>
            </w:r>
            <w:hyperlink r:id="rId56" w:anchor="555" w:history="1">
              <w:r>
                <w:rPr>
                  <w:rStyle w:val="a3"/>
                </w:rPr>
                <w:t>*</w:t>
              </w:r>
            </w:hyperlink>
            <w:r>
              <w:t xml:space="preserve"> (Кр.д.), пересаженные дважды (2хПер) </w:t>
            </w:r>
          </w:p>
        </w:tc>
        <w:tc>
          <w:tcPr>
            <w:tcW w:w="0" w:type="auto"/>
            <w:vAlign w:val="center"/>
          </w:tcPr>
          <w:p w:rsidR="00746BDB" w:rsidRDefault="00746BDB" w:rsidP="00746BDB">
            <w: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t>180 см</w:t>
              </w:r>
            </w:smartTag>
            <w: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w:t>
            </w:r>
            <w:r>
              <w:lastRenderedPageBreak/>
              <w:t xml:space="preserve">вегетационных периодов после последней пересадки </w:t>
            </w:r>
          </w:p>
        </w:tc>
        <w:tc>
          <w:tcPr>
            <w:tcW w:w="0" w:type="auto"/>
            <w:vAlign w:val="center"/>
          </w:tcPr>
          <w:p w:rsidR="00746BDB" w:rsidRDefault="00746BDB" w:rsidP="00746BDB">
            <w:r>
              <w:lastRenderedPageBreak/>
              <w:t>Сортировка осуществляется по обхвату ствола (см): 8-10</w:t>
            </w:r>
            <w:hyperlink r:id="rId57" w:anchor="666" w:history="1">
              <w:r>
                <w:rPr>
                  <w:rStyle w:val="a3"/>
                </w:rPr>
                <w:t>**</w:t>
              </w:r>
            </w:hyperlink>
            <w:r>
              <w:t>, 10</w:t>
            </w:r>
            <w:hyperlink r:id="rId58" w:anchor="666" w:history="1">
              <w:r>
                <w:rPr>
                  <w:rStyle w:val="a3"/>
                </w:rPr>
                <w:t>**</w:t>
              </w:r>
            </w:hyperlink>
            <w:r>
              <w:t xml:space="preserve">-12 Количество растений при транспортировке в пучках: не более 5 </w:t>
            </w:r>
          </w:p>
        </w:tc>
      </w:tr>
      <w:tr w:rsidR="00746BDB" w:rsidTr="00746BDB">
        <w:trPr>
          <w:tblCellSpacing w:w="15" w:type="dxa"/>
        </w:trPr>
        <w:tc>
          <w:tcPr>
            <w:tcW w:w="0" w:type="auto"/>
            <w:vAlign w:val="center"/>
          </w:tcPr>
          <w:p w:rsidR="00746BDB" w:rsidRDefault="00746BDB" w:rsidP="00746BDB">
            <w:r>
              <w:lastRenderedPageBreak/>
              <w:t xml:space="preserve">Крупномерные деревья, пересаженные трижды (3хПер), Крупномерные деревья, пересаженные четыре раза и более </w:t>
            </w:r>
          </w:p>
        </w:tc>
        <w:tc>
          <w:tcPr>
            <w:tcW w:w="0" w:type="auto"/>
            <w:vAlign w:val="center"/>
          </w:tcPr>
          <w:p w:rsidR="00746BDB" w:rsidRDefault="00746BDB" w:rsidP="00746BDB">
            <w: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t>200 см</w:t>
              </w:r>
            </w:smartTag>
            <w: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 </w:t>
            </w:r>
          </w:p>
        </w:tc>
        <w:tc>
          <w:tcPr>
            <w:tcW w:w="0" w:type="auto"/>
            <w:vAlign w:val="center"/>
          </w:tcPr>
          <w:p w:rsidR="00746BDB" w:rsidRDefault="00746BDB" w:rsidP="00746BDB">
            <w:r>
              <w:t xml:space="preserve">Сортировка осуществляется по обхвату ствола (см): 10-12, 12-14, 14-16, 16-18, 18-20, 20-25 и далее с интервалом </w:t>
            </w:r>
            <w:smartTag w:uri="urn:schemas-microsoft-com:office:smarttags" w:element="metricconverter">
              <w:smartTagPr>
                <w:attr w:name="ProductID" w:val="5 см"/>
              </w:smartTagPr>
              <w:r>
                <w:t>5 см</w:t>
              </w:r>
            </w:smartTag>
            <w:r>
              <w:t xml:space="preserve">, при обхвате более </w:t>
            </w:r>
            <w:smartTag w:uri="urn:schemas-microsoft-com:office:smarttags" w:element="metricconverter">
              <w:smartTagPr>
                <w:attr w:name="ProductID" w:val="50 см"/>
              </w:smartTagPr>
              <w:r>
                <w:t>50 см</w:t>
              </w:r>
            </w:smartTag>
            <w:r>
              <w:t xml:space="preserve"> - с интервалом </w:t>
            </w:r>
            <w:smartTag w:uri="urn:schemas-microsoft-com:office:smarttags" w:element="metricconverter">
              <w:smartTagPr>
                <w:attr w:name="ProductID" w:val="10 см"/>
              </w:smartTagPr>
              <w:r>
                <w:t>10 см</w:t>
              </w:r>
            </w:smartTag>
            <w:r>
              <w:t xml:space="preserve">. В зависимости от вида, сорта и размеров могут быть указаны дополнительные данные по общей высоте и ширине кроны. Ширина кроны в см: 60-100, 100-150, 150-200, 200-300, 300-400, 400-600 Общая высота в см: выше </w:t>
            </w:r>
            <w:smartTag w:uri="urn:schemas-microsoft-com:office:smarttags" w:element="metricconverter">
              <w:smartTagPr>
                <w:attr w:name="ProductID" w:val="300 см"/>
              </w:smartTagPr>
              <w:r>
                <w:t>300 см</w:t>
              </w:r>
            </w:smartTag>
            <w:r>
              <w:t xml:space="preserve"> с интервалом </w:t>
            </w:r>
            <w:smartTag w:uri="urn:schemas-microsoft-com:office:smarttags" w:element="metricconverter">
              <w:smartTagPr>
                <w:attr w:name="ProductID" w:val="100 см"/>
              </w:smartTagPr>
              <w:r>
                <w:t>100 см</w:t>
              </w:r>
            </w:smartTag>
            <w:r>
              <w:t xml:space="preserve"> выше </w:t>
            </w:r>
            <w:smartTag w:uri="urn:schemas-microsoft-com:office:smarttags" w:element="metricconverter">
              <w:smartTagPr>
                <w:attr w:name="ProductID" w:val="500 см"/>
              </w:smartTagPr>
              <w:r>
                <w:t>500 см</w:t>
              </w:r>
            </w:smartTag>
            <w:r>
              <w:t xml:space="preserve"> с интервалом </w:t>
            </w:r>
            <w:smartTag w:uri="urn:schemas-microsoft-com:office:smarttags" w:element="metricconverter">
              <w:smartTagPr>
                <w:attr w:name="ProductID" w:val="200 см"/>
              </w:smartTagPr>
              <w:r>
                <w:t>200 см</w:t>
              </w:r>
            </w:smartTag>
            <w:r>
              <w:t xml:space="preserve"> выше </w:t>
            </w:r>
            <w:smartTag w:uri="urn:schemas-microsoft-com:office:smarttags" w:element="metricconverter">
              <w:smartTagPr>
                <w:attr w:name="ProductID" w:val="900 см"/>
              </w:smartTagPr>
              <w:r>
                <w:t>900 см</w:t>
              </w:r>
            </w:smartTag>
            <w:r>
              <w:t xml:space="preserve"> с интервалом </w:t>
            </w:r>
            <w:smartTag w:uri="urn:schemas-microsoft-com:office:smarttags" w:element="metricconverter">
              <w:smartTagPr>
                <w:attr w:name="ProductID" w:val="300 см"/>
              </w:smartTagPr>
              <w:r>
                <w:t>300 см</w:t>
              </w:r>
            </w:smartTag>
            <w:r>
              <w:t xml:space="preserve"> Количество пересадок дается у растений с комом в металлической сетке (4хПер, 5хПер и т.д.) </w:t>
            </w:r>
          </w:p>
        </w:tc>
      </w:tr>
      <w:tr w:rsidR="00746BDB" w:rsidTr="00746BDB">
        <w:trPr>
          <w:tblCellSpacing w:w="15" w:type="dxa"/>
        </w:trPr>
        <w:tc>
          <w:tcPr>
            <w:tcW w:w="0" w:type="auto"/>
            <w:vAlign w:val="center"/>
          </w:tcPr>
          <w:p w:rsidR="00746BDB" w:rsidRDefault="00746BDB" w:rsidP="00746BDB">
            <w:r>
              <w:t xml:space="preserve">Аллейные деревья (Кр.д. для озеленения улиц) </w:t>
            </w:r>
          </w:p>
        </w:tc>
        <w:tc>
          <w:tcPr>
            <w:tcW w:w="0" w:type="auto"/>
            <w:vAlign w:val="center"/>
          </w:tcPr>
          <w:p w:rsidR="00746BDB" w:rsidRDefault="00746BDB" w:rsidP="00746BDB">
            <w: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t>25 см</w:t>
              </w:r>
            </w:smartTag>
            <w:r>
              <w:t xml:space="preserve"> не менее </w:t>
            </w:r>
            <w:smartTag w:uri="urn:schemas-microsoft-com:office:smarttags" w:element="metricconverter">
              <w:smartTagPr>
                <w:attr w:name="ProductID" w:val="220 см"/>
              </w:smartTagPr>
              <w:r>
                <w:t>220 см</w:t>
              </w:r>
            </w:smartTag>
            <w:r>
              <w:t xml:space="preserve"> при обхвате более </w:t>
            </w:r>
            <w:smartTag w:uri="urn:schemas-microsoft-com:office:smarttags" w:element="metricconverter">
              <w:smartTagPr>
                <w:attr w:name="ProductID" w:val="25 см"/>
              </w:smartTagPr>
              <w:r>
                <w:t>25 см</w:t>
              </w:r>
            </w:smartTag>
            <w:r>
              <w:t xml:space="preserve"> не менее </w:t>
            </w:r>
            <w:smartTag w:uri="urn:schemas-microsoft-com:office:smarttags" w:element="metricconverter">
              <w:smartTagPr>
                <w:attr w:name="ProductID" w:val="250 см"/>
              </w:smartTagPr>
              <w:r>
                <w:t>250 см</w:t>
              </w:r>
            </w:smartTag>
            <w:r>
              <w:t xml:space="preserve"> </w:t>
            </w:r>
          </w:p>
        </w:tc>
        <w:tc>
          <w:tcPr>
            <w:tcW w:w="0" w:type="auto"/>
            <w:vAlign w:val="center"/>
          </w:tcPr>
          <w:p w:rsidR="00746BDB" w:rsidRDefault="00746BDB" w:rsidP="00746BDB">
            <w:r>
              <w:t xml:space="preserve">Сортировка осуществляется как для Кр.д (3хПер) </w:t>
            </w:r>
          </w:p>
        </w:tc>
      </w:tr>
      <w:tr w:rsidR="00746BDB" w:rsidTr="00746BDB">
        <w:trPr>
          <w:tblCellSpacing w:w="15" w:type="dxa"/>
        </w:trPr>
        <w:tc>
          <w:tcPr>
            <w:tcW w:w="0" w:type="auto"/>
            <w:vAlign w:val="center"/>
          </w:tcPr>
          <w:p w:rsidR="00746BDB" w:rsidRDefault="00746BDB" w:rsidP="00746BDB">
            <w:r>
              <w:t xml:space="preserve">Кр.д с шарообразной и плакучей формой кроны </w:t>
            </w:r>
          </w:p>
        </w:tc>
        <w:tc>
          <w:tcPr>
            <w:tcW w:w="0" w:type="auto"/>
            <w:vAlign w:val="center"/>
          </w:tcPr>
          <w:p w:rsidR="00746BDB" w:rsidRDefault="00746BDB" w:rsidP="00746BDB">
            <w:r>
              <w:t xml:space="preserve">Так как у них нет прямых приростов ствола в крону, они выращиваются с различной длиной штамба </w:t>
            </w:r>
          </w:p>
        </w:tc>
        <w:tc>
          <w:tcPr>
            <w:tcW w:w="0" w:type="auto"/>
            <w:vAlign w:val="center"/>
          </w:tcPr>
          <w:p w:rsidR="00746BDB" w:rsidRDefault="00746BDB" w:rsidP="00746BDB">
            <w:r>
              <w:t xml:space="preserve">Сортировка осуществляется как для Кр.д (3хПер) </w:t>
            </w:r>
          </w:p>
        </w:tc>
      </w:tr>
      <w:tr w:rsidR="00746BDB" w:rsidTr="00746BDB">
        <w:trPr>
          <w:tblCellSpacing w:w="15" w:type="dxa"/>
        </w:trPr>
        <w:tc>
          <w:tcPr>
            <w:tcW w:w="0" w:type="auto"/>
            <w:gridSpan w:val="3"/>
            <w:vAlign w:val="center"/>
          </w:tcPr>
          <w:p w:rsidR="00746BDB" w:rsidRDefault="00746BDB" w:rsidP="00746BDB">
            <w:r>
              <w:t xml:space="preserve">* Крупномерные деревья (Кр.д.) - это древесные растения с четкой границей между стволом и кроной **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t>10 см</w:t>
              </w:r>
            </w:smartTag>
            <w:r>
              <w:t xml:space="preserve"> - к интервалу 8-</w:t>
            </w:r>
            <w:smartTag w:uri="urn:schemas-microsoft-com:office:smarttags" w:element="metricconverter">
              <w:smartTagPr>
                <w:attr w:name="ProductID" w:val="10 см"/>
              </w:smartTagPr>
              <w:r>
                <w:t>10 см</w:t>
              </w:r>
            </w:smartTag>
            <w:r>
              <w:t>, а не 10-</w:t>
            </w:r>
            <w:smartTag w:uri="urn:schemas-microsoft-com:office:smarttags" w:element="metricconverter">
              <w:smartTagPr>
                <w:attr w:name="ProductID" w:val="12 см"/>
              </w:smartTagPr>
              <w:r>
                <w:t>12 см</w:t>
              </w:r>
            </w:smartTag>
            <w:r>
              <w:t xml:space="preserve">) </w:t>
            </w:r>
          </w:p>
        </w:tc>
      </w:tr>
    </w:tbl>
    <w:p w:rsidR="00746BDB" w:rsidRDefault="00746BDB" w:rsidP="00746BDB">
      <w:pPr>
        <w:pStyle w:val="3"/>
      </w:pPr>
      <w:r>
        <w:t>Таблица 10. Комплексное благоустройство территории в зависимости от рекреационной нагрузки</w:t>
      </w:r>
    </w:p>
    <w:tbl>
      <w:tblPr>
        <w:tblW w:w="0" w:type="auto"/>
        <w:tblCellSpacing w:w="15" w:type="dxa"/>
        <w:tblCellMar>
          <w:top w:w="15" w:type="dxa"/>
          <w:left w:w="15" w:type="dxa"/>
          <w:bottom w:w="15" w:type="dxa"/>
          <w:right w:w="15" w:type="dxa"/>
        </w:tblCellMar>
        <w:tblLook w:val="0000"/>
      </w:tblPr>
      <w:tblGrid>
        <w:gridCol w:w="1830"/>
        <w:gridCol w:w="2285"/>
        <w:gridCol w:w="2646"/>
        <w:gridCol w:w="3251"/>
      </w:tblGrid>
      <w:tr w:rsidR="00746BDB" w:rsidTr="00746BDB">
        <w:trPr>
          <w:tblCellSpacing w:w="15" w:type="dxa"/>
        </w:trPr>
        <w:tc>
          <w:tcPr>
            <w:tcW w:w="0" w:type="auto"/>
            <w:vAlign w:val="center"/>
          </w:tcPr>
          <w:p w:rsidR="00746BDB" w:rsidRDefault="00746BDB" w:rsidP="00746BDB">
            <w:pPr>
              <w:jc w:val="center"/>
              <w:rPr>
                <w:b/>
                <w:bCs/>
              </w:rPr>
            </w:pPr>
            <w:r>
              <w:rPr>
                <w:b/>
                <w:bCs/>
              </w:rPr>
              <w:t xml:space="preserve">Рекреационная нагрузка, чел/га </w:t>
            </w:r>
          </w:p>
        </w:tc>
        <w:tc>
          <w:tcPr>
            <w:tcW w:w="0" w:type="auto"/>
            <w:gridSpan w:val="2"/>
            <w:vAlign w:val="center"/>
          </w:tcPr>
          <w:p w:rsidR="00746BDB" w:rsidRDefault="00746BDB" w:rsidP="00746BDB">
            <w:pPr>
              <w:jc w:val="center"/>
              <w:rPr>
                <w:b/>
                <w:bCs/>
              </w:rPr>
            </w:pPr>
            <w:r>
              <w:rPr>
                <w:b/>
                <w:bCs/>
              </w:rPr>
              <w:t xml:space="preserve">Режим пользования территорией посетителями </w:t>
            </w:r>
          </w:p>
        </w:tc>
        <w:tc>
          <w:tcPr>
            <w:tcW w:w="0" w:type="auto"/>
            <w:vAlign w:val="center"/>
          </w:tcPr>
          <w:p w:rsidR="00746BDB" w:rsidRDefault="00746BDB" w:rsidP="00746BDB">
            <w:pPr>
              <w:jc w:val="center"/>
              <w:rPr>
                <w:b/>
                <w:bCs/>
              </w:rPr>
            </w:pPr>
            <w:r>
              <w:rPr>
                <w:b/>
                <w:bCs/>
              </w:rPr>
              <w:t xml:space="preserve">Мероприятия благоустройства и озеленения </w:t>
            </w:r>
          </w:p>
        </w:tc>
      </w:tr>
      <w:tr w:rsidR="00746BDB" w:rsidTr="00746BDB">
        <w:trPr>
          <w:tblCellSpacing w:w="15" w:type="dxa"/>
        </w:trPr>
        <w:tc>
          <w:tcPr>
            <w:tcW w:w="0" w:type="auto"/>
            <w:vAlign w:val="center"/>
          </w:tcPr>
          <w:p w:rsidR="00746BDB" w:rsidRDefault="00746BDB" w:rsidP="00746BDB">
            <w:r>
              <w:t xml:space="preserve">До 5 </w:t>
            </w:r>
          </w:p>
        </w:tc>
        <w:tc>
          <w:tcPr>
            <w:tcW w:w="0" w:type="auto"/>
            <w:vAlign w:val="center"/>
          </w:tcPr>
          <w:p w:rsidR="00746BDB" w:rsidRDefault="00746BDB" w:rsidP="00746BDB">
            <w:r>
              <w:t xml:space="preserve">Свободный </w:t>
            </w:r>
          </w:p>
        </w:tc>
        <w:tc>
          <w:tcPr>
            <w:tcW w:w="0" w:type="auto"/>
            <w:vAlign w:val="center"/>
          </w:tcPr>
          <w:p w:rsidR="00746BDB" w:rsidRDefault="00746BDB" w:rsidP="00746BDB">
            <w:r>
              <w:t xml:space="preserve">Пользование всей </w:t>
            </w:r>
            <w:r>
              <w:lastRenderedPageBreak/>
              <w:t xml:space="preserve">территорией </w:t>
            </w:r>
          </w:p>
        </w:tc>
        <w:tc>
          <w:tcPr>
            <w:tcW w:w="0" w:type="auto"/>
            <w:vAlign w:val="center"/>
          </w:tcPr>
          <w:p w:rsidR="00746BDB" w:rsidRDefault="00746BDB" w:rsidP="00746BDB">
            <w:r>
              <w:lastRenderedPageBreak/>
              <w:t xml:space="preserve">- </w:t>
            </w:r>
          </w:p>
        </w:tc>
      </w:tr>
      <w:tr w:rsidR="00746BDB" w:rsidTr="00746BDB">
        <w:trPr>
          <w:tblCellSpacing w:w="15" w:type="dxa"/>
        </w:trPr>
        <w:tc>
          <w:tcPr>
            <w:tcW w:w="0" w:type="auto"/>
            <w:vAlign w:val="center"/>
          </w:tcPr>
          <w:p w:rsidR="00746BDB" w:rsidRDefault="00746BDB" w:rsidP="00746BDB">
            <w:r>
              <w:lastRenderedPageBreak/>
              <w:t xml:space="preserve">5-25 </w:t>
            </w:r>
          </w:p>
        </w:tc>
        <w:tc>
          <w:tcPr>
            <w:tcW w:w="0" w:type="auto"/>
            <w:vMerge w:val="restart"/>
            <w:vAlign w:val="center"/>
          </w:tcPr>
          <w:p w:rsidR="00746BDB" w:rsidRDefault="00746BDB" w:rsidP="00746BDB">
            <w:r>
              <w:t xml:space="preserve">Среднерегулируемый </w:t>
            </w:r>
          </w:p>
        </w:tc>
        <w:tc>
          <w:tcPr>
            <w:tcW w:w="0" w:type="auto"/>
            <w:vMerge w:val="restart"/>
            <w:vAlign w:val="center"/>
          </w:tcPr>
          <w:p w:rsidR="00746BDB" w:rsidRDefault="00746BDB" w:rsidP="00746BDB">
            <w:r>
              <w:t xml:space="preserve">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 </w:t>
            </w:r>
          </w:p>
        </w:tc>
        <w:tc>
          <w:tcPr>
            <w:tcW w:w="0" w:type="auto"/>
            <w:vAlign w:val="center"/>
          </w:tcPr>
          <w:p w:rsidR="00746BDB" w:rsidRDefault="00746BDB" w:rsidP="00746BDB">
            <w:r>
              <w:t xml:space="preserve">Организация дорожно-тропиночной сети плотностью 5-8%, прокладка экологических троп </w:t>
            </w:r>
          </w:p>
        </w:tc>
      </w:tr>
      <w:tr w:rsidR="00746BDB" w:rsidTr="00746BDB">
        <w:trPr>
          <w:tblCellSpacing w:w="15" w:type="dxa"/>
        </w:trPr>
        <w:tc>
          <w:tcPr>
            <w:tcW w:w="0" w:type="auto"/>
            <w:vAlign w:val="center"/>
          </w:tcPr>
          <w:p w:rsidR="00746BDB" w:rsidRDefault="00746BDB" w:rsidP="00746BDB">
            <w:r>
              <w:t xml:space="preserve">26-50 </w:t>
            </w:r>
          </w:p>
        </w:tc>
        <w:tc>
          <w:tcPr>
            <w:tcW w:w="0" w:type="auto"/>
            <w:vMerge/>
            <w:vAlign w:val="center"/>
          </w:tcPr>
          <w:p w:rsidR="00746BDB" w:rsidRDefault="00746BDB" w:rsidP="00746BDB"/>
        </w:tc>
        <w:tc>
          <w:tcPr>
            <w:tcW w:w="0" w:type="auto"/>
            <w:vMerge/>
            <w:vAlign w:val="center"/>
          </w:tcPr>
          <w:p w:rsidR="00746BDB" w:rsidRDefault="00746BDB" w:rsidP="00746BDB"/>
        </w:tc>
        <w:tc>
          <w:tcPr>
            <w:tcW w:w="0" w:type="auto"/>
            <w:vAlign w:val="center"/>
          </w:tcPr>
          <w:p w:rsidR="00746BDB" w:rsidRDefault="00746BDB" w:rsidP="00746BDB">
            <w:r>
              <w:t xml:space="preserve">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746BDB" w:rsidTr="00746BDB">
        <w:trPr>
          <w:tblCellSpacing w:w="15" w:type="dxa"/>
        </w:trPr>
        <w:tc>
          <w:tcPr>
            <w:tcW w:w="0" w:type="auto"/>
            <w:vAlign w:val="center"/>
          </w:tcPr>
          <w:p w:rsidR="00746BDB" w:rsidRDefault="00746BDB" w:rsidP="00746BDB">
            <w:r>
              <w:t xml:space="preserve">51-100 </w:t>
            </w:r>
          </w:p>
        </w:tc>
        <w:tc>
          <w:tcPr>
            <w:tcW w:w="0" w:type="auto"/>
            <w:vMerge w:val="restart"/>
            <w:vAlign w:val="center"/>
          </w:tcPr>
          <w:p w:rsidR="00746BDB" w:rsidRDefault="00746BDB" w:rsidP="00746BDB">
            <w:r>
              <w:t xml:space="preserve">Строгорегулируемый </w:t>
            </w:r>
          </w:p>
        </w:tc>
        <w:tc>
          <w:tcPr>
            <w:tcW w:w="0" w:type="auto"/>
            <w:vMerge w:val="restart"/>
            <w:vAlign w:val="center"/>
          </w:tcPr>
          <w:p w:rsidR="00746BDB" w:rsidRDefault="00746BDB" w:rsidP="00746BDB">
            <w: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 </w:t>
            </w:r>
          </w:p>
        </w:tc>
        <w:tc>
          <w:tcPr>
            <w:tcW w:w="0" w:type="auto"/>
            <w:vAlign w:val="center"/>
          </w:tcPr>
          <w:p w:rsidR="00746BDB" w:rsidRDefault="00746BDB" w:rsidP="00746BDB">
            <w:r>
              <w:t xml:space="preserve">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 </w:t>
            </w:r>
          </w:p>
        </w:tc>
      </w:tr>
      <w:tr w:rsidR="00746BDB" w:rsidTr="00746BDB">
        <w:trPr>
          <w:tblCellSpacing w:w="15" w:type="dxa"/>
        </w:trPr>
        <w:tc>
          <w:tcPr>
            <w:tcW w:w="0" w:type="auto"/>
            <w:vAlign w:val="center"/>
          </w:tcPr>
          <w:p w:rsidR="00746BDB" w:rsidRDefault="00746BDB" w:rsidP="00746BDB">
            <w:r>
              <w:t xml:space="preserve">более 100 </w:t>
            </w:r>
          </w:p>
        </w:tc>
        <w:tc>
          <w:tcPr>
            <w:tcW w:w="0" w:type="auto"/>
            <w:vMerge/>
            <w:vAlign w:val="center"/>
          </w:tcPr>
          <w:p w:rsidR="00746BDB" w:rsidRDefault="00746BDB" w:rsidP="00746BDB"/>
        </w:tc>
        <w:tc>
          <w:tcPr>
            <w:tcW w:w="0" w:type="auto"/>
            <w:vMerge/>
            <w:vAlign w:val="center"/>
          </w:tcPr>
          <w:p w:rsidR="00746BDB" w:rsidRDefault="00746BDB" w:rsidP="00746BDB"/>
        </w:tc>
        <w:tc>
          <w:tcPr>
            <w:tcW w:w="0" w:type="auto"/>
            <w:vAlign w:val="center"/>
          </w:tcPr>
          <w:p w:rsidR="00746BDB" w:rsidRDefault="00746BDB" w:rsidP="00746BDB">
            <w:r>
              <w:t xml:space="preserve">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w:t>
            </w:r>
            <w:r>
              <w:lastRenderedPageBreak/>
              <w:t xml:space="preserve">растительностью вообще декоративными оградами. </w:t>
            </w:r>
          </w:p>
        </w:tc>
      </w:tr>
      <w:tr w:rsidR="00746BDB" w:rsidTr="00746BDB">
        <w:trPr>
          <w:tblCellSpacing w:w="15" w:type="dxa"/>
        </w:trPr>
        <w:tc>
          <w:tcPr>
            <w:tcW w:w="0" w:type="auto"/>
            <w:gridSpan w:val="4"/>
            <w:vAlign w:val="center"/>
          </w:tcPr>
          <w:p w:rsidR="00746BDB" w:rsidRDefault="00746BDB" w:rsidP="00746BDB">
            <w:r>
              <w:lastRenderedPageBreak/>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r:id="rId59" w:anchor="21011" w:history="1">
              <w:r>
                <w:rPr>
                  <w:rStyle w:val="a3"/>
                </w:rPr>
                <w:t>таблица 11</w:t>
              </w:r>
            </w:hyperlink>
            <w:r>
              <w:t xml:space="preserve">). </w:t>
            </w:r>
          </w:p>
        </w:tc>
      </w:tr>
    </w:tbl>
    <w:p w:rsidR="009A41C4" w:rsidRPr="002473FB" w:rsidRDefault="009A41C4" w:rsidP="00746BDB">
      <w:pPr>
        <w:pStyle w:val="3"/>
      </w:pPr>
    </w:p>
    <w:p w:rsidR="009A41C4" w:rsidRPr="002473FB" w:rsidRDefault="009A41C4" w:rsidP="00746BDB">
      <w:pPr>
        <w:pStyle w:val="3"/>
      </w:pPr>
    </w:p>
    <w:p w:rsidR="00746BDB" w:rsidRDefault="00746BDB" w:rsidP="00746BDB">
      <w:pPr>
        <w:pStyle w:val="3"/>
      </w:pPr>
      <w:r>
        <w:t>Таблица 11. Ориентировочный уровень предельной рекреационной нагрузки</w:t>
      </w:r>
    </w:p>
    <w:tbl>
      <w:tblPr>
        <w:tblW w:w="0" w:type="auto"/>
        <w:tblCellSpacing w:w="15" w:type="dxa"/>
        <w:tblCellMar>
          <w:top w:w="15" w:type="dxa"/>
          <w:left w:w="15" w:type="dxa"/>
          <w:bottom w:w="15" w:type="dxa"/>
          <w:right w:w="15" w:type="dxa"/>
        </w:tblCellMar>
        <w:tblLook w:val="0000"/>
      </w:tblPr>
      <w:tblGrid>
        <w:gridCol w:w="2886"/>
        <w:gridCol w:w="4372"/>
        <w:gridCol w:w="2754"/>
      </w:tblGrid>
      <w:tr w:rsidR="00746BDB" w:rsidTr="00746BDB">
        <w:trPr>
          <w:tblCellSpacing w:w="15" w:type="dxa"/>
        </w:trPr>
        <w:tc>
          <w:tcPr>
            <w:tcW w:w="0" w:type="auto"/>
            <w:vAlign w:val="center"/>
          </w:tcPr>
          <w:p w:rsidR="00746BDB" w:rsidRDefault="00746BDB" w:rsidP="00746BDB">
            <w:pPr>
              <w:jc w:val="center"/>
              <w:rPr>
                <w:b/>
                <w:bCs/>
              </w:rPr>
            </w:pPr>
            <w:r>
              <w:rPr>
                <w:b/>
                <w:bCs/>
              </w:rPr>
              <w:t xml:space="preserve">Тип рекреационного объекта населенного пункта </w:t>
            </w:r>
          </w:p>
        </w:tc>
        <w:tc>
          <w:tcPr>
            <w:tcW w:w="0" w:type="auto"/>
            <w:vAlign w:val="center"/>
          </w:tcPr>
          <w:p w:rsidR="00746BDB" w:rsidRDefault="00746BDB" w:rsidP="00746BDB">
            <w:pPr>
              <w:jc w:val="center"/>
              <w:rPr>
                <w:b/>
                <w:bCs/>
              </w:rPr>
            </w:pPr>
            <w:r>
              <w:rPr>
                <w:b/>
                <w:bCs/>
              </w:rPr>
              <w:t xml:space="preserve">Предельная рекреационная нагрузка - число единовременных посетителей в среднем по объекту, чел./га </w:t>
            </w:r>
          </w:p>
        </w:tc>
        <w:tc>
          <w:tcPr>
            <w:tcW w:w="0" w:type="auto"/>
            <w:vAlign w:val="center"/>
          </w:tcPr>
          <w:p w:rsidR="00746BDB" w:rsidRDefault="00746BDB" w:rsidP="00746BDB">
            <w:pPr>
              <w:jc w:val="center"/>
              <w:rPr>
                <w:b/>
                <w:bCs/>
              </w:rPr>
            </w:pPr>
            <w:r>
              <w:rPr>
                <w:b/>
                <w:bCs/>
              </w:rPr>
              <w:t xml:space="preserve">Радиус обслуживания населения (зона доступности) </w:t>
            </w:r>
          </w:p>
        </w:tc>
      </w:tr>
      <w:tr w:rsidR="00746BDB" w:rsidTr="00746BDB">
        <w:trPr>
          <w:tblCellSpacing w:w="15" w:type="dxa"/>
        </w:trPr>
        <w:tc>
          <w:tcPr>
            <w:tcW w:w="0" w:type="auto"/>
            <w:vAlign w:val="center"/>
          </w:tcPr>
          <w:p w:rsidR="00746BDB" w:rsidRDefault="00746BDB" w:rsidP="00746BDB">
            <w:r>
              <w:t xml:space="preserve">Лес </w:t>
            </w:r>
          </w:p>
        </w:tc>
        <w:tc>
          <w:tcPr>
            <w:tcW w:w="0" w:type="auto"/>
            <w:vAlign w:val="center"/>
          </w:tcPr>
          <w:p w:rsidR="00746BDB" w:rsidRDefault="00746BDB" w:rsidP="00746BDB">
            <w:r>
              <w:t xml:space="preserve">Не более 5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Лесопарк </w:t>
            </w:r>
          </w:p>
        </w:tc>
        <w:tc>
          <w:tcPr>
            <w:tcW w:w="0" w:type="auto"/>
            <w:vAlign w:val="center"/>
          </w:tcPr>
          <w:p w:rsidR="00746BDB" w:rsidRDefault="00746BDB" w:rsidP="00746BDB">
            <w:r>
              <w:t xml:space="preserve">Не более 50 </w:t>
            </w:r>
          </w:p>
        </w:tc>
        <w:tc>
          <w:tcPr>
            <w:tcW w:w="0" w:type="auto"/>
            <w:vAlign w:val="center"/>
          </w:tcPr>
          <w:p w:rsidR="00746BDB" w:rsidRDefault="00746BDB" w:rsidP="00746BDB">
            <w:r>
              <w:t xml:space="preserve">15-20 мин. трансп. доступн. </w:t>
            </w:r>
          </w:p>
        </w:tc>
      </w:tr>
      <w:tr w:rsidR="00746BDB" w:rsidTr="00746BDB">
        <w:trPr>
          <w:tblCellSpacing w:w="15" w:type="dxa"/>
        </w:trPr>
        <w:tc>
          <w:tcPr>
            <w:tcW w:w="0" w:type="auto"/>
            <w:vAlign w:val="center"/>
          </w:tcPr>
          <w:p w:rsidR="00746BDB" w:rsidRDefault="00746BDB" w:rsidP="00746BDB">
            <w:r>
              <w:t xml:space="preserve">Сад </w:t>
            </w:r>
          </w:p>
        </w:tc>
        <w:tc>
          <w:tcPr>
            <w:tcW w:w="0" w:type="auto"/>
            <w:vAlign w:val="center"/>
          </w:tcPr>
          <w:p w:rsidR="00746BDB" w:rsidRDefault="00746BDB" w:rsidP="00746BDB">
            <w:r>
              <w:t xml:space="preserve">Не более 100 </w:t>
            </w:r>
          </w:p>
        </w:tc>
        <w:tc>
          <w:tcPr>
            <w:tcW w:w="0" w:type="auto"/>
            <w:vAlign w:val="center"/>
          </w:tcPr>
          <w:p w:rsidR="00746BDB" w:rsidRDefault="00746BDB" w:rsidP="00746BDB">
            <w:r>
              <w:t>400-</w:t>
            </w:r>
            <w:smartTag w:uri="urn:schemas-microsoft-com:office:smarttags" w:element="metricconverter">
              <w:smartTagPr>
                <w:attr w:name="ProductID" w:val="600 м"/>
              </w:smartTagPr>
              <w:r>
                <w:t>600 м</w:t>
              </w:r>
            </w:smartTag>
            <w:r>
              <w:t xml:space="preserve"> </w:t>
            </w:r>
          </w:p>
        </w:tc>
      </w:tr>
      <w:tr w:rsidR="00746BDB" w:rsidTr="00746BDB">
        <w:trPr>
          <w:tblCellSpacing w:w="15" w:type="dxa"/>
        </w:trPr>
        <w:tc>
          <w:tcPr>
            <w:tcW w:w="0" w:type="auto"/>
            <w:vAlign w:val="center"/>
          </w:tcPr>
          <w:p w:rsidR="00746BDB" w:rsidRDefault="00746BDB" w:rsidP="00746BDB">
            <w:r>
              <w:t xml:space="preserve">Парк (многофункцион) </w:t>
            </w:r>
          </w:p>
        </w:tc>
        <w:tc>
          <w:tcPr>
            <w:tcW w:w="0" w:type="auto"/>
            <w:vAlign w:val="center"/>
          </w:tcPr>
          <w:p w:rsidR="00746BDB" w:rsidRDefault="00746BDB" w:rsidP="00746BDB">
            <w:r>
              <w:t xml:space="preserve">Не более 300 </w:t>
            </w:r>
          </w:p>
        </w:tc>
        <w:tc>
          <w:tcPr>
            <w:tcW w:w="0" w:type="auto"/>
            <w:vAlign w:val="center"/>
          </w:tcPr>
          <w:p w:rsidR="00746BDB" w:rsidRDefault="00746BDB" w:rsidP="00746BDB">
            <w:r>
              <w:t>1,2-</w:t>
            </w:r>
            <w:smartTag w:uri="urn:schemas-microsoft-com:office:smarttags" w:element="metricconverter">
              <w:smartTagPr>
                <w:attr w:name="ProductID" w:val="1,5 км"/>
              </w:smartTagPr>
              <w:r>
                <w:t>1,5 км</w:t>
              </w:r>
            </w:smartTag>
            <w:r>
              <w:t xml:space="preserve"> </w:t>
            </w:r>
          </w:p>
        </w:tc>
      </w:tr>
      <w:tr w:rsidR="00746BDB" w:rsidTr="00746BDB">
        <w:trPr>
          <w:tblCellSpacing w:w="15" w:type="dxa"/>
        </w:trPr>
        <w:tc>
          <w:tcPr>
            <w:tcW w:w="0" w:type="auto"/>
            <w:vAlign w:val="center"/>
          </w:tcPr>
          <w:p w:rsidR="00746BDB" w:rsidRDefault="00746BDB" w:rsidP="00746BDB">
            <w:r>
              <w:t xml:space="preserve">Сквер, бульвар </w:t>
            </w:r>
          </w:p>
        </w:tc>
        <w:tc>
          <w:tcPr>
            <w:tcW w:w="0" w:type="auto"/>
            <w:vAlign w:val="center"/>
          </w:tcPr>
          <w:p w:rsidR="00746BDB" w:rsidRDefault="00746BDB" w:rsidP="00746BDB">
            <w:r>
              <w:t xml:space="preserve">100 и более </w:t>
            </w:r>
          </w:p>
        </w:tc>
        <w:tc>
          <w:tcPr>
            <w:tcW w:w="0" w:type="auto"/>
            <w:vAlign w:val="center"/>
          </w:tcPr>
          <w:p w:rsidR="00746BDB" w:rsidRDefault="00746BDB" w:rsidP="00746BDB">
            <w:r>
              <w:t>300-</w:t>
            </w:r>
            <w:smartTag w:uri="urn:schemas-microsoft-com:office:smarttags" w:element="metricconverter">
              <w:smartTagPr>
                <w:attr w:name="ProductID" w:val="400 м"/>
              </w:smartTagPr>
              <w:r>
                <w:t>400 м</w:t>
              </w:r>
            </w:smartTag>
            <w:r>
              <w:t xml:space="preserve"> </w:t>
            </w:r>
          </w:p>
        </w:tc>
      </w:tr>
      <w:tr w:rsidR="00746BDB" w:rsidTr="00746BDB">
        <w:trPr>
          <w:tblCellSpacing w:w="15" w:type="dxa"/>
        </w:trPr>
        <w:tc>
          <w:tcPr>
            <w:tcW w:w="0" w:type="auto"/>
            <w:gridSpan w:val="3"/>
            <w:vAlign w:val="center"/>
          </w:tcPr>
          <w:p w:rsidR="00746BDB" w:rsidRDefault="00746BDB" w:rsidP="00746BDB">
            <w:r>
              <w:t xml:space="preserve">Примечания: 1. 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 </w:t>
            </w:r>
          </w:p>
        </w:tc>
      </w:tr>
    </w:tbl>
    <w:p w:rsidR="00746BDB" w:rsidRDefault="00746BDB" w:rsidP="00746BDB">
      <w:pPr>
        <w:pStyle w:val="3"/>
      </w:pPr>
      <w:r>
        <w:t>Таблица 12. Зависимость уклона пандуса от высоты подъема</w:t>
      </w:r>
    </w:p>
    <w:tbl>
      <w:tblPr>
        <w:tblW w:w="0" w:type="auto"/>
        <w:tblCellSpacing w:w="15" w:type="dxa"/>
        <w:tblCellMar>
          <w:top w:w="15" w:type="dxa"/>
          <w:left w:w="15" w:type="dxa"/>
          <w:bottom w:w="15" w:type="dxa"/>
          <w:right w:w="15" w:type="dxa"/>
        </w:tblCellMar>
        <w:tblLook w:val="0000"/>
      </w:tblPr>
      <w:tblGrid>
        <w:gridCol w:w="3183"/>
        <w:gridCol w:w="1754"/>
      </w:tblGrid>
      <w:tr w:rsidR="00746BDB" w:rsidTr="00746BDB">
        <w:trPr>
          <w:tblCellSpacing w:w="15" w:type="dxa"/>
        </w:trPr>
        <w:tc>
          <w:tcPr>
            <w:tcW w:w="0" w:type="auto"/>
            <w:gridSpan w:val="2"/>
            <w:vAlign w:val="center"/>
          </w:tcPr>
          <w:p w:rsidR="00746BDB" w:rsidRDefault="00746BDB" w:rsidP="00746BDB">
            <w:pPr>
              <w:jc w:val="center"/>
              <w:rPr>
                <w:b/>
                <w:bCs/>
              </w:rPr>
            </w:pPr>
            <w:r>
              <w:rPr>
                <w:b/>
                <w:bCs/>
              </w:rPr>
              <w:t xml:space="preserve">В миллиметрах </w:t>
            </w:r>
          </w:p>
        </w:tc>
      </w:tr>
      <w:tr w:rsidR="00746BDB" w:rsidTr="00746BDB">
        <w:trPr>
          <w:tblCellSpacing w:w="15" w:type="dxa"/>
        </w:trPr>
        <w:tc>
          <w:tcPr>
            <w:tcW w:w="0" w:type="auto"/>
            <w:vAlign w:val="center"/>
          </w:tcPr>
          <w:p w:rsidR="00746BDB" w:rsidRDefault="00746BDB" w:rsidP="00746BDB">
            <w:r>
              <w:t xml:space="preserve">Уклон пандуса (соотношение) </w:t>
            </w:r>
          </w:p>
        </w:tc>
        <w:tc>
          <w:tcPr>
            <w:tcW w:w="0" w:type="auto"/>
            <w:vAlign w:val="center"/>
          </w:tcPr>
          <w:p w:rsidR="00746BDB" w:rsidRDefault="00746BDB" w:rsidP="00746BDB">
            <w:r>
              <w:t xml:space="preserve">Высота подъема </w:t>
            </w:r>
          </w:p>
        </w:tc>
      </w:tr>
      <w:tr w:rsidR="00746BDB" w:rsidTr="00746BDB">
        <w:trPr>
          <w:tblCellSpacing w:w="15" w:type="dxa"/>
        </w:trPr>
        <w:tc>
          <w:tcPr>
            <w:tcW w:w="0" w:type="auto"/>
            <w:vAlign w:val="center"/>
          </w:tcPr>
          <w:p w:rsidR="00746BDB" w:rsidRDefault="00746BDB" w:rsidP="00746BDB">
            <w:r>
              <w:t xml:space="preserve">От 1:8 до 1:10 </w:t>
            </w:r>
          </w:p>
        </w:tc>
        <w:tc>
          <w:tcPr>
            <w:tcW w:w="0" w:type="auto"/>
            <w:vAlign w:val="center"/>
          </w:tcPr>
          <w:p w:rsidR="00746BDB" w:rsidRDefault="00746BDB" w:rsidP="00746BDB">
            <w:r>
              <w:t xml:space="preserve">75 </w:t>
            </w:r>
          </w:p>
        </w:tc>
      </w:tr>
      <w:tr w:rsidR="00746BDB" w:rsidTr="00746BDB">
        <w:trPr>
          <w:tblCellSpacing w:w="15" w:type="dxa"/>
        </w:trPr>
        <w:tc>
          <w:tcPr>
            <w:tcW w:w="0" w:type="auto"/>
            <w:vAlign w:val="center"/>
          </w:tcPr>
          <w:p w:rsidR="00746BDB" w:rsidRDefault="00746BDB" w:rsidP="00746BDB">
            <w:r>
              <w:t xml:space="preserve">От 1:10,1 до 1:12 </w:t>
            </w:r>
          </w:p>
        </w:tc>
        <w:tc>
          <w:tcPr>
            <w:tcW w:w="0" w:type="auto"/>
            <w:vAlign w:val="center"/>
          </w:tcPr>
          <w:p w:rsidR="00746BDB" w:rsidRDefault="00746BDB" w:rsidP="00746BDB">
            <w:r>
              <w:t xml:space="preserve">150 </w:t>
            </w:r>
          </w:p>
        </w:tc>
      </w:tr>
      <w:tr w:rsidR="00746BDB" w:rsidTr="00746BDB">
        <w:trPr>
          <w:tblCellSpacing w:w="15" w:type="dxa"/>
        </w:trPr>
        <w:tc>
          <w:tcPr>
            <w:tcW w:w="0" w:type="auto"/>
            <w:vAlign w:val="center"/>
          </w:tcPr>
          <w:p w:rsidR="00746BDB" w:rsidRDefault="00746BDB" w:rsidP="00746BDB">
            <w:r>
              <w:t xml:space="preserve">От 1:12,1 до 1:15 </w:t>
            </w:r>
          </w:p>
        </w:tc>
        <w:tc>
          <w:tcPr>
            <w:tcW w:w="0" w:type="auto"/>
            <w:vAlign w:val="center"/>
          </w:tcPr>
          <w:p w:rsidR="00746BDB" w:rsidRDefault="00746BDB" w:rsidP="00746BDB">
            <w:r>
              <w:t xml:space="preserve">600 </w:t>
            </w:r>
          </w:p>
        </w:tc>
      </w:tr>
      <w:tr w:rsidR="00746BDB" w:rsidTr="00746BDB">
        <w:trPr>
          <w:tblCellSpacing w:w="15" w:type="dxa"/>
        </w:trPr>
        <w:tc>
          <w:tcPr>
            <w:tcW w:w="0" w:type="auto"/>
            <w:vAlign w:val="center"/>
          </w:tcPr>
          <w:p w:rsidR="00746BDB" w:rsidRDefault="00746BDB" w:rsidP="00746BDB">
            <w:r>
              <w:t xml:space="preserve">От 1:15,1 до 1:20 </w:t>
            </w:r>
          </w:p>
        </w:tc>
        <w:tc>
          <w:tcPr>
            <w:tcW w:w="0" w:type="auto"/>
            <w:vAlign w:val="center"/>
          </w:tcPr>
          <w:p w:rsidR="00746BDB" w:rsidRDefault="00746BDB" w:rsidP="00746BDB">
            <w:r>
              <w:t xml:space="preserve">760 </w:t>
            </w:r>
          </w:p>
        </w:tc>
      </w:tr>
    </w:tbl>
    <w:p w:rsidR="00746BDB" w:rsidRDefault="00746BDB" w:rsidP="00746BDB">
      <w:pPr>
        <w:pStyle w:val="3"/>
      </w:pPr>
      <w:r>
        <w:t>Игровое и спортивное оборудование</w:t>
      </w:r>
    </w:p>
    <w:p w:rsidR="00746BDB" w:rsidRDefault="00746BDB" w:rsidP="00746BDB">
      <w:pPr>
        <w:pStyle w:val="3"/>
      </w:pPr>
      <w:r>
        <w:t>Таблица 13. Состав игрового и спортивного оборудования в зависимости от возраста детей</w:t>
      </w:r>
    </w:p>
    <w:tbl>
      <w:tblPr>
        <w:tblW w:w="0" w:type="auto"/>
        <w:tblCellSpacing w:w="15" w:type="dxa"/>
        <w:tblCellMar>
          <w:top w:w="15" w:type="dxa"/>
          <w:left w:w="15" w:type="dxa"/>
          <w:bottom w:w="15" w:type="dxa"/>
          <w:right w:w="15" w:type="dxa"/>
        </w:tblCellMar>
        <w:tblLook w:val="0000"/>
      </w:tblPr>
      <w:tblGrid>
        <w:gridCol w:w="2088"/>
        <w:gridCol w:w="3451"/>
        <w:gridCol w:w="4473"/>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Возраст </w:t>
            </w:r>
          </w:p>
        </w:tc>
        <w:tc>
          <w:tcPr>
            <w:tcW w:w="0" w:type="auto"/>
            <w:vAlign w:val="center"/>
          </w:tcPr>
          <w:p w:rsidR="00746BDB" w:rsidRDefault="00746BDB" w:rsidP="00746BDB">
            <w:pPr>
              <w:jc w:val="center"/>
              <w:rPr>
                <w:b/>
                <w:bCs/>
              </w:rPr>
            </w:pPr>
            <w:r>
              <w:rPr>
                <w:b/>
                <w:bCs/>
              </w:rPr>
              <w:t xml:space="preserve">Назначение оборудования </w:t>
            </w:r>
          </w:p>
        </w:tc>
        <w:tc>
          <w:tcPr>
            <w:tcW w:w="0" w:type="auto"/>
            <w:vAlign w:val="center"/>
          </w:tcPr>
          <w:p w:rsidR="00746BDB" w:rsidRDefault="00746BDB" w:rsidP="00746BDB">
            <w:pPr>
              <w:jc w:val="center"/>
              <w:rPr>
                <w:b/>
                <w:bCs/>
              </w:rPr>
            </w:pPr>
            <w:r>
              <w:rPr>
                <w:b/>
                <w:bCs/>
              </w:rPr>
              <w:t xml:space="preserve">Рекомендуемое игровое и физкультурное оборудование </w:t>
            </w:r>
          </w:p>
        </w:tc>
      </w:tr>
      <w:tr w:rsidR="00746BDB" w:rsidTr="00746BDB">
        <w:trPr>
          <w:tblCellSpacing w:w="15" w:type="dxa"/>
        </w:trPr>
        <w:tc>
          <w:tcPr>
            <w:tcW w:w="0" w:type="auto"/>
            <w:vMerge w:val="restart"/>
            <w:vAlign w:val="center"/>
          </w:tcPr>
          <w:p w:rsidR="00746BDB" w:rsidRDefault="00746BDB" w:rsidP="00746BDB">
            <w:r>
              <w:t>Дети преддошкольного возраста (1-</w:t>
            </w:r>
            <w:smartTag w:uri="urn:schemas-microsoft-com:office:smarttags" w:element="metricconverter">
              <w:smartTagPr>
                <w:attr w:name="ProductID" w:val="3 г"/>
              </w:smartTagPr>
              <w:r>
                <w:t>3 г</w:t>
              </w:r>
            </w:smartTag>
            <w:r>
              <w:t xml:space="preserve">) </w:t>
            </w:r>
          </w:p>
        </w:tc>
        <w:tc>
          <w:tcPr>
            <w:tcW w:w="0" w:type="auto"/>
            <w:vAlign w:val="center"/>
          </w:tcPr>
          <w:p w:rsidR="00746BDB" w:rsidRDefault="00746BDB" w:rsidP="00746BDB">
            <w:r>
              <w:t xml:space="preserve">А) Для тихих игр, тренировки усидчивости, терпения, развития фантазии: </w:t>
            </w:r>
          </w:p>
        </w:tc>
        <w:tc>
          <w:tcPr>
            <w:tcW w:w="0" w:type="auto"/>
            <w:vAlign w:val="center"/>
          </w:tcPr>
          <w:p w:rsidR="00746BDB" w:rsidRDefault="00746BDB" w:rsidP="00746BDB">
            <w:r>
              <w:t xml:space="preserve">- песочницы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Б) Для тренировки лазания, </w:t>
            </w:r>
            <w:r>
              <w:lastRenderedPageBreak/>
              <w:t xml:space="preserve">ходьбы, перешагивания, подлезания, равновесия: </w:t>
            </w:r>
          </w:p>
        </w:tc>
        <w:tc>
          <w:tcPr>
            <w:tcW w:w="0" w:type="auto"/>
            <w:vAlign w:val="center"/>
          </w:tcPr>
          <w:p w:rsidR="00746BDB" w:rsidRDefault="00746BDB" w:rsidP="00746BDB">
            <w:r>
              <w:lastRenderedPageBreak/>
              <w:t xml:space="preserve">- домики, пирамиды, гимнастические </w:t>
            </w:r>
            <w:r>
              <w:lastRenderedPageBreak/>
              <w:t xml:space="preserve">стенки, бумы, бревна, горки - кубы деревянные 20x40x15 см; - доски шириной 15, 20, </w:t>
            </w:r>
            <w:smartTag w:uri="urn:schemas-microsoft-com:office:smarttags" w:element="metricconverter">
              <w:smartTagPr>
                <w:attr w:name="ProductID" w:val="25 см"/>
              </w:smartTagPr>
              <w:r>
                <w:t>25 см</w:t>
              </w:r>
            </w:smartTag>
            <w:r>
              <w:t xml:space="preserve">, длиной 150, 200 и </w:t>
            </w:r>
            <w:smartTag w:uri="urn:schemas-microsoft-com:office:smarttags" w:element="metricconverter">
              <w:smartTagPr>
                <w:attr w:name="ProductID" w:val="250 см"/>
              </w:smartTagPr>
              <w:r>
                <w:t>250 см</w:t>
              </w:r>
            </w:smartTag>
            <w:r>
              <w:t>; доска деревянная - один конец приподнят на высоту 10-</w:t>
            </w:r>
            <w:smartTag w:uri="urn:schemas-microsoft-com:office:smarttags" w:element="metricconverter">
              <w:smartTagPr>
                <w:attr w:name="ProductID" w:val="15 см"/>
              </w:smartTagPr>
              <w:r>
                <w:t>15 см</w:t>
              </w:r>
            </w:smartTag>
            <w:r>
              <w:t xml:space="preserve">; - горка с поручнями, ступеньками и центральной площадкой, длина </w:t>
            </w:r>
            <w:smartTag w:uri="urn:schemas-microsoft-com:office:smarttags" w:element="metricconverter">
              <w:smartTagPr>
                <w:attr w:name="ProductID" w:val="240 см"/>
              </w:smartTagPr>
              <w:r>
                <w:t>240 см</w:t>
              </w:r>
            </w:smartTag>
            <w:r>
              <w:t xml:space="preserve">, высота </w:t>
            </w:r>
            <w:smartTag w:uri="urn:schemas-microsoft-com:office:smarttags" w:element="metricconverter">
              <w:smartTagPr>
                <w:attr w:name="ProductID" w:val="48 см"/>
              </w:smartTagPr>
              <w:r>
                <w:t>48 см</w:t>
              </w:r>
            </w:smartTag>
            <w:r>
              <w:t xml:space="preserve"> (в центральной части), ширина ступеньки - </w:t>
            </w:r>
            <w:smartTag w:uri="urn:schemas-microsoft-com:office:smarttags" w:element="metricconverter">
              <w:smartTagPr>
                <w:attr w:name="ProductID" w:val="70 см"/>
              </w:smartTagPr>
              <w:r>
                <w:t>70 см</w:t>
              </w:r>
            </w:smartTag>
            <w:r>
              <w:t xml:space="preserve">; - лестница-стремянка, высота 100 или </w:t>
            </w:r>
            <w:smartTag w:uri="urn:schemas-microsoft-com:office:smarttags" w:element="metricconverter">
              <w:smartTagPr>
                <w:attr w:name="ProductID" w:val="150 см"/>
              </w:smartTagPr>
              <w:r>
                <w:t>150 см</w:t>
              </w:r>
            </w:smartTag>
            <w:r>
              <w:t xml:space="preserve">, расстояние между перекладинами - 10 и </w:t>
            </w:r>
            <w:smartTag w:uri="urn:schemas-microsoft-com:office:smarttags" w:element="metricconverter">
              <w:smartTagPr>
                <w:attr w:name="ProductID" w:val="15 см"/>
              </w:smartTagPr>
              <w:r>
                <w:t>15 см</w:t>
              </w:r>
            </w:smartTag>
            <w:r>
              <w:t xml:space="preserve">.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 </w:t>
            </w:r>
          </w:p>
        </w:tc>
        <w:tc>
          <w:tcPr>
            <w:tcW w:w="0" w:type="auto"/>
            <w:vAlign w:val="center"/>
          </w:tcPr>
          <w:p w:rsidR="00746BDB" w:rsidRDefault="00746BDB" w:rsidP="00746BDB">
            <w:r>
              <w:t xml:space="preserve">- качели и качалки. </w:t>
            </w:r>
          </w:p>
        </w:tc>
      </w:tr>
      <w:tr w:rsidR="00746BDB" w:rsidTr="00746BDB">
        <w:trPr>
          <w:tblCellSpacing w:w="15" w:type="dxa"/>
        </w:trPr>
        <w:tc>
          <w:tcPr>
            <w:tcW w:w="0" w:type="auto"/>
            <w:vMerge w:val="restart"/>
            <w:vAlign w:val="center"/>
          </w:tcPr>
          <w:p w:rsidR="00746BDB" w:rsidRDefault="00746BDB" w:rsidP="00746BDB">
            <w:r>
              <w:t xml:space="preserve">Дети дошкольного возраста (3-7 лет) </w:t>
            </w:r>
          </w:p>
        </w:tc>
        <w:tc>
          <w:tcPr>
            <w:tcW w:w="0" w:type="auto"/>
            <w:vAlign w:val="center"/>
          </w:tcPr>
          <w:p w:rsidR="00746BDB" w:rsidRDefault="00746BDB" w:rsidP="00746BDB">
            <w:r>
              <w:t xml:space="preserve">А) Для обучения и совершенствования лазания: </w:t>
            </w:r>
          </w:p>
        </w:tc>
        <w:tc>
          <w:tcPr>
            <w:tcW w:w="0" w:type="auto"/>
            <w:vAlign w:val="center"/>
          </w:tcPr>
          <w:p w:rsidR="00746BDB" w:rsidRDefault="00746BDB" w:rsidP="00746BDB">
            <w:r>
              <w:t>- пирамиды с вертикальными и горизонтальными перекладинами; - лестницы различной конфигурации, со встроенными обручами, полусферы; - доска деревянная на высоте 10-</w:t>
            </w:r>
            <w:smartTag w:uri="urn:schemas-microsoft-com:office:smarttags" w:element="metricconverter">
              <w:smartTagPr>
                <w:attr w:name="ProductID" w:val="15 см"/>
              </w:smartTagPr>
              <w:r>
                <w:t>15 см</w:t>
              </w:r>
            </w:smartTag>
            <w:r>
              <w:t xml:space="preserve"> (устанавливается на специальных подставках).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Б) Для обучения равновесию, перешагиванию, перепрыгиванию, спрыгиванию: </w:t>
            </w:r>
          </w:p>
        </w:tc>
        <w:tc>
          <w:tcPr>
            <w:tcW w:w="0" w:type="auto"/>
            <w:vAlign w:val="center"/>
          </w:tcPr>
          <w:p w:rsidR="00746BDB" w:rsidRDefault="00746BDB" w:rsidP="00746BDB">
            <w: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t>30 см</w:t>
              </w:r>
            </w:smartTag>
            <w:r>
              <w:t xml:space="preserve">; - бум "Крокодил", длина 2,5 м, ширина </w:t>
            </w:r>
            <w:smartTag w:uri="urn:schemas-microsoft-com:office:smarttags" w:element="metricconverter">
              <w:smartTagPr>
                <w:attr w:name="ProductID" w:val="20 см"/>
              </w:smartTagPr>
              <w:r>
                <w:t>20 см</w:t>
              </w:r>
            </w:smartTag>
            <w:r>
              <w:t xml:space="preserve">, высота </w:t>
            </w:r>
            <w:smartTag w:uri="urn:schemas-microsoft-com:office:smarttags" w:element="metricconverter">
              <w:smartTagPr>
                <w:attr w:name="ProductID" w:val="20 см"/>
              </w:smartTagPr>
              <w:r>
                <w:t>20 см</w:t>
              </w:r>
            </w:smartTag>
            <w:r>
              <w:t xml:space="preserve">; -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t>50 см</w:t>
              </w:r>
            </w:smartTag>
            <w:r>
              <w:t xml:space="preserve">, диаметр бревна - </w:t>
            </w:r>
            <w:smartTag w:uri="urn:schemas-microsoft-com:office:smarttags" w:element="metricconverter">
              <w:smartTagPr>
                <w:attr w:name="ProductID" w:val="27 см"/>
              </w:smartTagPr>
              <w:r>
                <w:t>27 см</w:t>
              </w:r>
            </w:smartTag>
            <w:r>
              <w:t xml:space="preserve">; - гимнастическая скамейка, длина </w:t>
            </w:r>
            <w:smartTag w:uri="urn:schemas-microsoft-com:office:smarttags" w:element="metricconverter">
              <w:smartTagPr>
                <w:attr w:name="ProductID" w:val="3 м"/>
              </w:smartTagPr>
              <w:r>
                <w:t>3 м</w:t>
              </w:r>
            </w:smartTag>
            <w:r>
              <w:t xml:space="preserve">, ширина </w:t>
            </w:r>
            <w:smartTag w:uri="urn:schemas-microsoft-com:office:smarttags" w:element="metricconverter">
              <w:smartTagPr>
                <w:attr w:name="ProductID" w:val="20 см"/>
              </w:smartTagPr>
              <w:r>
                <w:t>20 см</w:t>
              </w:r>
            </w:smartTag>
            <w:r>
              <w:t xml:space="preserve">, толщина </w:t>
            </w:r>
            <w:smartTag w:uri="urn:schemas-microsoft-com:office:smarttags" w:element="metricconverter">
              <w:smartTagPr>
                <w:attr w:name="ProductID" w:val="3 см"/>
              </w:smartTagPr>
              <w:r>
                <w:t>3 см</w:t>
              </w:r>
            </w:smartTag>
            <w:r>
              <w:t xml:space="preserve">, высота </w:t>
            </w:r>
            <w:smartTag w:uri="urn:schemas-microsoft-com:office:smarttags" w:element="metricconverter">
              <w:smartTagPr>
                <w:attr w:name="ProductID" w:val="20 см"/>
              </w:smartTagPr>
              <w:r>
                <w:t>20 см</w:t>
              </w:r>
            </w:smartTag>
            <w:r>
              <w:t xml:space="preserve">.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В) Для обучения вхождению, лазанью, движению на четвереньках, скатыванию: </w:t>
            </w:r>
          </w:p>
        </w:tc>
        <w:tc>
          <w:tcPr>
            <w:tcW w:w="0" w:type="auto"/>
            <w:vAlign w:val="center"/>
          </w:tcPr>
          <w:p w:rsidR="00746BDB" w:rsidRDefault="00746BDB" w:rsidP="00746BDB">
            <w:r>
              <w:t xml:space="preserve">- горка с поручнями, длина </w:t>
            </w:r>
            <w:smartTag w:uri="urn:schemas-microsoft-com:office:smarttags" w:element="metricconverter">
              <w:smartTagPr>
                <w:attr w:name="ProductID" w:val="2 м"/>
              </w:smartTagPr>
              <w:r>
                <w:t>2 м</w:t>
              </w:r>
            </w:smartTag>
            <w:r>
              <w:t xml:space="preserve">, высота </w:t>
            </w:r>
            <w:smartTag w:uri="urn:schemas-microsoft-com:office:smarttags" w:element="metricconverter">
              <w:smartTagPr>
                <w:attr w:name="ProductID" w:val="60 см"/>
              </w:smartTagPr>
              <w:r>
                <w:t>60 см</w:t>
              </w:r>
            </w:smartTag>
            <w:r>
              <w:t xml:space="preserve">; - горка с лесенкой и скатом, длина 240, высота 80, длина лесенки и ската - </w:t>
            </w:r>
            <w:smartTag w:uri="urn:schemas-microsoft-com:office:smarttags" w:element="metricconverter">
              <w:smartTagPr>
                <w:attr w:name="ProductID" w:val="90 см"/>
              </w:smartTagPr>
              <w:r>
                <w:t>90 см</w:t>
              </w:r>
            </w:smartTag>
            <w:r>
              <w:t xml:space="preserve">, ширина лесенки и ската - </w:t>
            </w:r>
            <w:smartTag w:uri="urn:schemas-microsoft-com:office:smarttags" w:element="metricconverter">
              <w:smartTagPr>
                <w:attr w:name="ProductID" w:val="70 см"/>
              </w:smartTagPr>
              <w:r>
                <w:t>70 см</w:t>
              </w:r>
            </w:smartTag>
            <w:r>
              <w:t xml:space="preserve">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Г) Для обучения развитию силы, гибкости, координации движений: </w:t>
            </w:r>
          </w:p>
        </w:tc>
        <w:tc>
          <w:tcPr>
            <w:tcW w:w="0" w:type="auto"/>
            <w:vAlign w:val="center"/>
          </w:tcPr>
          <w:p w:rsidR="00746BDB" w:rsidRDefault="00746BDB" w:rsidP="00746BDB">
            <w:r>
              <w:t xml:space="preserve">- гимнастическая стенка, высота </w:t>
            </w:r>
            <w:smartTag w:uri="urn:schemas-microsoft-com:office:smarttags" w:element="metricconverter">
              <w:smartTagPr>
                <w:attr w:name="ProductID" w:val="3 м"/>
              </w:smartTagPr>
              <w:r>
                <w:t>3 м</w:t>
              </w:r>
            </w:smartTag>
            <w:r>
              <w:t xml:space="preserve">, ширина пролетов не менее </w:t>
            </w:r>
            <w:smartTag w:uri="urn:schemas-microsoft-com:office:smarttags" w:element="metricconverter">
              <w:smartTagPr>
                <w:attr w:name="ProductID" w:val="1 м"/>
              </w:smartTagPr>
              <w:r>
                <w:t>1 м</w:t>
              </w:r>
            </w:smartTag>
            <w:r>
              <w:t xml:space="preserve">, диаметр перекладины - </w:t>
            </w:r>
            <w:smartTag w:uri="urn:schemas-microsoft-com:office:smarttags" w:element="metricconverter">
              <w:smartTagPr>
                <w:attr w:name="ProductID" w:val="22 мм"/>
              </w:smartTagPr>
              <w:r>
                <w:t>22 мм</w:t>
              </w:r>
            </w:smartTag>
            <w:r>
              <w:t xml:space="preserve">, расстояние между перекладинами - </w:t>
            </w:r>
            <w:smartTag w:uri="urn:schemas-microsoft-com:office:smarttags" w:element="metricconverter">
              <w:smartTagPr>
                <w:attr w:name="ProductID" w:val="25 см"/>
              </w:smartTagPr>
              <w:r>
                <w:t>25 см</w:t>
              </w:r>
            </w:smartTag>
            <w:r>
              <w:t xml:space="preserve">; - гимнастические столбики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Д) Для развития глазомера, точности движений, ловкости, для обучения метания в цель: </w:t>
            </w:r>
          </w:p>
        </w:tc>
        <w:tc>
          <w:tcPr>
            <w:tcW w:w="0" w:type="auto"/>
            <w:vAlign w:val="center"/>
          </w:tcPr>
          <w:p w:rsidR="00746BDB" w:rsidRDefault="00746BDB" w:rsidP="00746BDB">
            <w:r>
              <w:t>- стойка с обручами для метания в цель, высота 120-</w:t>
            </w:r>
            <w:smartTag w:uri="urn:schemas-microsoft-com:office:smarttags" w:element="metricconverter">
              <w:smartTagPr>
                <w:attr w:name="ProductID" w:val="130 см"/>
              </w:smartTagPr>
              <w:r>
                <w:t>130 см</w:t>
              </w:r>
            </w:smartTag>
            <w:r>
              <w:t>, диаметр обруча 40-</w:t>
            </w:r>
            <w:smartTag w:uri="urn:schemas-microsoft-com:office:smarttags" w:element="metricconverter">
              <w:smartTagPr>
                <w:attr w:name="ProductID" w:val="50 см"/>
              </w:smartTagPr>
              <w:r>
                <w:t>50 см</w:t>
              </w:r>
            </w:smartTag>
            <w:r>
              <w:t xml:space="preserve">; -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t>120 см</w:t>
              </w:r>
            </w:smartTag>
            <w:r>
              <w:t xml:space="preserve"> (мл. дошк.), - 150-</w:t>
            </w:r>
            <w:smartTag w:uri="urn:schemas-microsoft-com:office:smarttags" w:element="metricconverter">
              <w:smartTagPr>
                <w:attr w:name="ProductID" w:val="200 см"/>
              </w:smartTagPr>
              <w:r>
                <w:t>200 см</w:t>
              </w:r>
            </w:smartTag>
            <w:r>
              <w:t xml:space="preserve"> (ст. дошк); - кольцебросы - </w:t>
            </w:r>
            <w:r>
              <w:lastRenderedPageBreak/>
              <w:t>доска с укрепленными колышками высотой 15-</w:t>
            </w:r>
            <w:smartTag w:uri="urn:schemas-microsoft-com:office:smarttags" w:element="metricconverter">
              <w:smartTagPr>
                <w:attr w:name="ProductID" w:val="20 см"/>
              </w:smartTagPr>
              <w:r>
                <w:t>20 см</w:t>
              </w:r>
            </w:smartTag>
            <w:r>
              <w:t xml:space="preserve">, кольцебросы могут быть расположены горизонтально и наклонно; -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t>80 см</w:t>
              </w:r>
            </w:smartTag>
            <w:r>
              <w:t>, центр мишени на высоте 110-</w:t>
            </w:r>
            <w:smartTag w:uri="urn:schemas-microsoft-com:office:smarttags" w:element="metricconverter">
              <w:smartTagPr>
                <w:attr w:name="ProductID" w:val="120 см"/>
              </w:smartTagPr>
              <w:r>
                <w:t>120 см</w:t>
              </w:r>
            </w:smartTag>
            <w:r>
              <w:t xml:space="preserve"> от уровня пола или площадки, круги красятся в красный (центр), салатный, желтый и голубой; -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t>2 м</w:t>
              </w:r>
            </w:smartTag>
            <w:r>
              <w:t xml:space="preserve"> от пола или поверхности площадки. </w:t>
            </w:r>
          </w:p>
        </w:tc>
      </w:tr>
      <w:tr w:rsidR="00746BDB" w:rsidTr="00746BDB">
        <w:trPr>
          <w:tblCellSpacing w:w="15" w:type="dxa"/>
        </w:trPr>
        <w:tc>
          <w:tcPr>
            <w:tcW w:w="0" w:type="auto"/>
            <w:vAlign w:val="center"/>
          </w:tcPr>
          <w:p w:rsidR="00746BDB" w:rsidRDefault="00746BDB" w:rsidP="00746BDB">
            <w:r>
              <w:lastRenderedPageBreak/>
              <w:t xml:space="preserve">Дети школьного возраста </w:t>
            </w:r>
          </w:p>
        </w:tc>
        <w:tc>
          <w:tcPr>
            <w:tcW w:w="0" w:type="auto"/>
            <w:vAlign w:val="center"/>
          </w:tcPr>
          <w:p w:rsidR="00746BDB" w:rsidRDefault="00746BDB" w:rsidP="00746BDB">
            <w:r>
              <w:t xml:space="preserve">Для общего физического развития: </w:t>
            </w:r>
          </w:p>
        </w:tc>
        <w:tc>
          <w:tcPr>
            <w:tcW w:w="0" w:type="auto"/>
            <w:vAlign w:val="center"/>
          </w:tcPr>
          <w:p w:rsidR="00746BDB" w:rsidRDefault="00746BDB" w:rsidP="00746BDB">
            <w:r>
              <w:t xml:space="preserve">- гимнастическая стенка высотой не менее </w:t>
            </w:r>
            <w:smartTag w:uri="urn:schemas-microsoft-com:office:smarttags" w:element="metricconverter">
              <w:smartTagPr>
                <w:attr w:name="ProductID" w:val="3 м"/>
              </w:smartTagPr>
              <w:r>
                <w:t>3 м</w:t>
              </w:r>
            </w:smartTag>
            <w:r>
              <w:t>, количество пролетов 4-6; - разновысокие перекладины, перекладина-эспандер для выполнения силовых упражнений в висе; - "рукоход" различной конфигурации для обучения передвижению разными способами, висам, подтягиванию; -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 сочлененные перекладины разной высоты: 1,5-2,2-</w:t>
            </w:r>
            <w:smartTag w:uri="urn:schemas-microsoft-com:office:smarttags" w:element="metricconverter">
              <w:smartTagPr>
                <w:attr w:name="ProductID" w:val="3 м"/>
              </w:smartTagPr>
              <w:r>
                <w:t>3 м</w:t>
              </w:r>
            </w:smartTag>
            <w:r>
              <w:t xml:space="preserve">, могут располагаться по одной линии или в форме букв "Г", "Т" или змейкой. </w:t>
            </w:r>
          </w:p>
        </w:tc>
      </w:tr>
      <w:tr w:rsidR="00746BDB" w:rsidTr="00746BDB">
        <w:trPr>
          <w:tblCellSpacing w:w="15" w:type="dxa"/>
        </w:trPr>
        <w:tc>
          <w:tcPr>
            <w:tcW w:w="0" w:type="auto"/>
            <w:vAlign w:val="center"/>
          </w:tcPr>
          <w:p w:rsidR="00746BDB" w:rsidRDefault="00746BDB" w:rsidP="00746BDB">
            <w:r>
              <w:t xml:space="preserve">Дети старшего школьного возраста </w:t>
            </w:r>
          </w:p>
        </w:tc>
        <w:tc>
          <w:tcPr>
            <w:tcW w:w="0" w:type="auto"/>
            <w:vAlign w:val="center"/>
          </w:tcPr>
          <w:p w:rsidR="00746BDB" w:rsidRDefault="00746BDB" w:rsidP="00746BDB">
            <w:r>
              <w:t xml:space="preserve">Для улучшения мышечной силы, телосложения и общего физического развития </w:t>
            </w:r>
          </w:p>
        </w:tc>
        <w:tc>
          <w:tcPr>
            <w:tcW w:w="0" w:type="auto"/>
            <w:vAlign w:val="center"/>
          </w:tcPr>
          <w:p w:rsidR="00746BDB" w:rsidRDefault="00746BDB" w:rsidP="00746BDB">
            <w:r>
              <w:t xml:space="preserve">- спортивные комплексы; - спортивно-игровые комплексы (микроскалодромы, велодромы и т.п.). </w:t>
            </w:r>
          </w:p>
        </w:tc>
      </w:tr>
    </w:tbl>
    <w:p w:rsidR="00746BDB" w:rsidRDefault="00746BDB" w:rsidP="00746BDB">
      <w:pPr>
        <w:pStyle w:val="3"/>
      </w:pPr>
      <w:r>
        <w:t>Таблица 14. Требования к игровому оборудованию</w:t>
      </w:r>
    </w:p>
    <w:tbl>
      <w:tblPr>
        <w:tblW w:w="0" w:type="auto"/>
        <w:tblCellSpacing w:w="15" w:type="dxa"/>
        <w:tblCellMar>
          <w:top w:w="15" w:type="dxa"/>
          <w:left w:w="15" w:type="dxa"/>
          <w:bottom w:w="15" w:type="dxa"/>
          <w:right w:w="15" w:type="dxa"/>
        </w:tblCellMar>
        <w:tblLook w:val="0000"/>
      </w:tblPr>
      <w:tblGrid>
        <w:gridCol w:w="1770"/>
        <w:gridCol w:w="8242"/>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Игровое оборудование </w:t>
            </w:r>
          </w:p>
        </w:tc>
        <w:tc>
          <w:tcPr>
            <w:tcW w:w="0" w:type="auto"/>
            <w:vAlign w:val="center"/>
          </w:tcPr>
          <w:p w:rsidR="00746BDB" w:rsidRDefault="00746BDB" w:rsidP="00746BDB">
            <w:pPr>
              <w:jc w:val="center"/>
              <w:rPr>
                <w:b/>
                <w:bCs/>
              </w:rPr>
            </w:pPr>
            <w:r>
              <w:rPr>
                <w:b/>
                <w:bCs/>
              </w:rPr>
              <w:t xml:space="preserve">Требования </w:t>
            </w:r>
          </w:p>
        </w:tc>
      </w:tr>
      <w:tr w:rsidR="00746BDB" w:rsidTr="00746BDB">
        <w:trPr>
          <w:tblCellSpacing w:w="15" w:type="dxa"/>
        </w:trPr>
        <w:tc>
          <w:tcPr>
            <w:tcW w:w="0" w:type="auto"/>
            <w:vAlign w:val="center"/>
          </w:tcPr>
          <w:p w:rsidR="00746BDB" w:rsidRDefault="00746BDB" w:rsidP="00746BDB">
            <w:r>
              <w:t xml:space="preserve">Качели </w:t>
            </w:r>
          </w:p>
        </w:tc>
        <w:tc>
          <w:tcPr>
            <w:tcW w:w="0" w:type="auto"/>
            <w:vAlign w:val="center"/>
          </w:tcPr>
          <w:p w:rsidR="00746BDB" w:rsidRDefault="00746BDB" w:rsidP="00746BDB">
            <w: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t>350 мм</w:t>
              </w:r>
            </w:smartTag>
            <w:r>
              <w:t xml:space="preserve"> и не более </w:t>
            </w:r>
            <w:smartTag w:uri="urn:schemas-microsoft-com:office:smarttags" w:element="metricconverter">
              <w:smartTagPr>
                <w:attr w:name="ProductID" w:val="635 мм"/>
              </w:smartTagPr>
              <w:r>
                <w:t>635 мм</w:t>
              </w:r>
            </w:smartTag>
            <w:r>
              <w:t xml:space="preserve">.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 </w:t>
            </w:r>
          </w:p>
        </w:tc>
      </w:tr>
      <w:tr w:rsidR="00746BDB" w:rsidTr="00746BDB">
        <w:trPr>
          <w:tblCellSpacing w:w="15" w:type="dxa"/>
        </w:trPr>
        <w:tc>
          <w:tcPr>
            <w:tcW w:w="0" w:type="auto"/>
            <w:vAlign w:val="center"/>
          </w:tcPr>
          <w:p w:rsidR="00746BDB" w:rsidRDefault="00746BDB" w:rsidP="00746BDB">
            <w:r>
              <w:t xml:space="preserve">Качалки </w:t>
            </w:r>
          </w:p>
        </w:tc>
        <w:tc>
          <w:tcPr>
            <w:tcW w:w="0" w:type="auto"/>
            <w:vAlign w:val="center"/>
          </w:tcPr>
          <w:p w:rsidR="00746BDB" w:rsidRDefault="00746BDB" w:rsidP="00746BDB">
            <w:r>
              <w:t>Высота от земли до сидения в состоянии равновесия должна быть 550-</w:t>
            </w:r>
            <w:smartTag w:uri="urn:schemas-microsoft-com:office:smarttags" w:element="metricconverter">
              <w:smartTagPr>
                <w:attr w:name="ProductID" w:val="750 мм"/>
              </w:smartTagPr>
              <w:r>
                <w:t>750 мм</w:t>
              </w:r>
            </w:smartTag>
            <w: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t>20 мм</w:t>
              </w:r>
            </w:smartTag>
            <w:r>
              <w:t xml:space="preserve">. </w:t>
            </w:r>
          </w:p>
        </w:tc>
      </w:tr>
      <w:tr w:rsidR="00746BDB" w:rsidTr="00746BDB">
        <w:trPr>
          <w:tblCellSpacing w:w="15" w:type="dxa"/>
        </w:trPr>
        <w:tc>
          <w:tcPr>
            <w:tcW w:w="0" w:type="auto"/>
            <w:vAlign w:val="center"/>
          </w:tcPr>
          <w:p w:rsidR="00746BDB" w:rsidRDefault="00746BDB" w:rsidP="00746BDB">
            <w:r>
              <w:t xml:space="preserve">Карусели </w:t>
            </w:r>
          </w:p>
        </w:tc>
        <w:tc>
          <w:tcPr>
            <w:tcW w:w="0" w:type="auto"/>
            <w:vAlign w:val="center"/>
          </w:tcPr>
          <w:p w:rsidR="00746BDB" w:rsidRDefault="00746BDB" w:rsidP="00746BDB">
            <w: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t>60 мм</w:t>
              </w:r>
            </w:smartTag>
            <w:r>
              <w:t xml:space="preserve"> и не более </w:t>
            </w:r>
            <w:smartTag w:uri="urn:schemas-microsoft-com:office:smarttags" w:element="metricconverter">
              <w:smartTagPr>
                <w:attr w:name="ProductID" w:val="110 мм"/>
              </w:smartTagPr>
              <w:r>
                <w:t>110 мм</w:t>
              </w:r>
            </w:smartTag>
            <w:r>
              <w:t xml:space="preserve">. Нижняя поверхность вращающейся платформы должна быть гладкой. Максимальная </w:t>
            </w:r>
            <w:r>
              <w:lastRenderedPageBreak/>
              <w:t xml:space="preserve">высота от нижнего уровня карусели до ее верхней точки составляет </w:t>
            </w:r>
            <w:smartTag w:uri="urn:schemas-microsoft-com:office:smarttags" w:element="metricconverter">
              <w:smartTagPr>
                <w:attr w:name="ProductID" w:val="1 м"/>
              </w:smartTagPr>
              <w:r>
                <w:t>1 м</w:t>
              </w:r>
            </w:smartTag>
            <w:r>
              <w:t xml:space="preserve">. </w:t>
            </w:r>
          </w:p>
        </w:tc>
      </w:tr>
      <w:tr w:rsidR="00746BDB" w:rsidTr="00746BDB">
        <w:trPr>
          <w:tblCellSpacing w:w="15" w:type="dxa"/>
        </w:trPr>
        <w:tc>
          <w:tcPr>
            <w:tcW w:w="0" w:type="auto"/>
            <w:vAlign w:val="center"/>
          </w:tcPr>
          <w:p w:rsidR="00746BDB" w:rsidRDefault="00746BDB" w:rsidP="00746BDB">
            <w:r>
              <w:lastRenderedPageBreak/>
              <w:t xml:space="preserve">Горки </w:t>
            </w:r>
          </w:p>
        </w:tc>
        <w:tc>
          <w:tcPr>
            <w:tcW w:w="0" w:type="auto"/>
            <w:vAlign w:val="center"/>
          </w:tcPr>
          <w:p w:rsidR="00746BDB" w:rsidRDefault="00746BDB" w:rsidP="00746BDB">
            <w: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t>700 мм</w:t>
              </w:r>
            </w:smartTag>
            <w:r>
              <w:t xml:space="preserve"> и не более </w:t>
            </w:r>
            <w:smartTag w:uri="urn:schemas-microsoft-com:office:smarttags" w:element="metricconverter">
              <w:smartTagPr>
                <w:attr w:name="ProductID" w:val="950 мм"/>
              </w:smartTagPr>
              <w:r>
                <w:t>950 мм</w:t>
              </w:r>
            </w:smartTag>
            <w:r>
              <w:t xml:space="preserve">. Стартовая площадка - не менее </w:t>
            </w:r>
            <w:smartTag w:uri="urn:schemas-microsoft-com:office:smarttags" w:element="metricconverter">
              <w:smartTagPr>
                <w:attr w:name="ProductID" w:val="300 мм"/>
              </w:smartTagPr>
              <w:r>
                <w:t>300 мм</w:t>
              </w:r>
            </w:smartTag>
            <w: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t>50 мм</w:t>
              </w:r>
            </w:smartTag>
            <w: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t>100 мм</w:t>
              </w:r>
            </w:smartTag>
            <w: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t>200 мм</w:t>
              </w:r>
            </w:smartTag>
            <w:r>
              <w:t xml:space="preserve">, при длине участка скольжения более 1,5 м - не более </w:t>
            </w:r>
            <w:smartTag w:uri="urn:schemas-microsoft-com:office:smarttags" w:element="metricconverter">
              <w:smartTagPr>
                <w:attr w:name="ProductID" w:val="350 мм"/>
              </w:smartTagPr>
              <w:r>
                <w:t>350 мм</w:t>
              </w:r>
            </w:smartTag>
            <w:r>
              <w:t xml:space="preserve">. Горка - тоннель должна иметь минимальную высоту и ширину </w:t>
            </w:r>
            <w:smartTag w:uri="urn:schemas-microsoft-com:office:smarttags" w:element="metricconverter">
              <w:smartTagPr>
                <w:attr w:name="ProductID" w:val="750 мм"/>
              </w:smartTagPr>
              <w:r>
                <w:t>750 мм</w:t>
              </w:r>
            </w:smartTag>
            <w:r>
              <w:t xml:space="preserve">. </w:t>
            </w:r>
          </w:p>
        </w:tc>
      </w:tr>
    </w:tbl>
    <w:p w:rsidR="00746BDB" w:rsidRDefault="00746BDB" w:rsidP="00746BDB">
      <w:pPr>
        <w:pStyle w:val="3"/>
      </w:pPr>
      <w:r>
        <w:t>Таблица 15. Минимальные расстояния безопасности при размещении игрового оборудования</w:t>
      </w:r>
    </w:p>
    <w:tbl>
      <w:tblPr>
        <w:tblW w:w="0" w:type="auto"/>
        <w:tblCellSpacing w:w="15" w:type="dxa"/>
        <w:tblCellMar>
          <w:top w:w="15" w:type="dxa"/>
          <w:left w:w="15" w:type="dxa"/>
          <w:bottom w:w="15" w:type="dxa"/>
          <w:right w:w="15" w:type="dxa"/>
        </w:tblCellMar>
        <w:tblLook w:val="0000"/>
      </w:tblPr>
      <w:tblGrid>
        <w:gridCol w:w="2084"/>
        <w:gridCol w:w="7928"/>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Игровое оборудование </w:t>
            </w:r>
          </w:p>
        </w:tc>
        <w:tc>
          <w:tcPr>
            <w:tcW w:w="0" w:type="auto"/>
            <w:vAlign w:val="center"/>
          </w:tcPr>
          <w:p w:rsidR="00746BDB" w:rsidRDefault="00746BDB" w:rsidP="00746BDB">
            <w:pPr>
              <w:jc w:val="center"/>
              <w:rPr>
                <w:b/>
                <w:bCs/>
              </w:rPr>
            </w:pPr>
            <w:r>
              <w:rPr>
                <w:b/>
                <w:bCs/>
              </w:rPr>
              <w:t xml:space="preserve">Минимальные расстояния </w:t>
            </w:r>
          </w:p>
        </w:tc>
      </w:tr>
      <w:tr w:rsidR="00746BDB" w:rsidTr="00746BDB">
        <w:trPr>
          <w:tblCellSpacing w:w="15" w:type="dxa"/>
        </w:trPr>
        <w:tc>
          <w:tcPr>
            <w:tcW w:w="0" w:type="auto"/>
            <w:vAlign w:val="center"/>
          </w:tcPr>
          <w:p w:rsidR="00746BDB" w:rsidRDefault="00746BDB" w:rsidP="00746BDB">
            <w:r>
              <w:t xml:space="preserve">Качели </w:t>
            </w:r>
          </w:p>
        </w:tc>
        <w:tc>
          <w:tcPr>
            <w:tcW w:w="0" w:type="auto"/>
            <w:vAlign w:val="center"/>
          </w:tcPr>
          <w:p w:rsidR="00746BDB" w:rsidRDefault="00746BDB" w:rsidP="00746BDB">
            <w:r>
              <w:t xml:space="preserve">не менее 1,5 м в стороны от боковых конструкций и не менее 2,0 м вперед (назад) от крайних точек качели в состоянии наклона </w:t>
            </w:r>
          </w:p>
        </w:tc>
      </w:tr>
      <w:tr w:rsidR="00746BDB" w:rsidTr="00746BDB">
        <w:trPr>
          <w:tblCellSpacing w:w="15" w:type="dxa"/>
        </w:trPr>
        <w:tc>
          <w:tcPr>
            <w:tcW w:w="0" w:type="auto"/>
            <w:vAlign w:val="center"/>
          </w:tcPr>
          <w:p w:rsidR="00746BDB" w:rsidRDefault="00746BDB" w:rsidP="00746BDB">
            <w:r>
              <w:t xml:space="preserve">Качалки </w:t>
            </w:r>
          </w:p>
        </w:tc>
        <w:tc>
          <w:tcPr>
            <w:tcW w:w="0" w:type="auto"/>
            <w:vAlign w:val="center"/>
          </w:tcPr>
          <w:p w:rsidR="00746BDB" w:rsidRDefault="00746BDB" w:rsidP="00746BDB">
            <w:r>
              <w:t xml:space="preserve">не менее 1,0 м в стороны от боковых конструкций и не менее 1,5 м вперед от крайних точек качалки в состоянии наклона </w:t>
            </w:r>
          </w:p>
        </w:tc>
      </w:tr>
      <w:tr w:rsidR="00746BDB" w:rsidTr="00746BDB">
        <w:trPr>
          <w:tblCellSpacing w:w="15" w:type="dxa"/>
        </w:trPr>
        <w:tc>
          <w:tcPr>
            <w:tcW w:w="0" w:type="auto"/>
            <w:vAlign w:val="center"/>
          </w:tcPr>
          <w:p w:rsidR="00746BDB" w:rsidRDefault="00746BDB" w:rsidP="00746BDB">
            <w:r>
              <w:t xml:space="preserve">Карусели </w:t>
            </w:r>
          </w:p>
        </w:tc>
        <w:tc>
          <w:tcPr>
            <w:tcW w:w="0" w:type="auto"/>
            <w:vAlign w:val="center"/>
          </w:tcPr>
          <w:p w:rsidR="00746BDB" w:rsidRDefault="00746BDB" w:rsidP="00746BDB">
            <w:r>
              <w:t xml:space="preserve">не менее </w:t>
            </w:r>
            <w:smartTag w:uri="urn:schemas-microsoft-com:office:smarttags" w:element="metricconverter">
              <w:smartTagPr>
                <w:attr w:name="ProductID" w:val="2 м"/>
              </w:smartTagPr>
              <w:r>
                <w:t>2 м</w:t>
              </w:r>
            </w:smartTag>
            <w:r>
              <w:t xml:space="preserve"> в стороны от боковых конструкций и не менее </w:t>
            </w:r>
            <w:smartTag w:uri="urn:schemas-microsoft-com:office:smarttags" w:element="metricconverter">
              <w:smartTagPr>
                <w:attr w:name="ProductID" w:val="3 м"/>
              </w:smartTagPr>
              <w:r>
                <w:t>3 м</w:t>
              </w:r>
            </w:smartTag>
            <w:r>
              <w:t xml:space="preserve"> вверх от нижней вращающейся поверхности карусели </w:t>
            </w:r>
          </w:p>
        </w:tc>
      </w:tr>
      <w:tr w:rsidR="00746BDB" w:rsidTr="00746BDB">
        <w:trPr>
          <w:tblCellSpacing w:w="15" w:type="dxa"/>
        </w:trPr>
        <w:tc>
          <w:tcPr>
            <w:tcW w:w="0" w:type="auto"/>
            <w:vAlign w:val="center"/>
          </w:tcPr>
          <w:p w:rsidR="00746BDB" w:rsidRDefault="00746BDB" w:rsidP="00746BDB">
            <w:r>
              <w:t xml:space="preserve">Горки </w:t>
            </w:r>
          </w:p>
        </w:tc>
        <w:tc>
          <w:tcPr>
            <w:tcW w:w="0" w:type="auto"/>
            <w:vAlign w:val="center"/>
          </w:tcPr>
          <w:p w:rsidR="00746BDB" w:rsidRDefault="00746BDB" w:rsidP="00746BDB">
            <w:r>
              <w:t xml:space="preserve">не менее </w:t>
            </w:r>
            <w:smartTag w:uri="urn:schemas-microsoft-com:office:smarttags" w:element="metricconverter">
              <w:smartTagPr>
                <w:attr w:name="ProductID" w:val="1 м"/>
              </w:smartTagPr>
              <w:r>
                <w:t>1 м</w:t>
              </w:r>
            </w:smartTag>
            <w:r>
              <w:t xml:space="preserve"> от боковых сторон и </w:t>
            </w:r>
            <w:smartTag w:uri="urn:schemas-microsoft-com:office:smarttags" w:element="metricconverter">
              <w:smartTagPr>
                <w:attr w:name="ProductID" w:val="2 м"/>
              </w:smartTagPr>
              <w:r>
                <w:t>2 м</w:t>
              </w:r>
            </w:smartTag>
            <w:r>
              <w:t xml:space="preserve"> вперед от нижнего края ската горки. </w:t>
            </w:r>
          </w:p>
        </w:tc>
      </w:tr>
    </w:tbl>
    <w:p w:rsidR="00746BDB" w:rsidRDefault="00746BDB" w:rsidP="00746BDB">
      <w:pPr>
        <w:pStyle w:val="3"/>
      </w:pPr>
      <w:r>
        <w:t>Посадка деревьев</w:t>
      </w:r>
    </w:p>
    <w:p w:rsidR="00746BDB" w:rsidRDefault="00746BDB" w:rsidP="00746BDB">
      <w:pPr>
        <w:pStyle w:val="3"/>
      </w:pPr>
      <w:r>
        <w:t>Таблица 16. Рекомендуемые расстояния посадки деревьев в зависимости от категории улицы</w:t>
      </w:r>
    </w:p>
    <w:tbl>
      <w:tblPr>
        <w:tblW w:w="0" w:type="auto"/>
        <w:tblCellSpacing w:w="15" w:type="dxa"/>
        <w:tblCellMar>
          <w:top w:w="15" w:type="dxa"/>
          <w:left w:w="15" w:type="dxa"/>
          <w:bottom w:w="15" w:type="dxa"/>
          <w:right w:w="15" w:type="dxa"/>
        </w:tblCellMar>
        <w:tblLook w:val="0000"/>
      </w:tblPr>
      <w:tblGrid>
        <w:gridCol w:w="5585"/>
        <w:gridCol w:w="4427"/>
      </w:tblGrid>
      <w:tr w:rsidR="00746BDB" w:rsidTr="00746BDB">
        <w:trPr>
          <w:tblCellSpacing w:w="15" w:type="dxa"/>
        </w:trPr>
        <w:tc>
          <w:tcPr>
            <w:tcW w:w="0" w:type="auto"/>
            <w:gridSpan w:val="2"/>
            <w:vAlign w:val="center"/>
          </w:tcPr>
          <w:p w:rsidR="00746BDB" w:rsidRDefault="00746BDB" w:rsidP="00746BDB">
            <w:pPr>
              <w:jc w:val="center"/>
              <w:rPr>
                <w:b/>
                <w:bCs/>
              </w:rPr>
            </w:pPr>
            <w:r>
              <w:rPr>
                <w:b/>
                <w:bCs/>
              </w:rPr>
              <w:t xml:space="preserve">В метрах </w:t>
            </w:r>
          </w:p>
        </w:tc>
      </w:tr>
      <w:tr w:rsidR="00746BDB" w:rsidTr="00746BDB">
        <w:trPr>
          <w:tblCellSpacing w:w="15" w:type="dxa"/>
        </w:trPr>
        <w:tc>
          <w:tcPr>
            <w:tcW w:w="0" w:type="auto"/>
            <w:vAlign w:val="center"/>
          </w:tcPr>
          <w:p w:rsidR="00746BDB" w:rsidRDefault="00746BDB" w:rsidP="00746BDB">
            <w:r>
              <w:t xml:space="preserve">Категория улиц и дорог </w:t>
            </w:r>
          </w:p>
        </w:tc>
        <w:tc>
          <w:tcPr>
            <w:tcW w:w="0" w:type="auto"/>
            <w:vAlign w:val="center"/>
          </w:tcPr>
          <w:p w:rsidR="00746BDB" w:rsidRDefault="00746BDB" w:rsidP="00746BDB">
            <w:r>
              <w:t xml:space="preserve">Расстояние от проезжей части до ствола </w:t>
            </w:r>
          </w:p>
        </w:tc>
      </w:tr>
      <w:tr w:rsidR="00746BDB" w:rsidTr="00746BDB">
        <w:trPr>
          <w:tblCellSpacing w:w="15" w:type="dxa"/>
        </w:trPr>
        <w:tc>
          <w:tcPr>
            <w:tcW w:w="0" w:type="auto"/>
            <w:vAlign w:val="center"/>
          </w:tcPr>
          <w:p w:rsidR="00746BDB" w:rsidRDefault="00746BDB" w:rsidP="00746BDB">
            <w:r>
              <w:t xml:space="preserve">Магистральные улицы общегородского значения </w:t>
            </w:r>
          </w:p>
        </w:tc>
        <w:tc>
          <w:tcPr>
            <w:tcW w:w="0" w:type="auto"/>
            <w:vAlign w:val="center"/>
          </w:tcPr>
          <w:p w:rsidR="00746BDB" w:rsidRDefault="00746BDB" w:rsidP="00746BDB">
            <w:r>
              <w:t xml:space="preserve">5-7 </w:t>
            </w:r>
          </w:p>
        </w:tc>
      </w:tr>
      <w:tr w:rsidR="00746BDB" w:rsidTr="00746BDB">
        <w:trPr>
          <w:tblCellSpacing w:w="15" w:type="dxa"/>
        </w:trPr>
        <w:tc>
          <w:tcPr>
            <w:tcW w:w="0" w:type="auto"/>
            <w:vAlign w:val="center"/>
          </w:tcPr>
          <w:p w:rsidR="00746BDB" w:rsidRDefault="00746BDB" w:rsidP="00746BDB">
            <w:r>
              <w:t xml:space="preserve">Магистральные улицы районного значения </w:t>
            </w:r>
          </w:p>
        </w:tc>
        <w:tc>
          <w:tcPr>
            <w:tcW w:w="0" w:type="auto"/>
            <w:vAlign w:val="center"/>
          </w:tcPr>
          <w:p w:rsidR="00746BDB" w:rsidRDefault="00746BDB" w:rsidP="00746BDB">
            <w:r>
              <w:t xml:space="preserve">3-4 </w:t>
            </w:r>
          </w:p>
        </w:tc>
      </w:tr>
      <w:tr w:rsidR="00746BDB" w:rsidTr="00746BDB">
        <w:trPr>
          <w:tblCellSpacing w:w="15" w:type="dxa"/>
        </w:trPr>
        <w:tc>
          <w:tcPr>
            <w:tcW w:w="0" w:type="auto"/>
            <w:vAlign w:val="center"/>
          </w:tcPr>
          <w:p w:rsidR="00746BDB" w:rsidRDefault="00746BDB" w:rsidP="00746BDB">
            <w:r>
              <w:t xml:space="preserve">Улицы и дороги местного значения </w:t>
            </w:r>
          </w:p>
        </w:tc>
        <w:tc>
          <w:tcPr>
            <w:tcW w:w="0" w:type="auto"/>
            <w:vAlign w:val="center"/>
          </w:tcPr>
          <w:p w:rsidR="00746BDB" w:rsidRDefault="00746BDB" w:rsidP="00746BDB">
            <w:r>
              <w:t xml:space="preserve">2-3 </w:t>
            </w:r>
          </w:p>
        </w:tc>
      </w:tr>
      <w:tr w:rsidR="00746BDB" w:rsidTr="00746BDB">
        <w:trPr>
          <w:tblCellSpacing w:w="15" w:type="dxa"/>
        </w:trPr>
        <w:tc>
          <w:tcPr>
            <w:tcW w:w="0" w:type="auto"/>
            <w:vAlign w:val="center"/>
          </w:tcPr>
          <w:p w:rsidR="00746BDB" w:rsidRDefault="00746BDB" w:rsidP="00746BDB">
            <w:r>
              <w:t xml:space="preserve">Проезды </w:t>
            </w:r>
          </w:p>
        </w:tc>
        <w:tc>
          <w:tcPr>
            <w:tcW w:w="0" w:type="auto"/>
            <w:vAlign w:val="center"/>
          </w:tcPr>
          <w:p w:rsidR="00746BDB" w:rsidRDefault="00746BDB" w:rsidP="00746BDB">
            <w:r>
              <w:t xml:space="preserve">1,5-2 </w:t>
            </w:r>
          </w:p>
        </w:tc>
      </w:tr>
      <w:tr w:rsidR="00746BDB" w:rsidTr="00746BDB">
        <w:trPr>
          <w:tblCellSpacing w:w="15" w:type="dxa"/>
        </w:trPr>
        <w:tc>
          <w:tcPr>
            <w:tcW w:w="0" w:type="auto"/>
            <w:gridSpan w:val="2"/>
            <w:vAlign w:val="center"/>
          </w:tcPr>
          <w:p w:rsidR="00746BDB" w:rsidRDefault="00746BDB" w:rsidP="00746BDB">
            <w:r>
              <w:t xml:space="preserve">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 </w:t>
            </w:r>
          </w:p>
        </w:tc>
      </w:tr>
    </w:tbl>
    <w:p w:rsidR="00746BDB" w:rsidRDefault="00746BDB" w:rsidP="00746BDB">
      <w:pPr>
        <w:pStyle w:val="ConsPlusTitle"/>
      </w:pPr>
    </w:p>
    <w:p w:rsidR="00746BDB" w:rsidRPr="002473FB" w:rsidRDefault="00746BDB"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2473FB" w:rsidRDefault="009A41C4" w:rsidP="00746BDB">
      <w:pPr>
        <w:pStyle w:val="ConsPlusTitle"/>
      </w:pPr>
    </w:p>
    <w:p w:rsidR="009A41C4" w:rsidRPr="00EA381A" w:rsidRDefault="009A41C4" w:rsidP="009A41C4">
      <w:pPr>
        <w:pStyle w:val="ConsPlusTitle"/>
        <w:ind w:left="4956" w:firstLine="708"/>
        <w:rPr>
          <w:rFonts w:ascii="Times New Roman" w:hAnsi="Times New Roman" w:cs="Times New Roman"/>
          <w:b w:val="0"/>
          <w:sz w:val="24"/>
          <w:szCs w:val="24"/>
        </w:rPr>
      </w:pPr>
      <w:r w:rsidRPr="00EA381A">
        <w:rPr>
          <w:rFonts w:ascii="Times New Roman" w:hAnsi="Times New Roman" w:cs="Times New Roman"/>
          <w:b w:val="0"/>
          <w:sz w:val="24"/>
          <w:szCs w:val="24"/>
        </w:rPr>
        <w:t>Приложение № </w:t>
      </w:r>
      <w:r w:rsidRPr="009A41C4">
        <w:rPr>
          <w:rFonts w:ascii="Times New Roman" w:hAnsi="Times New Roman" w:cs="Times New Roman"/>
          <w:b w:val="0"/>
          <w:sz w:val="24"/>
          <w:szCs w:val="24"/>
        </w:rPr>
        <w:t>2</w:t>
      </w:r>
      <w:r w:rsidRPr="00EA381A">
        <w:rPr>
          <w:rFonts w:ascii="Times New Roman" w:hAnsi="Times New Roman" w:cs="Times New Roman"/>
          <w:b w:val="0"/>
          <w:sz w:val="24"/>
          <w:szCs w:val="24"/>
        </w:rPr>
        <w:br/>
        <w:t xml:space="preserve">к Правилам внешнего благоустройства, </w:t>
      </w:r>
    </w:p>
    <w:p w:rsidR="009A41C4" w:rsidRPr="00EA381A" w:rsidRDefault="009A41C4" w:rsidP="009A41C4">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содержания и обеспечения санитарного</w:t>
      </w:r>
    </w:p>
    <w:p w:rsidR="009A41C4" w:rsidRPr="009A41C4" w:rsidRDefault="009A41C4" w:rsidP="009A41C4">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состояни</w:t>
      </w:r>
      <w:r w:rsidR="00CA2BCB">
        <w:rPr>
          <w:rFonts w:ascii="Times New Roman" w:hAnsi="Times New Roman" w:cs="Times New Roman"/>
          <w:b w:val="0"/>
          <w:sz w:val="24"/>
          <w:szCs w:val="24"/>
        </w:rPr>
        <w:t>я территории МО Елизаветинского</w:t>
      </w:r>
    </w:p>
    <w:p w:rsidR="00746BDB" w:rsidRDefault="00CA2BCB" w:rsidP="009A41C4">
      <w:pPr>
        <w:pStyle w:val="ConsPlusTitle"/>
        <w:ind w:left="4248" w:firstLine="708"/>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p>
    <w:p w:rsidR="009A41C4" w:rsidRPr="009A41C4" w:rsidRDefault="009A41C4" w:rsidP="009A41C4">
      <w:pPr>
        <w:pStyle w:val="ConsPlusTitle"/>
        <w:ind w:left="4248" w:firstLine="708"/>
        <w:rPr>
          <w:rFonts w:ascii="Times New Roman" w:hAnsi="Times New Roman" w:cs="Times New Roman"/>
          <w:b w:val="0"/>
          <w:sz w:val="24"/>
          <w:szCs w:val="24"/>
        </w:rPr>
      </w:pPr>
    </w:p>
    <w:p w:rsidR="00746BDB" w:rsidRPr="009A41C4" w:rsidRDefault="00746BDB" w:rsidP="00746BDB">
      <w:pPr>
        <w:pStyle w:val="a6"/>
        <w:rPr>
          <w:rFonts w:ascii="Times New Roman" w:hAnsi="Times New Roman"/>
          <w:b/>
          <w:sz w:val="28"/>
          <w:szCs w:val="28"/>
        </w:rPr>
      </w:pPr>
      <w:r w:rsidRPr="009A41C4">
        <w:rPr>
          <w:rFonts w:ascii="Times New Roman" w:hAnsi="Times New Roman"/>
          <w:b/>
          <w:sz w:val="28"/>
          <w:szCs w:val="28"/>
        </w:rPr>
        <w:t>Рекомендуемый расчет ширины пешеходных коммуникаций</w:t>
      </w:r>
    </w:p>
    <w:p w:rsidR="00746BDB" w:rsidRPr="009A41C4" w:rsidRDefault="00746BDB" w:rsidP="00746BDB">
      <w:pPr>
        <w:pStyle w:val="a6"/>
        <w:rPr>
          <w:rFonts w:ascii="Times New Roman" w:hAnsi="Times New Roman"/>
        </w:rPr>
      </w:pPr>
      <w:r w:rsidRPr="009A41C4">
        <w:rPr>
          <w:rFonts w:ascii="Times New Roman" w:hAnsi="Times New Roman"/>
        </w:rPr>
        <w:t>Расчет ширины тротуаров и других пешеходных коммуникаций рекомендуется производить по формуле:</w:t>
      </w:r>
    </w:p>
    <w:p w:rsidR="00746BDB" w:rsidRPr="009A41C4" w:rsidRDefault="00746BDB" w:rsidP="00746BDB">
      <w:pPr>
        <w:pStyle w:val="a6"/>
        <w:rPr>
          <w:rFonts w:ascii="Times New Roman" w:hAnsi="Times New Roman"/>
        </w:rPr>
      </w:pPr>
      <w:r w:rsidRPr="009A41C4">
        <w:rPr>
          <w:rFonts w:ascii="Times New Roman" w:hAnsi="Times New Roman"/>
        </w:rPr>
        <w:t>*, где:</w:t>
      </w:r>
    </w:p>
    <w:p w:rsidR="00746BDB" w:rsidRPr="009A41C4" w:rsidRDefault="00746BDB" w:rsidP="00746BDB">
      <w:pPr>
        <w:pStyle w:val="a6"/>
        <w:rPr>
          <w:rFonts w:ascii="Times New Roman" w:hAnsi="Times New Roman"/>
        </w:rPr>
      </w:pPr>
      <w:r w:rsidRPr="009A41C4">
        <w:rPr>
          <w:rFonts w:ascii="Times New Roman" w:hAnsi="Times New Roman"/>
        </w:rPr>
        <w:t>В - расчетная ширина пешеходной коммуникации, м;</w:t>
      </w:r>
    </w:p>
    <w:p w:rsidR="00746BDB" w:rsidRPr="009A41C4" w:rsidRDefault="00746BDB" w:rsidP="00746BDB">
      <w:pPr>
        <w:pStyle w:val="a6"/>
        <w:rPr>
          <w:rFonts w:ascii="Times New Roman" w:hAnsi="Times New Roman"/>
        </w:rPr>
      </w:pPr>
      <w:r w:rsidRPr="009A41C4">
        <w:rPr>
          <w:rFonts w:ascii="Times New Roman" w:hAnsi="Times New Roman"/>
        </w:rPr>
        <w:t>* - стандартная ширина одной полосы пешеходного движения, равная 0,75 м;</w:t>
      </w:r>
    </w:p>
    <w:p w:rsidR="00746BDB" w:rsidRPr="009A41C4" w:rsidRDefault="00746BDB" w:rsidP="00746BDB">
      <w:pPr>
        <w:pStyle w:val="a6"/>
        <w:rPr>
          <w:rFonts w:ascii="Times New Roman" w:hAnsi="Times New Roman"/>
        </w:rPr>
      </w:pPr>
      <w:r w:rsidRPr="009A41C4">
        <w:rPr>
          <w:rFonts w:ascii="Times New Roman" w:hAnsi="Times New Roman"/>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46BDB" w:rsidRPr="009A41C4" w:rsidRDefault="00746BDB" w:rsidP="00746BDB">
      <w:pPr>
        <w:pStyle w:val="a6"/>
        <w:rPr>
          <w:rFonts w:ascii="Times New Roman" w:hAnsi="Times New Roman"/>
        </w:rPr>
      </w:pPr>
      <w:r w:rsidRPr="009A41C4">
        <w:rPr>
          <w:rFonts w:ascii="Times New Roman" w:hAnsi="Times New Roman"/>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46BDB" w:rsidRPr="009A41C4" w:rsidRDefault="00746BDB" w:rsidP="00746BDB">
      <w:pPr>
        <w:pStyle w:val="a6"/>
        <w:rPr>
          <w:rFonts w:ascii="Times New Roman" w:hAnsi="Times New Roman"/>
        </w:rPr>
      </w:pPr>
      <w:r w:rsidRPr="009A41C4">
        <w:rPr>
          <w:rFonts w:ascii="Times New Roman" w:hAnsi="Times New Roman"/>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746BDB" w:rsidRDefault="00746BDB" w:rsidP="00746BDB">
      <w:pPr>
        <w:pStyle w:val="3"/>
      </w:pPr>
      <w:r>
        <w:t>Пропускная способность пешеходных коммуникаций</w:t>
      </w:r>
    </w:p>
    <w:tbl>
      <w:tblPr>
        <w:tblW w:w="0" w:type="auto"/>
        <w:tblCellSpacing w:w="15" w:type="dxa"/>
        <w:tblCellMar>
          <w:top w:w="15" w:type="dxa"/>
          <w:left w:w="15" w:type="dxa"/>
          <w:bottom w:w="15" w:type="dxa"/>
          <w:right w:w="15" w:type="dxa"/>
        </w:tblCellMar>
        <w:tblLook w:val="0000"/>
      </w:tblPr>
      <w:tblGrid>
        <w:gridCol w:w="6244"/>
        <w:gridCol w:w="3768"/>
      </w:tblGrid>
      <w:tr w:rsidR="00746BDB" w:rsidTr="00746BDB">
        <w:trPr>
          <w:tblCellSpacing w:w="15" w:type="dxa"/>
        </w:trPr>
        <w:tc>
          <w:tcPr>
            <w:tcW w:w="0" w:type="auto"/>
            <w:gridSpan w:val="2"/>
            <w:vAlign w:val="center"/>
          </w:tcPr>
          <w:p w:rsidR="00746BDB" w:rsidRDefault="00746BDB" w:rsidP="00746BDB">
            <w:pPr>
              <w:jc w:val="center"/>
              <w:rPr>
                <w:b/>
                <w:bCs/>
              </w:rPr>
            </w:pPr>
            <w:r>
              <w:rPr>
                <w:b/>
                <w:bCs/>
              </w:rPr>
              <w:t xml:space="preserve">Человек в час </w:t>
            </w:r>
          </w:p>
        </w:tc>
      </w:tr>
      <w:tr w:rsidR="00746BDB" w:rsidTr="00746BDB">
        <w:trPr>
          <w:tblCellSpacing w:w="15" w:type="dxa"/>
        </w:trPr>
        <w:tc>
          <w:tcPr>
            <w:tcW w:w="0" w:type="auto"/>
            <w:vAlign w:val="center"/>
          </w:tcPr>
          <w:p w:rsidR="00746BDB" w:rsidRDefault="00746BDB" w:rsidP="00746BDB">
            <w:r>
              <w:t xml:space="preserve">Элементы пешеходных коммуникаций </w:t>
            </w:r>
          </w:p>
        </w:tc>
        <w:tc>
          <w:tcPr>
            <w:tcW w:w="0" w:type="auto"/>
            <w:vAlign w:val="center"/>
          </w:tcPr>
          <w:p w:rsidR="00746BDB" w:rsidRDefault="00746BDB" w:rsidP="00746BDB">
            <w:r>
              <w:t xml:space="preserve">Пропускная способность одной полосы движения </w:t>
            </w:r>
          </w:p>
        </w:tc>
      </w:tr>
      <w:tr w:rsidR="00746BDB" w:rsidTr="00746BDB">
        <w:trPr>
          <w:tblCellSpacing w:w="15" w:type="dxa"/>
        </w:trPr>
        <w:tc>
          <w:tcPr>
            <w:tcW w:w="0" w:type="auto"/>
            <w:vAlign w:val="center"/>
          </w:tcPr>
          <w:p w:rsidR="00746BDB" w:rsidRDefault="00746BDB" w:rsidP="00746BDB">
            <w:r>
              <w:t xml:space="preserve">Тротуары, расположенные вдоль красной линии улиц с развитой торговой сетью </w:t>
            </w:r>
          </w:p>
        </w:tc>
        <w:tc>
          <w:tcPr>
            <w:tcW w:w="0" w:type="auto"/>
            <w:vAlign w:val="center"/>
          </w:tcPr>
          <w:p w:rsidR="00746BDB" w:rsidRDefault="00746BDB" w:rsidP="00746BDB">
            <w:r>
              <w:t xml:space="preserve">700 </w:t>
            </w:r>
          </w:p>
        </w:tc>
      </w:tr>
      <w:tr w:rsidR="00746BDB" w:rsidTr="00746BDB">
        <w:trPr>
          <w:tblCellSpacing w:w="15" w:type="dxa"/>
        </w:trPr>
        <w:tc>
          <w:tcPr>
            <w:tcW w:w="0" w:type="auto"/>
            <w:vAlign w:val="center"/>
          </w:tcPr>
          <w:p w:rsidR="00746BDB" w:rsidRDefault="00746BDB" w:rsidP="00746BDB">
            <w:r>
              <w:t xml:space="preserve">Тротуары, расположенные вдоль красной линии улиц с незначительной торговой сетью </w:t>
            </w:r>
          </w:p>
        </w:tc>
        <w:tc>
          <w:tcPr>
            <w:tcW w:w="0" w:type="auto"/>
            <w:vAlign w:val="center"/>
          </w:tcPr>
          <w:p w:rsidR="00746BDB" w:rsidRDefault="00746BDB" w:rsidP="00746BDB">
            <w:r>
              <w:t xml:space="preserve">800 </w:t>
            </w:r>
          </w:p>
        </w:tc>
      </w:tr>
      <w:tr w:rsidR="00746BDB" w:rsidTr="00746BDB">
        <w:trPr>
          <w:tblCellSpacing w:w="15" w:type="dxa"/>
        </w:trPr>
        <w:tc>
          <w:tcPr>
            <w:tcW w:w="0" w:type="auto"/>
            <w:vAlign w:val="center"/>
          </w:tcPr>
          <w:p w:rsidR="00746BDB" w:rsidRDefault="00746BDB" w:rsidP="00746BDB">
            <w:r>
              <w:t xml:space="preserve">Тротуары в пределах зеленых насаждений улиц и дорог (бульвары) </w:t>
            </w:r>
          </w:p>
        </w:tc>
        <w:tc>
          <w:tcPr>
            <w:tcW w:w="0" w:type="auto"/>
            <w:vAlign w:val="center"/>
          </w:tcPr>
          <w:p w:rsidR="00746BDB" w:rsidRDefault="00746BDB" w:rsidP="00746BDB">
            <w:r>
              <w:t xml:space="preserve">800-1000 </w:t>
            </w:r>
          </w:p>
        </w:tc>
      </w:tr>
      <w:tr w:rsidR="00746BDB" w:rsidTr="00746BDB">
        <w:trPr>
          <w:tblCellSpacing w:w="15" w:type="dxa"/>
        </w:trPr>
        <w:tc>
          <w:tcPr>
            <w:tcW w:w="0" w:type="auto"/>
            <w:vAlign w:val="center"/>
          </w:tcPr>
          <w:p w:rsidR="00746BDB" w:rsidRDefault="00746BDB" w:rsidP="00746BDB">
            <w:r>
              <w:t xml:space="preserve">Пешеходные дороги (прогулочные) </w:t>
            </w:r>
          </w:p>
        </w:tc>
        <w:tc>
          <w:tcPr>
            <w:tcW w:w="0" w:type="auto"/>
            <w:vAlign w:val="center"/>
          </w:tcPr>
          <w:p w:rsidR="00746BDB" w:rsidRDefault="00746BDB" w:rsidP="00746BDB">
            <w:r>
              <w:t xml:space="preserve">600-700 </w:t>
            </w:r>
          </w:p>
        </w:tc>
      </w:tr>
      <w:tr w:rsidR="00746BDB" w:rsidTr="00746BDB">
        <w:trPr>
          <w:tblCellSpacing w:w="15" w:type="dxa"/>
        </w:trPr>
        <w:tc>
          <w:tcPr>
            <w:tcW w:w="0" w:type="auto"/>
            <w:vAlign w:val="center"/>
          </w:tcPr>
          <w:p w:rsidR="00746BDB" w:rsidRDefault="00746BDB" w:rsidP="00746BDB">
            <w:r>
              <w:t xml:space="preserve">Пешеходные переходы через проезжую часть (наземные) </w:t>
            </w:r>
          </w:p>
        </w:tc>
        <w:tc>
          <w:tcPr>
            <w:tcW w:w="0" w:type="auto"/>
            <w:vAlign w:val="center"/>
          </w:tcPr>
          <w:p w:rsidR="00746BDB" w:rsidRDefault="00746BDB" w:rsidP="00746BDB">
            <w:r>
              <w:t xml:space="preserve">1200-1500 </w:t>
            </w:r>
          </w:p>
        </w:tc>
      </w:tr>
      <w:tr w:rsidR="00746BDB" w:rsidTr="00746BDB">
        <w:trPr>
          <w:tblCellSpacing w:w="15" w:type="dxa"/>
        </w:trPr>
        <w:tc>
          <w:tcPr>
            <w:tcW w:w="0" w:type="auto"/>
            <w:vAlign w:val="center"/>
          </w:tcPr>
          <w:p w:rsidR="00746BDB" w:rsidRDefault="00746BDB" w:rsidP="00746BDB">
            <w:r>
              <w:t xml:space="preserve">Лестница </w:t>
            </w:r>
          </w:p>
        </w:tc>
        <w:tc>
          <w:tcPr>
            <w:tcW w:w="0" w:type="auto"/>
            <w:vAlign w:val="center"/>
          </w:tcPr>
          <w:p w:rsidR="00746BDB" w:rsidRDefault="00746BDB" w:rsidP="00746BDB">
            <w:r>
              <w:t xml:space="preserve">500-600 </w:t>
            </w:r>
          </w:p>
        </w:tc>
      </w:tr>
      <w:tr w:rsidR="00746BDB" w:rsidTr="00746BDB">
        <w:trPr>
          <w:tblCellSpacing w:w="15" w:type="dxa"/>
        </w:trPr>
        <w:tc>
          <w:tcPr>
            <w:tcW w:w="0" w:type="auto"/>
            <w:vAlign w:val="center"/>
          </w:tcPr>
          <w:p w:rsidR="00746BDB" w:rsidRDefault="00746BDB" w:rsidP="00746BDB">
            <w:r>
              <w:t xml:space="preserve">Пандус (уклон 1:10) </w:t>
            </w:r>
          </w:p>
        </w:tc>
        <w:tc>
          <w:tcPr>
            <w:tcW w:w="0" w:type="auto"/>
            <w:vAlign w:val="center"/>
          </w:tcPr>
          <w:p w:rsidR="00746BDB" w:rsidRDefault="00746BDB" w:rsidP="00746BDB">
            <w:r>
              <w:t xml:space="preserve">700 </w:t>
            </w:r>
          </w:p>
        </w:tc>
      </w:tr>
      <w:tr w:rsidR="00746BDB" w:rsidTr="00746BDB">
        <w:trPr>
          <w:tblCellSpacing w:w="15" w:type="dxa"/>
        </w:trPr>
        <w:tc>
          <w:tcPr>
            <w:tcW w:w="0" w:type="auto"/>
            <w:gridSpan w:val="2"/>
            <w:vAlign w:val="center"/>
          </w:tcPr>
          <w:p w:rsidR="00746BDB" w:rsidRDefault="00746BDB" w:rsidP="00746BDB">
            <w:r>
              <w:t xml:space="preserve">* Предельная пропускная способность, принимаемая при определении максимальных нагрузок - 1500 чел./час. Примечания Ширина одной полосы пешеходного движения - 0,75 м. </w:t>
            </w:r>
          </w:p>
        </w:tc>
      </w:tr>
    </w:tbl>
    <w:p w:rsidR="00746BDB" w:rsidRDefault="00746BDB" w:rsidP="00746BDB">
      <w:pPr>
        <w:pStyle w:val="ConsPlusTitle"/>
      </w:pPr>
    </w:p>
    <w:p w:rsidR="009A41C4" w:rsidRDefault="009A41C4" w:rsidP="00746BDB">
      <w:pPr>
        <w:pStyle w:val="ConsPlusTitle"/>
      </w:pPr>
    </w:p>
    <w:p w:rsidR="009A41C4" w:rsidRDefault="009A41C4" w:rsidP="00746BDB">
      <w:pPr>
        <w:pStyle w:val="ConsPlusTitle"/>
      </w:pPr>
    </w:p>
    <w:p w:rsidR="009A41C4" w:rsidRPr="00EA381A" w:rsidRDefault="00CA2BCB" w:rsidP="00CA2BCB">
      <w:pPr>
        <w:pStyle w:val="ConsPlusTitle"/>
        <w:rPr>
          <w:rFonts w:ascii="Times New Roman" w:hAnsi="Times New Roman" w:cs="Times New Roman"/>
          <w:b w:val="0"/>
          <w:sz w:val="24"/>
          <w:szCs w:val="24"/>
        </w:rPr>
      </w:pPr>
      <w:r>
        <w:lastRenderedPageBreak/>
        <w:t xml:space="preserve">                                                                                        </w:t>
      </w:r>
      <w:r w:rsidR="009A41C4" w:rsidRPr="00EA381A">
        <w:rPr>
          <w:rFonts w:ascii="Times New Roman" w:hAnsi="Times New Roman" w:cs="Times New Roman"/>
          <w:b w:val="0"/>
          <w:sz w:val="24"/>
          <w:szCs w:val="24"/>
        </w:rPr>
        <w:t>Приложение № </w:t>
      </w:r>
      <w:r w:rsidR="009A41C4">
        <w:rPr>
          <w:rFonts w:ascii="Times New Roman" w:hAnsi="Times New Roman" w:cs="Times New Roman"/>
          <w:b w:val="0"/>
          <w:sz w:val="24"/>
          <w:szCs w:val="24"/>
        </w:rPr>
        <w:t>3</w:t>
      </w:r>
      <w:r w:rsidR="009A41C4" w:rsidRPr="00EA381A">
        <w:rPr>
          <w:rFonts w:ascii="Times New Roman" w:hAnsi="Times New Roman" w:cs="Times New Roman"/>
          <w:b w:val="0"/>
          <w:sz w:val="24"/>
          <w:szCs w:val="24"/>
        </w:rPr>
        <w:br/>
      </w:r>
      <w:r>
        <w:rPr>
          <w:rFonts w:ascii="Times New Roman" w:hAnsi="Times New Roman" w:cs="Times New Roman"/>
          <w:b w:val="0"/>
          <w:sz w:val="24"/>
          <w:szCs w:val="24"/>
        </w:rPr>
        <w:t xml:space="preserve">                                                                                 </w:t>
      </w:r>
      <w:r w:rsidR="009A41C4" w:rsidRPr="00EA381A">
        <w:rPr>
          <w:rFonts w:ascii="Times New Roman" w:hAnsi="Times New Roman" w:cs="Times New Roman"/>
          <w:b w:val="0"/>
          <w:sz w:val="24"/>
          <w:szCs w:val="24"/>
        </w:rPr>
        <w:t xml:space="preserve">к Правилам внешнего благоустройства, </w:t>
      </w:r>
    </w:p>
    <w:p w:rsidR="009A41C4" w:rsidRPr="00EA381A" w:rsidRDefault="009A41C4" w:rsidP="009A41C4">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содержания и обеспечения санитарного</w:t>
      </w:r>
    </w:p>
    <w:p w:rsidR="009A41C4" w:rsidRDefault="009A41C4" w:rsidP="009A41C4">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состояни</w:t>
      </w:r>
      <w:r w:rsidR="00CA2BCB">
        <w:rPr>
          <w:rFonts w:ascii="Times New Roman" w:hAnsi="Times New Roman" w:cs="Times New Roman"/>
          <w:b w:val="0"/>
          <w:sz w:val="24"/>
          <w:szCs w:val="24"/>
        </w:rPr>
        <w:t>я территории МО Елизаветинского</w:t>
      </w:r>
    </w:p>
    <w:p w:rsidR="009A41C4" w:rsidRPr="009A41C4" w:rsidRDefault="00CA2BCB" w:rsidP="009A41C4">
      <w:pPr>
        <w:pStyle w:val="ConsPlusTitle"/>
        <w:ind w:left="4248" w:firstLine="708"/>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r w:rsidR="009A41C4" w:rsidRPr="00EA381A">
        <w:rPr>
          <w:rFonts w:ascii="Times New Roman" w:hAnsi="Times New Roman" w:cs="Times New Roman"/>
          <w:b w:val="0"/>
          <w:sz w:val="24"/>
          <w:szCs w:val="24"/>
        </w:rPr>
        <w:t xml:space="preserve"> </w:t>
      </w:r>
    </w:p>
    <w:p w:rsidR="00746BDB" w:rsidRDefault="00746BDB" w:rsidP="009A41C4">
      <w:pPr>
        <w:pStyle w:val="3"/>
      </w:pPr>
      <w:r>
        <w:t>Приемы благоустройства на территориях рекреационного назначения</w:t>
      </w:r>
    </w:p>
    <w:p w:rsidR="00746BDB" w:rsidRDefault="00746BDB" w:rsidP="00746BDB">
      <w:pPr>
        <w:pStyle w:val="3"/>
      </w:pPr>
      <w:r>
        <w:t>Таблица 1. Организация аллей и дорог парка, лесопарка и других крупных объектов рекреации</w:t>
      </w:r>
    </w:p>
    <w:tbl>
      <w:tblPr>
        <w:tblW w:w="0" w:type="auto"/>
        <w:tblCellSpacing w:w="15" w:type="dxa"/>
        <w:tblCellMar>
          <w:top w:w="15" w:type="dxa"/>
          <w:left w:w="15" w:type="dxa"/>
          <w:bottom w:w="15" w:type="dxa"/>
          <w:right w:w="15" w:type="dxa"/>
        </w:tblCellMar>
        <w:tblLook w:val="0000"/>
      </w:tblPr>
      <w:tblGrid>
        <w:gridCol w:w="1970"/>
        <w:gridCol w:w="1016"/>
        <w:gridCol w:w="3206"/>
        <w:gridCol w:w="3820"/>
      </w:tblGrid>
      <w:tr w:rsidR="00746BDB" w:rsidTr="00746BDB">
        <w:trPr>
          <w:tblCellSpacing w:w="15" w:type="dxa"/>
        </w:trPr>
        <w:tc>
          <w:tcPr>
            <w:tcW w:w="0" w:type="auto"/>
            <w:vAlign w:val="center"/>
          </w:tcPr>
          <w:p w:rsidR="00746BDB" w:rsidRDefault="00746BDB" w:rsidP="00746BDB">
            <w:pPr>
              <w:jc w:val="center"/>
              <w:rPr>
                <w:b/>
                <w:bCs/>
              </w:rPr>
            </w:pPr>
            <w:r>
              <w:rPr>
                <w:b/>
                <w:bCs/>
              </w:rPr>
              <w:t xml:space="preserve">Типы аллей и дорог </w:t>
            </w:r>
          </w:p>
        </w:tc>
        <w:tc>
          <w:tcPr>
            <w:tcW w:w="0" w:type="auto"/>
            <w:vAlign w:val="center"/>
          </w:tcPr>
          <w:p w:rsidR="00746BDB" w:rsidRDefault="00746BDB" w:rsidP="00746BDB">
            <w:pPr>
              <w:jc w:val="center"/>
              <w:rPr>
                <w:b/>
                <w:bCs/>
              </w:rPr>
            </w:pPr>
            <w:r>
              <w:rPr>
                <w:b/>
                <w:bCs/>
              </w:rPr>
              <w:t xml:space="preserve">Ширина (м) </w:t>
            </w:r>
          </w:p>
        </w:tc>
        <w:tc>
          <w:tcPr>
            <w:tcW w:w="0" w:type="auto"/>
            <w:vAlign w:val="center"/>
          </w:tcPr>
          <w:p w:rsidR="00746BDB" w:rsidRDefault="00746BDB" w:rsidP="00746BDB">
            <w:pPr>
              <w:jc w:val="center"/>
              <w:rPr>
                <w:b/>
                <w:bCs/>
              </w:rPr>
            </w:pPr>
            <w:r>
              <w:rPr>
                <w:b/>
                <w:bCs/>
              </w:rPr>
              <w:t xml:space="preserve">Назначение </w:t>
            </w:r>
          </w:p>
        </w:tc>
        <w:tc>
          <w:tcPr>
            <w:tcW w:w="0" w:type="auto"/>
            <w:vAlign w:val="center"/>
          </w:tcPr>
          <w:p w:rsidR="00746BDB" w:rsidRDefault="00746BDB" w:rsidP="00746BDB">
            <w:pPr>
              <w:jc w:val="center"/>
              <w:rPr>
                <w:b/>
                <w:bCs/>
              </w:rPr>
            </w:pPr>
            <w:r>
              <w:rPr>
                <w:b/>
                <w:bCs/>
              </w:rPr>
              <w:t xml:space="preserve">Рекомендации по благоустройству </w:t>
            </w:r>
          </w:p>
        </w:tc>
      </w:tr>
      <w:tr w:rsidR="00746BDB" w:rsidTr="00746BDB">
        <w:trPr>
          <w:tblCellSpacing w:w="15" w:type="dxa"/>
        </w:trPr>
        <w:tc>
          <w:tcPr>
            <w:tcW w:w="0" w:type="auto"/>
            <w:vAlign w:val="center"/>
          </w:tcPr>
          <w:p w:rsidR="00746BDB" w:rsidRDefault="00746BDB" w:rsidP="00746BDB">
            <w:r>
              <w:t>Основные пешеходные аллеи и дороги</w:t>
            </w:r>
            <w:hyperlink r:id="rId60" w:anchor="6666" w:history="1">
              <w:r>
                <w:rPr>
                  <w:rStyle w:val="a3"/>
                </w:rPr>
                <w:t>*</w:t>
              </w:r>
            </w:hyperlink>
            <w:r>
              <w:t xml:space="preserve"> </w:t>
            </w:r>
          </w:p>
        </w:tc>
        <w:tc>
          <w:tcPr>
            <w:tcW w:w="0" w:type="auto"/>
            <w:vAlign w:val="center"/>
          </w:tcPr>
          <w:p w:rsidR="00746BDB" w:rsidRDefault="00746BDB" w:rsidP="00746BDB">
            <w:r>
              <w:t xml:space="preserve">6-9 </w:t>
            </w:r>
          </w:p>
        </w:tc>
        <w:tc>
          <w:tcPr>
            <w:tcW w:w="0" w:type="auto"/>
            <w:vAlign w:val="center"/>
          </w:tcPr>
          <w:p w:rsidR="00746BDB" w:rsidRDefault="00746BDB" w:rsidP="00746BDB">
            <w:r>
              <w:t xml:space="preserve">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 </w:t>
            </w:r>
          </w:p>
        </w:tc>
        <w:tc>
          <w:tcPr>
            <w:tcW w:w="0" w:type="auto"/>
            <w:vAlign w:val="center"/>
          </w:tcPr>
          <w:p w:rsidR="00746BDB" w:rsidRDefault="00746BDB" w:rsidP="00746BDB">
            <w:r>
              <w:t xml:space="preserve">Допускаются зеленые разделительные полосы шириной порядка </w:t>
            </w:r>
            <w:smartTag w:uri="urn:schemas-microsoft-com:office:smarttags" w:element="metricconverter">
              <w:smartTagPr>
                <w:attr w:name="ProductID" w:val="2 м"/>
              </w:smartTagPr>
              <w:r>
                <w:t>2 м</w:t>
              </w:r>
            </w:smartTag>
            <w:r>
              <w:t>, через каждые 25-</w:t>
            </w:r>
            <w:smartTag w:uri="urn:schemas-microsoft-com:office:smarttags" w:element="metricconverter">
              <w:smartTagPr>
                <w:attr w:name="ProductID" w:val="30 м"/>
              </w:smartTagPr>
              <w:r>
                <w:t>30 м</w:t>
              </w:r>
            </w:smartTag>
            <w: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 </w:t>
            </w:r>
          </w:p>
        </w:tc>
      </w:tr>
      <w:tr w:rsidR="00746BDB" w:rsidTr="00746BDB">
        <w:trPr>
          <w:tblCellSpacing w:w="15" w:type="dxa"/>
        </w:trPr>
        <w:tc>
          <w:tcPr>
            <w:tcW w:w="0" w:type="auto"/>
            <w:vAlign w:val="center"/>
          </w:tcPr>
          <w:p w:rsidR="00746BDB" w:rsidRDefault="00746BDB" w:rsidP="00746BDB">
            <w:r>
              <w:t>Второстепенные аллеи и дороги</w:t>
            </w:r>
            <w:hyperlink r:id="rId61" w:anchor="6666" w:history="1">
              <w:r>
                <w:rPr>
                  <w:rStyle w:val="a3"/>
                </w:rPr>
                <w:t>*</w:t>
              </w:r>
            </w:hyperlink>
            <w:r>
              <w:t xml:space="preserve"> </w:t>
            </w:r>
          </w:p>
        </w:tc>
        <w:tc>
          <w:tcPr>
            <w:tcW w:w="0" w:type="auto"/>
            <w:vAlign w:val="center"/>
          </w:tcPr>
          <w:p w:rsidR="00746BDB" w:rsidRDefault="00746BDB" w:rsidP="00746BDB">
            <w:r>
              <w:t xml:space="preserve">3-4,5 </w:t>
            </w:r>
          </w:p>
        </w:tc>
        <w:tc>
          <w:tcPr>
            <w:tcW w:w="0" w:type="auto"/>
            <w:vAlign w:val="center"/>
          </w:tcPr>
          <w:p w:rsidR="00746BDB" w:rsidRDefault="00746BDB" w:rsidP="00746BDB">
            <w:r>
              <w:t xml:space="preserve">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 </w:t>
            </w:r>
          </w:p>
        </w:tc>
        <w:tc>
          <w:tcPr>
            <w:tcW w:w="0" w:type="auto"/>
            <w:vAlign w:val="center"/>
          </w:tcPr>
          <w:p w:rsidR="00746BDB" w:rsidRDefault="00746BDB" w:rsidP="00746BDB">
            <w: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 </w:t>
            </w:r>
          </w:p>
        </w:tc>
      </w:tr>
      <w:tr w:rsidR="00746BDB" w:rsidTr="00746BDB">
        <w:trPr>
          <w:tblCellSpacing w:w="15" w:type="dxa"/>
        </w:trPr>
        <w:tc>
          <w:tcPr>
            <w:tcW w:w="0" w:type="auto"/>
            <w:vAlign w:val="center"/>
          </w:tcPr>
          <w:p w:rsidR="00746BDB" w:rsidRDefault="00746BDB" w:rsidP="00746BDB">
            <w:r>
              <w:t xml:space="preserve">Дополнительные пешеходные дороги </w:t>
            </w:r>
          </w:p>
        </w:tc>
        <w:tc>
          <w:tcPr>
            <w:tcW w:w="0" w:type="auto"/>
            <w:vAlign w:val="center"/>
          </w:tcPr>
          <w:p w:rsidR="00746BDB" w:rsidRDefault="00746BDB" w:rsidP="00746BDB">
            <w:r>
              <w:t xml:space="preserve">1,5-2,5 </w:t>
            </w:r>
          </w:p>
        </w:tc>
        <w:tc>
          <w:tcPr>
            <w:tcW w:w="0" w:type="auto"/>
            <w:vAlign w:val="center"/>
          </w:tcPr>
          <w:p w:rsidR="00746BDB" w:rsidRDefault="00746BDB" w:rsidP="00746BDB">
            <w:r>
              <w:t xml:space="preserve">Пешеходное движение малой интенсивности. Проезд транспорта не допускается. Подводят к отдельным парковым сооружениям. </w:t>
            </w:r>
          </w:p>
        </w:tc>
        <w:tc>
          <w:tcPr>
            <w:tcW w:w="0" w:type="auto"/>
            <w:vAlign w:val="center"/>
          </w:tcPr>
          <w:p w:rsidR="00746BDB" w:rsidRDefault="00746BDB" w:rsidP="00746BDB">
            <w: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 </w:t>
            </w:r>
          </w:p>
        </w:tc>
      </w:tr>
      <w:tr w:rsidR="00746BDB" w:rsidTr="00746BDB">
        <w:trPr>
          <w:tblCellSpacing w:w="15" w:type="dxa"/>
        </w:trPr>
        <w:tc>
          <w:tcPr>
            <w:tcW w:w="0" w:type="auto"/>
            <w:vAlign w:val="center"/>
          </w:tcPr>
          <w:p w:rsidR="00746BDB" w:rsidRDefault="00746BDB" w:rsidP="00746BDB">
            <w:r>
              <w:t xml:space="preserve">Тропы </w:t>
            </w:r>
          </w:p>
        </w:tc>
        <w:tc>
          <w:tcPr>
            <w:tcW w:w="0" w:type="auto"/>
            <w:vAlign w:val="center"/>
          </w:tcPr>
          <w:p w:rsidR="00746BDB" w:rsidRDefault="00746BDB" w:rsidP="00746BDB">
            <w:r>
              <w:t xml:space="preserve">0,75-1,0 </w:t>
            </w:r>
          </w:p>
        </w:tc>
        <w:tc>
          <w:tcPr>
            <w:tcW w:w="0" w:type="auto"/>
            <w:vAlign w:val="center"/>
          </w:tcPr>
          <w:p w:rsidR="00746BDB" w:rsidRDefault="00746BDB" w:rsidP="00746BDB">
            <w:r>
              <w:t xml:space="preserve">Дополнительная прогулочная сеть с естественным характером ландшафта. </w:t>
            </w:r>
          </w:p>
        </w:tc>
        <w:tc>
          <w:tcPr>
            <w:tcW w:w="0" w:type="auto"/>
            <w:vAlign w:val="center"/>
          </w:tcPr>
          <w:p w:rsidR="00746BDB" w:rsidRDefault="00746BDB" w:rsidP="00746BDB">
            <w:r>
              <w:t xml:space="preserve">Трассируется по крутым склонам, через чаши, овраги, ручьи. Покрытие: грунтовое естественное. </w:t>
            </w:r>
          </w:p>
        </w:tc>
      </w:tr>
      <w:tr w:rsidR="00746BDB" w:rsidTr="00746BDB">
        <w:trPr>
          <w:tblCellSpacing w:w="15" w:type="dxa"/>
        </w:trPr>
        <w:tc>
          <w:tcPr>
            <w:tcW w:w="0" w:type="auto"/>
            <w:vAlign w:val="center"/>
          </w:tcPr>
          <w:p w:rsidR="00746BDB" w:rsidRDefault="00746BDB" w:rsidP="00746BDB">
            <w:r>
              <w:t xml:space="preserve">Велосипедные дорожки </w:t>
            </w:r>
          </w:p>
        </w:tc>
        <w:tc>
          <w:tcPr>
            <w:tcW w:w="0" w:type="auto"/>
            <w:vAlign w:val="center"/>
          </w:tcPr>
          <w:p w:rsidR="00746BDB" w:rsidRDefault="00746BDB" w:rsidP="00746BDB">
            <w:r>
              <w:t xml:space="preserve">1,5-2,25 </w:t>
            </w:r>
          </w:p>
        </w:tc>
        <w:tc>
          <w:tcPr>
            <w:tcW w:w="0" w:type="auto"/>
            <w:vAlign w:val="center"/>
          </w:tcPr>
          <w:p w:rsidR="00746BDB" w:rsidRDefault="00746BDB" w:rsidP="00746BDB">
            <w:r>
              <w:t xml:space="preserve">Велосипедные прогулки </w:t>
            </w:r>
          </w:p>
        </w:tc>
        <w:tc>
          <w:tcPr>
            <w:tcW w:w="0" w:type="auto"/>
            <w:vAlign w:val="center"/>
          </w:tcPr>
          <w:p w:rsidR="00746BDB" w:rsidRDefault="00746BDB" w:rsidP="00746BDB">
            <w:r>
              <w:t xml:space="preserve">Трассирование замкнутое (кольцевое, петельное, восьмерочное). Рекомендуется пункт техобслуживания. Покрытие твердое. Обрезка ветвей на высоту 2,5 м. </w:t>
            </w:r>
          </w:p>
        </w:tc>
      </w:tr>
      <w:tr w:rsidR="00746BDB" w:rsidTr="00746BDB">
        <w:trPr>
          <w:tblCellSpacing w:w="15" w:type="dxa"/>
        </w:trPr>
        <w:tc>
          <w:tcPr>
            <w:tcW w:w="0" w:type="auto"/>
            <w:vAlign w:val="center"/>
          </w:tcPr>
          <w:p w:rsidR="00746BDB" w:rsidRDefault="00746BDB" w:rsidP="00746BDB">
            <w:r>
              <w:t xml:space="preserve">Дороги для </w:t>
            </w:r>
            <w:r>
              <w:lastRenderedPageBreak/>
              <w:t xml:space="preserve">конной езды </w:t>
            </w:r>
          </w:p>
        </w:tc>
        <w:tc>
          <w:tcPr>
            <w:tcW w:w="0" w:type="auto"/>
            <w:vAlign w:val="center"/>
          </w:tcPr>
          <w:p w:rsidR="00746BDB" w:rsidRDefault="00746BDB" w:rsidP="00746BDB">
            <w:r>
              <w:lastRenderedPageBreak/>
              <w:t xml:space="preserve">4,0-6,0 </w:t>
            </w:r>
          </w:p>
        </w:tc>
        <w:tc>
          <w:tcPr>
            <w:tcW w:w="0" w:type="auto"/>
            <w:vAlign w:val="center"/>
          </w:tcPr>
          <w:p w:rsidR="00746BDB" w:rsidRDefault="00746BDB" w:rsidP="00746BDB">
            <w:r>
              <w:t xml:space="preserve">Прогулки верхом, в экипажах, </w:t>
            </w:r>
            <w:r>
              <w:lastRenderedPageBreak/>
              <w:t xml:space="preserve">санях. Допускается проезд эксплуатационного транспорта. </w:t>
            </w:r>
          </w:p>
        </w:tc>
        <w:tc>
          <w:tcPr>
            <w:tcW w:w="0" w:type="auto"/>
            <w:vAlign w:val="center"/>
          </w:tcPr>
          <w:p w:rsidR="00746BDB" w:rsidRDefault="00746BDB" w:rsidP="00746BDB">
            <w:r>
              <w:lastRenderedPageBreak/>
              <w:t xml:space="preserve">Наибольшие продольные уклоны до </w:t>
            </w:r>
            <w:r>
              <w:lastRenderedPageBreak/>
              <w:t xml:space="preserve">60%о. Обрезка ветвей на высоту </w:t>
            </w:r>
            <w:smartTag w:uri="urn:schemas-microsoft-com:office:smarttags" w:element="metricconverter">
              <w:smartTagPr>
                <w:attr w:name="ProductID" w:val="4 м"/>
              </w:smartTagPr>
              <w:r>
                <w:t>4 м</w:t>
              </w:r>
            </w:smartTag>
            <w:r>
              <w:t xml:space="preserve">. Покрытие: грунтовое улучшенное. </w:t>
            </w:r>
          </w:p>
        </w:tc>
      </w:tr>
      <w:tr w:rsidR="00746BDB" w:rsidTr="00746BDB">
        <w:trPr>
          <w:tblCellSpacing w:w="15" w:type="dxa"/>
        </w:trPr>
        <w:tc>
          <w:tcPr>
            <w:tcW w:w="0" w:type="auto"/>
            <w:vAlign w:val="center"/>
          </w:tcPr>
          <w:p w:rsidR="00746BDB" w:rsidRDefault="00746BDB" w:rsidP="00746BDB">
            <w:r>
              <w:lastRenderedPageBreak/>
              <w:t xml:space="preserve">Автомобильная дорога (парквей) </w:t>
            </w:r>
          </w:p>
        </w:tc>
        <w:tc>
          <w:tcPr>
            <w:tcW w:w="0" w:type="auto"/>
            <w:vAlign w:val="center"/>
          </w:tcPr>
          <w:p w:rsidR="00746BDB" w:rsidRDefault="00746BDB" w:rsidP="00746BDB">
            <w:r>
              <w:t xml:space="preserve">4,5-7,0 </w:t>
            </w:r>
          </w:p>
        </w:tc>
        <w:tc>
          <w:tcPr>
            <w:tcW w:w="0" w:type="auto"/>
            <w:vAlign w:val="center"/>
          </w:tcPr>
          <w:p w:rsidR="00746BDB" w:rsidRDefault="00746BDB" w:rsidP="00746BDB">
            <w:r>
              <w:t xml:space="preserve">Автомобильные прогулки и проезд внутрипаркового транспорта Допускается проезд эксплуатационного транспорта </w:t>
            </w:r>
          </w:p>
        </w:tc>
        <w:tc>
          <w:tcPr>
            <w:tcW w:w="0" w:type="auto"/>
            <w:vAlign w:val="center"/>
          </w:tcPr>
          <w:p w:rsidR="00746BDB" w:rsidRDefault="00746BDB" w:rsidP="00746BDB">
            <w:r>
              <w:t xml:space="preserve">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5 м"/>
              </w:smartTagPr>
              <w:r>
                <w:t>15 м</w:t>
              </w:r>
            </w:smartTag>
            <w:r>
              <w:t xml:space="preserve">. Покрытие: асфальтобетон, щебеночное, гравийное, обработка вяжущими, бордюрный камень. </w:t>
            </w:r>
          </w:p>
        </w:tc>
      </w:tr>
      <w:tr w:rsidR="00746BDB" w:rsidTr="00746BDB">
        <w:trPr>
          <w:tblCellSpacing w:w="15" w:type="dxa"/>
        </w:trPr>
        <w:tc>
          <w:tcPr>
            <w:tcW w:w="0" w:type="auto"/>
            <w:gridSpan w:val="4"/>
            <w:vAlign w:val="center"/>
          </w:tcPr>
          <w:p w:rsidR="00746BDB" w:rsidRDefault="00746BDB" w:rsidP="00746BDB">
            <w: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t>6 м</w:t>
              </w:r>
            </w:smartTag>
            <w:r>
              <w:t xml:space="preserve">. 2. На типах аллей и дорог, помеченных знаком "*", допускается катание на роликовых досках, коньках, самокатах, помимо специально оборудованных территорий. 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t>100 га</w:t>
              </w:r>
            </w:smartTag>
            <w:r>
              <w:t xml:space="preserve">. </w:t>
            </w:r>
          </w:p>
        </w:tc>
      </w:tr>
    </w:tbl>
    <w:p w:rsidR="00746BDB" w:rsidRDefault="00746BDB" w:rsidP="00746BDB">
      <w:pPr>
        <w:pStyle w:val="3"/>
      </w:pPr>
      <w:r>
        <w:t>Таблица 2. Организация площадок парка</w:t>
      </w:r>
    </w:p>
    <w:tbl>
      <w:tblPr>
        <w:tblW w:w="0" w:type="auto"/>
        <w:tblCellSpacing w:w="15" w:type="dxa"/>
        <w:tblCellMar>
          <w:top w:w="15" w:type="dxa"/>
          <w:left w:w="15" w:type="dxa"/>
          <w:bottom w:w="15" w:type="dxa"/>
          <w:right w:w="15" w:type="dxa"/>
        </w:tblCellMar>
        <w:tblLook w:val="0000"/>
      </w:tblPr>
      <w:tblGrid>
        <w:gridCol w:w="1759"/>
        <w:gridCol w:w="2684"/>
        <w:gridCol w:w="2778"/>
        <w:gridCol w:w="1525"/>
        <w:gridCol w:w="1266"/>
      </w:tblGrid>
      <w:tr w:rsidR="00746BDB" w:rsidTr="00746BDB">
        <w:trPr>
          <w:tblCellSpacing w:w="15" w:type="dxa"/>
        </w:trPr>
        <w:tc>
          <w:tcPr>
            <w:tcW w:w="0" w:type="auto"/>
            <w:gridSpan w:val="5"/>
            <w:vAlign w:val="center"/>
          </w:tcPr>
          <w:p w:rsidR="00746BDB" w:rsidRDefault="00746BDB" w:rsidP="00746BDB">
            <w:pPr>
              <w:jc w:val="center"/>
              <w:rPr>
                <w:b/>
                <w:bCs/>
              </w:rPr>
            </w:pPr>
            <w:r>
              <w:rPr>
                <w:b/>
                <w:bCs/>
              </w:rPr>
              <w:t xml:space="preserve">В кв. метрах </w:t>
            </w:r>
          </w:p>
        </w:tc>
      </w:tr>
      <w:tr w:rsidR="00746BDB" w:rsidTr="00746BDB">
        <w:trPr>
          <w:tblCellSpacing w:w="15" w:type="dxa"/>
        </w:trPr>
        <w:tc>
          <w:tcPr>
            <w:tcW w:w="0" w:type="auto"/>
            <w:vAlign w:val="center"/>
          </w:tcPr>
          <w:p w:rsidR="00746BDB" w:rsidRDefault="00746BDB" w:rsidP="00746BDB">
            <w:r>
              <w:t xml:space="preserve">Парковые площади и площадки </w:t>
            </w:r>
          </w:p>
        </w:tc>
        <w:tc>
          <w:tcPr>
            <w:tcW w:w="0" w:type="auto"/>
            <w:vAlign w:val="center"/>
          </w:tcPr>
          <w:p w:rsidR="00746BDB" w:rsidRDefault="00746BDB" w:rsidP="00746BDB">
            <w:r>
              <w:t xml:space="preserve">Назначение </w:t>
            </w:r>
          </w:p>
        </w:tc>
        <w:tc>
          <w:tcPr>
            <w:tcW w:w="0" w:type="auto"/>
            <w:vAlign w:val="center"/>
          </w:tcPr>
          <w:p w:rsidR="00746BDB" w:rsidRDefault="00746BDB" w:rsidP="00746BDB">
            <w:r>
              <w:t xml:space="preserve">Элементы благоустройства </w:t>
            </w:r>
          </w:p>
        </w:tc>
        <w:tc>
          <w:tcPr>
            <w:tcW w:w="0" w:type="auto"/>
            <w:vAlign w:val="center"/>
          </w:tcPr>
          <w:p w:rsidR="00746BDB" w:rsidRDefault="00746BDB" w:rsidP="00746BDB">
            <w:r>
              <w:t xml:space="preserve">Размеры </w:t>
            </w:r>
          </w:p>
        </w:tc>
        <w:tc>
          <w:tcPr>
            <w:tcW w:w="0" w:type="auto"/>
            <w:vAlign w:val="center"/>
          </w:tcPr>
          <w:p w:rsidR="00746BDB" w:rsidRDefault="00746BDB" w:rsidP="00746BDB">
            <w:r>
              <w:t xml:space="preserve">Мин. норма на посетителя </w:t>
            </w:r>
          </w:p>
        </w:tc>
      </w:tr>
      <w:tr w:rsidR="00746BDB" w:rsidTr="00746BDB">
        <w:trPr>
          <w:tblCellSpacing w:w="15" w:type="dxa"/>
        </w:trPr>
        <w:tc>
          <w:tcPr>
            <w:tcW w:w="0" w:type="auto"/>
            <w:vAlign w:val="center"/>
          </w:tcPr>
          <w:p w:rsidR="00746BDB" w:rsidRDefault="00746BDB" w:rsidP="00746BDB">
            <w:r>
              <w:t xml:space="preserve">Основные площадки </w:t>
            </w:r>
          </w:p>
        </w:tc>
        <w:tc>
          <w:tcPr>
            <w:tcW w:w="0" w:type="auto"/>
            <w:vAlign w:val="center"/>
          </w:tcPr>
          <w:p w:rsidR="00746BDB" w:rsidRDefault="00746BDB" w:rsidP="00746BDB">
            <w:r>
              <w:t xml:space="preserve">Центры парковой планировки, размещаются на пересечении аллей, у входной части парка, перед сооружениями </w:t>
            </w:r>
          </w:p>
        </w:tc>
        <w:tc>
          <w:tcPr>
            <w:tcW w:w="0" w:type="auto"/>
            <w:vAlign w:val="center"/>
          </w:tcPr>
          <w:p w:rsidR="00746BDB" w:rsidRDefault="00746BDB" w:rsidP="00746BDB">
            <w: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0" w:type="auto"/>
            <w:vAlign w:val="center"/>
          </w:tcPr>
          <w:p w:rsidR="00746BDB" w:rsidRDefault="00746BDB" w:rsidP="00746BDB">
            <w:r>
              <w:t xml:space="preserve">С учетом пропускной способности отходящих от входа аллей </w:t>
            </w:r>
          </w:p>
        </w:tc>
        <w:tc>
          <w:tcPr>
            <w:tcW w:w="0" w:type="auto"/>
            <w:vAlign w:val="center"/>
          </w:tcPr>
          <w:p w:rsidR="00746BDB" w:rsidRDefault="00746BDB" w:rsidP="00746BDB">
            <w:r>
              <w:t xml:space="preserve">1,5 </w:t>
            </w:r>
          </w:p>
        </w:tc>
      </w:tr>
      <w:tr w:rsidR="00746BDB" w:rsidTr="00746BDB">
        <w:trPr>
          <w:tblCellSpacing w:w="15" w:type="dxa"/>
        </w:trPr>
        <w:tc>
          <w:tcPr>
            <w:tcW w:w="0" w:type="auto"/>
            <w:vAlign w:val="center"/>
          </w:tcPr>
          <w:p w:rsidR="00746BDB" w:rsidRDefault="00746BDB" w:rsidP="00746BDB">
            <w:r>
              <w:t xml:space="preserve">Площади массовых мероприятий </w:t>
            </w:r>
          </w:p>
        </w:tc>
        <w:tc>
          <w:tcPr>
            <w:tcW w:w="0" w:type="auto"/>
            <w:vAlign w:val="center"/>
          </w:tcPr>
          <w:p w:rsidR="00746BDB" w:rsidRDefault="00746BDB" w:rsidP="00746BDB">
            <w: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0" w:type="auto"/>
            <w:vAlign w:val="center"/>
          </w:tcPr>
          <w:p w:rsidR="00746BDB" w:rsidRDefault="00746BDB" w:rsidP="00746BDB">
            <w:r>
              <w:t xml:space="preserve">Осветительное оборудование (фонари, прожекторы). Посадки - по периметру. Покрытие: газонное, твердое (плитка), комбинированное. </w:t>
            </w:r>
          </w:p>
        </w:tc>
        <w:tc>
          <w:tcPr>
            <w:tcW w:w="0" w:type="auto"/>
            <w:vAlign w:val="center"/>
          </w:tcPr>
          <w:p w:rsidR="00746BDB" w:rsidRDefault="00746BDB" w:rsidP="00746BDB">
            <w:r>
              <w:t xml:space="preserve">1200-5000 </w:t>
            </w:r>
          </w:p>
        </w:tc>
        <w:tc>
          <w:tcPr>
            <w:tcW w:w="0" w:type="auto"/>
            <w:vAlign w:val="center"/>
          </w:tcPr>
          <w:p w:rsidR="00746BDB" w:rsidRDefault="00746BDB" w:rsidP="00746BDB">
            <w:r>
              <w:t xml:space="preserve">1,0-2,5 </w:t>
            </w:r>
          </w:p>
        </w:tc>
      </w:tr>
      <w:tr w:rsidR="00746BDB" w:rsidTr="00746BDB">
        <w:trPr>
          <w:tblCellSpacing w:w="15" w:type="dxa"/>
        </w:trPr>
        <w:tc>
          <w:tcPr>
            <w:tcW w:w="0" w:type="auto"/>
            <w:vAlign w:val="center"/>
          </w:tcPr>
          <w:p w:rsidR="00746BDB" w:rsidRDefault="00746BDB" w:rsidP="00746BDB">
            <w:r>
              <w:t xml:space="preserve">Площадки отдыха, лужайки </w:t>
            </w:r>
          </w:p>
        </w:tc>
        <w:tc>
          <w:tcPr>
            <w:tcW w:w="0" w:type="auto"/>
            <w:vAlign w:val="center"/>
          </w:tcPr>
          <w:p w:rsidR="00746BDB" w:rsidRDefault="00746BDB" w:rsidP="00746BDB">
            <w: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w:t>
            </w:r>
            <w:r>
              <w:lastRenderedPageBreak/>
              <w:t xml:space="preserve">свободными группами растений </w:t>
            </w:r>
          </w:p>
        </w:tc>
        <w:tc>
          <w:tcPr>
            <w:tcW w:w="0" w:type="auto"/>
            <w:vAlign w:val="center"/>
          </w:tcPr>
          <w:p w:rsidR="00746BDB" w:rsidRDefault="00746BDB" w:rsidP="00746BDB">
            <w:r>
              <w:lastRenderedPageBreak/>
              <w:t xml:space="preserve">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w:t>
            </w:r>
            <w:r>
              <w:lastRenderedPageBreak/>
              <w:t xml:space="preserve">площадках-лужайках - газон </w:t>
            </w:r>
          </w:p>
        </w:tc>
        <w:tc>
          <w:tcPr>
            <w:tcW w:w="0" w:type="auto"/>
            <w:vAlign w:val="center"/>
          </w:tcPr>
          <w:p w:rsidR="00746BDB" w:rsidRDefault="00746BDB" w:rsidP="00746BDB">
            <w:r>
              <w:lastRenderedPageBreak/>
              <w:t xml:space="preserve">20-200 </w:t>
            </w:r>
          </w:p>
        </w:tc>
        <w:tc>
          <w:tcPr>
            <w:tcW w:w="0" w:type="auto"/>
            <w:vAlign w:val="center"/>
          </w:tcPr>
          <w:p w:rsidR="00746BDB" w:rsidRDefault="00746BDB" w:rsidP="00746BDB">
            <w:r>
              <w:t xml:space="preserve">5-20 </w:t>
            </w:r>
          </w:p>
        </w:tc>
      </w:tr>
      <w:tr w:rsidR="00746BDB" w:rsidTr="00746BDB">
        <w:trPr>
          <w:tblCellSpacing w:w="15" w:type="dxa"/>
        </w:trPr>
        <w:tc>
          <w:tcPr>
            <w:tcW w:w="0" w:type="auto"/>
            <w:vAlign w:val="center"/>
          </w:tcPr>
          <w:p w:rsidR="00746BDB" w:rsidRDefault="00746BDB" w:rsidP="00746BDB">
            <w:r>
              <w:lastRenderedPageBreak/>
              <w:t xml:space="preserve">Танцевальные площадки, сооружения </w:t>
            </w:r>
          </w:p>
        </w:tc>
        <w:tc>
          <w:tcPr>
            <w:tcW w:w="0" w:type="auto"/>
            <w:vAlign w:val="center"/>
          </w:tcPr>
          <w:p w:rsidR="00746BDB" w:rsidRDefault="00746BDB" w:rsidP="00746BDB">
            <w:r>
              <w:t xml:space="preserve">Размещаются рядом с главными или второстепенными аллеями </w:t>
            </w:r>
          </w:p>
        </w:tc>
        <w:tc>
          <w:tcPr>
            <w:tcW w:w="0" w:type="auto"/>
            <w:vAlign w:val="center"/>
          </w:tcPr>
          <w:p w:rsidR="00746BDB" w:rsidRDefault="00746BDB" w:rsidP="00746BDB">
            <w:r>
              <w:t xml:space="preserve">Освещение, ограждение, скамьи, урны. Покрытие: специальное. </w:t>
            </w:r>
          </w:p>
        </w:tc>
        <w:tc>
          <w:tcPr>
            <w:tcW w:w="0" w:type="auto"/>
            <w:vAlign w:val="center"/>
          </w:tcPr>
          <w:p w:rsidR="00746BDB" w:rsidRDefault="00746BDB" w:rsidP="00746BDB">
            <w:r>
              <w:t xml:space="preserve">150-500 </w:t>
            </w:r>
          </w:p>
        </w:tc>
        <w:tc>
          <w:tcPr>
            <w:tcW w:w="0" w:type="auto"/>
            <w:vAlign w:val="center"/>
          </w:tcPr>
          <w:p w:rsidR="00746BDB" w:rsidRDefault="00746BDB" w:rsidP="00746BDB">
            <w:r>
              <w:t xml:space="preserve">2,0 </w:t>
            </w:r>
          </w:p>
        </w:tc>
      </w:tr>
      <w:tr w:rsidR="00746BDB" w:rsidTr="00746BDB">
        <w:trPr>
          <w:tblCellSpacing w:w="15" w:type="dxa"/>
        </w:trPr>
        <w:tc>
          <w:tcPr>
            <w:tcW w:w="0" w:type="auto"/>
            <w:vAlign w:val="center"/>
          </w:tcPr>
          <w:p w:rsidR="00746BDB" w:rsidRDefault="00746BDB" w:rsidP="00746BDB">
            <w:r>
              <w:t xml:space="preserve">Игровые площадки для детей: </w:t>
            </w:r>
          </w:p>
        </w:tc>
        <w:tc>
          <w:tcPr>
            <w:tcW w:w="0" w:type="auto"/>
            <w:vMerge w:val="restart"/>
            <w:vAlign w:val="center"/>
          </w:tcPr>
          <w:p w:rsidR="00746BDB" w:rsidRDefault="00746BDB" w:rsidP="00746BDB">
            <w:r>
              <w:t xml:space="preserve">Малоподвижные индивидуальные, подвижные коллективные игры. Размещение вдоль второстепенных аллей </w:t>
            </w:r>
          </w:p>
        </w:tc>
        <w:tc>
          <w:tcPr>
            <w:tcW w:w="0" w:type="auto"/>
            <w:vAlign w:val="center"/>
          </w:tcPr>
          <w:p w:rsidR="00746BDB" w:rsidRDefault="00746BDB" w:rsidP="00746BDB">
            <w:r>
              <w:t xml:space="preserve">Игровое, физкультурно-оздоровительное оборудование, освещение, скамьи, урны.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 до 3 лет </w:t>
            </w:r>
          </w:p>
        </w:tc>
        <w:tc>
          <w:tcPr>
            <w:tcW w:w="0" w:type="auto"/>
            <w:vMerge/>
            <w:vAlign w:val="center"/>
          </w:tcPr>
          <w:p w:rsidR="00746BDB" w:rsidRDefault="00746BDB" w:rsidP="00746BDB"/>
        </w:tc>
        <w:tc>
          <w:tcPr>
            <w:tcW w:w="0" w:type="auto"/>
            <w:vAlign w:val="center"/>
          </w:tcPr>
          <w:p w:rsidR="00746BDB" w:rsidRDefault="00746BDB" w:rsidP="00746BDB">
            <w:r>
              <w:t xml:space="preserve">Покрытие: песчаное, грунтовое улучшенное, газон. </w:t>
            </w:r>
          </w:p>
        </w:tc>
        <w:tc>
          <w:tcPr>
            <w:tcW w:w="0" w:type="auto"/>
            <w:vAlign w:val="center"/>
          </w:tcPr>
          <w:p w:rsidR="00746BDB" w:rsidRDefault="00746BDB" w:rsidP="00746BDB">
            <w:r>
              <w:t xml:space="preserve">10-100 </w:t>
            </w:r>
          </w:p>
        </w:tc>
        <w:tc>
          <w:tcPr>
            <w:tcW w:w="0" w:type="auto"/>
            <w:vAlign w:val="center"/>
          </w:tcPr>
          <w:p w:rsidR="00746BDB" w:rsidRDefault="00746BDB" w:rsidP="00746BDB">
            <w:r>
              <w:t xml:space="preserve">3,0 </w:t>
            </w:r>
          </w:p>
        </w:tc>
      </w:tr>
      <w:tr w:rsidR="00746BDB" w:rsidTr="00746BDB">
        <w:trPr>
          <w:tblCellSpacing w:w="15" w:type="dxa"/>
        </w:trPr>
        <w:tc>
          <w:tcPr>
            <w:tcW w:w="0" w:type="auto"/>
            <w:vAlign w:val="center"/>
          </w:tcPr>
          <w:p w:rsidR="00746BDB" w:rsidRDefault="00746BDB" w:rsidP="00746BDB">
            <w:r>
              <w:t xml:space="preserve">- 4-6 лет </w:t>
            </w:r>
          </w:p>
        </w:tc>
        <w:tc>
          <w:tcPr>
            <w:tcW w:w="0" w:type="auto"/>
            <w:vMerge/>
            <w:vAlign w:val="center"/>
          </w:tcPr>
          <w:p w:rsidR="00746BDB" w:rsidRDefault="00746BDB" w:rsidP="00746BDB"/>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120-300 </w:t>
            </w:r>
          </w:p>
        </w:tc>
        <w:tc>
          <w:tcPr>
            <w:tcW w:w="0" w:type="auto"/>
            <w:vAlign w:val="center"/>
          </w:tcPr>
          <w:p w:rsidR="00746BDB" w:rsidRDefault="00746BDB" w:rsidP="00746BDB">
            <w:r>
              <w:t xml:space="preserve">5,0 </w:t>
            </w:r>
          </w:p>
        </w:tc>
      </w:tr>
      <w:tr w:rsidR="00746BDB" w:rsidTr="00746BDB">
        <w:trPr>
          <w:tblCellSpacing w:w="15" w:type="dxa"/>
        </w:trPr>
        <w:tc>
          <w:tcPr>
            <w:tcW w:w="0" w:type="auto"/>
            <w:vAlign w:val="center"/>
          </w:tcPr>
          <w:p w:rsidR="00746BDB" w:rsidRDefault="00746BDB" w:rsidP="00746BDB">
            <w:r>
              <w:t xml:space="preserve">- 7-14 лет </w:t>
            </w:r>
          </w:p>
        </w:tc>
        <w:tc>
          <w:tcPr>
            <w:tcW w:w="0" w:type="auto"/>
            <w:vMerge/>
            <w:vAlign w:val="center"/>
          </w:tcPr>
          <w:p w:rsidR="00746BDB" w:rsidRDefault="00746BDB" w:rsidP="00746BDB"/>
        </w:tc>
        <w:tc>
          <w:tcPr>
            <w:tcW w:w="0" w:type="auto"/>
            <w:vMerge w:val="restart"/>
            <w:vAlign w:val="center"/>
          </w:tcPr>
          <w:p w:rsidR="00746BDB" w:rsidRDefault="00746BDB" w:rsidP="00746BDB">
            <w:r>
              <w:t xml:space="preserve">    </w:t>
            </w:r>
          </w:p>
        </w:tc>
        <w:tc>
          <w:tcPr>
            <w:tcW w:w="0" w:type="auto"/>
            <w:vAlign w:val="center"/>
          </w:tcPr>
          <w:p w:rsidR="00746BDB" w:rsidRDefault="00746BDB" w:rsidP="00746BDB">
            <w:r>
              <w:t xml:space="preserve">500-2000 </w:t>
            </w:r>
          </w:p>
        </w:tc>
        <w:tc>
          <w:tcPr>
            <w:tcW w:w="0" w:type="auto"/>
            <w:vAlign w:val="center"/>
          </w:tcPr>
          <w:p w:rsidR="00746BDB" w:rsidRDefault="00746BDB" w:rsidP="00746BDB">
            <w:r>
              <w:t xml:space="preserve">10,0 </w:t>
            </w:r>
          </w:p>
        </w:tc>
      </w:tr>
      <w:tr w:rsidR="00746BDB" w:rsidTr="00746BDB">
        <w:trPr>
          <w:tblCellSpacing w:w="15" w:type="dxa"/>
        </w:trPr>
        <w:tc>
          <w:tcPr>
            <w:tcW w:w="0" w:type="auto"/>
            <w:vAlign w:val="center"/>
          </w:tcPr>
          <w:p w:rsidR="00746BDB" w:rsidRDefault="00746BDB" w:rsidP="00746BDB">
            <w:r>
              <w:t xml:space="preserve">Игровые комплексы для детей до 14 лет </w:t>
            </w:r>
          </w:p>
        </w:tc>
        <w:tc>
          <w:tcPr>
            <w:tcW w:w="0" w:type="auto"/>
            <w:vAlign w:val="center"/>
          </w:tcPr>
          <w:p w:rsidR="00746BDB" w:rsidRDefault="00746BDB" w:rsidP="00746BDB">
            <w:r>
              <w:t xml:space="preserve">Подвижные коллективные игры </w:t>
            </w:r>
          </w:p>
        </w:tc>
        <w:tc>
          <w:tcPr>
            <w:tcW w:w="0" w:type="auto"/>
            <w:vMerge/>
            <w:vAlign w:val="center"/>
          </w:tcPr>
          <w:p w:rsidR="00746BDB" w:rsidRDefault="00746BDB" w:rsidP="00746BDB"/>
        </w:tc>
        <w:tc>
          <w:tcPr>
            <w:tcW w:w="0" w:type="auto"/>
            <w:vAlign w:val="center"/>
          </w:tcPr>
          <w:p w:rsidR="00746BDB" w:rsidRDefault="00746BDB" w:rsidP="00746BDB">
            <w:r>
              <w:t xml:space="preserve">1200-1700 </w:t>
            </w:r>
          </w:p>
        </w:tc>
        <w:tc>
          <w:tcPr>
            <w:tcW w:w="0" w:type="auto"/>
            <w:vAlign w:val="center"/>
          </w:tcPr>
          <w:p w:rsidR="00746BDB" w:rsidRDefault="00746BDB" w:rsidP="00746BDB">
            <w:r>
              <w:t xml:space="preserve">15,0 </w:t>
            </w:r>
          </w:p>
        </w:tc>
      </w:tr>
      <w:tr w:rsidR="00746BDB" w:rsidTr="00746BDB">
        <w:trPr>
          <w:tblCellSpacing w:w="15" w:type="dxa"/>
        </w:trPr>
        <w:tc>
          <w:tcPr>
            <w:tcW w:w="0" w:type="auto"/>
            <w:vAlign w:val="center"/>
          </w:tcPr>
          <w:p w:rsidR="00746BDB" w:rsidRDefault="00746BDB" w:rsidP="00746BDB">
            <w:r>
              <w:t xml:space="preserve">Спортивно-игровые для детей и подростков 10-17 лет, для взрослых </w:t>
            </w:r>
          </w:p>
        </w:tc>
        <w:tc>
          <w:tcPr>
            <w:tcW w:w="0" w:type="auto"/>
            <w:vAlign w:val="center"/>
          </w:tcPr>
          <w:p w:rsidR="00746BDB" w:rsidRDefault="00746BDB" w:rsidP="00746BDB">
            <w:r>
              <w:t xml:space="preserve">Различные подвижные игры и развлечения, в т.ч. велодромы, скалодромы, минирампы, катание на роликовых коньках и пр. </w:t>
            </w:r>
          </w:p>
        </w:tc>
        <w:tc>
          <w:tcPr>
            <w:tcW w:w="0" w:type="auto"/>
            <w:vAlign w:val="center"/>
          </w:tcPr>
          <w:p w:rsidR="00746BDB" w:rsidRDefault="00746BDB" w:rsidP="00746BDB">
            <w:r>
              <w:t xml:space="preserve">Специальное оборудование и благоустройство, рассчитанное на конкретное спортивно-игровое использование </w:t>
            </w:r>
          </w:p>
        </w:tc>
        <w:tc>
          <w:tcPr>
            <w:tcW w:w="0" w:type="auto"/>
            <w:vAlign w:val="center"/>
          </w:tcPr>
          <w:p w:rsidR="00746BDB" w:rsidRDefault="00746BDB" w:rsidP="00746BDB">
            <w:r>
              <w:t xml:space="preserve">150-7000 </w:t>
            </w:r>
          </w:p>
        </w:tc>
        <w:tc>
          <w:tcPr>
            <w:tcW w:w="0" w:type="auto"/>
            <w:vAlign w:val="center"/>
          </w:tcPr>
          <w:p w:rsidR="00746BDB" w:rsidRDefault="00746BDB" w:rsidP="00746BDB">
            <w:r>
              <w:t xml:space="preserve">10,0 </w:t>
            </w:r>
          </w:p>
        </w:tc>
      </w:tr>
      <w:tr w:rsidR="00746BDB" w:rsidTr="00746BDB">
        <w:trPr>
          <w:tblCellSpacing w:w="15" w:type="dxa"/>
        </w:trPr>
        <w:tc>
          <w:tcPr>
            <w:tcW w:w="0" w:type="auto"/>
            <w:vAlign w:val="center"/>
          </w:tcPr>
          <w:p w:rsidR="00746BDB" w:rsidRDefault="00746BDB" w:rsidP="00746BDB">
            <w:r>
              <w:t xml:space="preserve">Предпарковые площади с автостоянкой </w:t>
            </w:r>
          </w:p>
        </w:tc>
        <w:tc>
          <w:tcPr>
            <w:tcW w:w="0" w:type="auto"/>
            <w:vAlign w:val="center"/>
          </w:tcPr>
          <w:p w:rsidR="00746BDB" w:rsidRDefault="00746BDB" w:rsidP="00746BDB">
            <w:r>
              <w:t xml:space="preserve">У входов в парк, у мест пересечения подъездов к парку с городским транспортом </w:t>
            </w:r>
          </w:p>
        </w:tc>
        <w:tc>
          <w:tcPr>
            <w:tcW w:w="0" w:type="auto"/>
            <w:vAlign w:val="center"/>
          </w:tcPr>
          <w:p w:rsidR="00746BDB" w:rsidRDefault="00746BDB" w:rsidP="00746BDB">
            <w:r>
              <w:t xml:space="preserve">Покрытие: асфальтобетонное, плиточное, плитки и соты, утопленные в газон - оборудованы бортовым камнем </w:t>
            </w:r>
          </w:p>
        </w:tc>
        <w:tc>
          <w:tcPr>
            <w:tcW w:w="0" w:type="auto"/>
            <w:gridSpan w:val="2"/>
            <w:vAlign w:val="center"/>
          </w:tcPr>
          <w:p w:rsidR="00746BDB" w:rsidRDefault="00746BDB" w:rsidP="00746BDB">
            <w:r>
              <w:t xml:space="preserve">Определяются транспортными требованиями и графиком движения транспорта </w:t>
            </w:r>
          </w:p>
        </w:tc>
      </w:tr>
    </w:tbl>
    <w:p w:rsidR="00746BDB" w:rsidRDefault="00746BDB" w:rsidP="00746BDB">
      <w:pPr>
        <w:pStyle w:val="3"/>
      </w:pPr>
      <w:r>
        <w:t>Таблица 3. Площади и пропускная способность парковых сооружений и площадок</w:t>
      </w:r>
    </w:p>
    <w:tbl>
      <w:tblPr>
        <w:tblW w:w="0" w:type="auto"/>
        <w:tblCellSpacing w:w="15" w:type="dxa"/>
        <w:tblCellMar>
          <w:top w:w="15" w:type="dxa"/>
          <w:left w:w="15" w:type="dxa"/>
          <w:bottom w:w="15" w:type="dxa"/>
          <w:right w:w="15" w:type="dxa"/>
        </w:tblCellMar>
        <w:tblLook w:val="0000"/>
      </w:tblPr>
      <w:tblGrid>
        <w:gridCol w:w="2994"/>
        <w:gridCol w:w="3917"/>
        <w:gridCol w:w="3101"/>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Наименование объектов и сооружений </w:t>
            </w:r>
          </w:p>
        </w:tc>
        <w:tc>
          <w:tcPr>
            <w:tcW w:w="0" w:type="auto"/>
            <w:vAlign w:val="center"/>
          </w:tcPr>
          <w:p w:rsidR="00746BDB" w:rsidRDefault="00746BDB" w:rsidP="00746BDB">
            <w:pPr>
              <w:jc w:val="center"/>
              <w:rPr>
                <w:b/>
                <w:bCs/>
              </w:rPr>
            </w:pPr>
            <w:r>
              <w:rPr>
                <w:b/>
                <w:bCs/>
              </w:rPr>
              <w:t xml:space="preserve">Пропускная способность одного места или объекта (человек в день) </w:t>
            </w:r>
          </w:p>
        </w:tc>
        <w:tc>
          <w:tcPr>
            <w:tcW w:w="0" w:type="auto"/>
            <w:vAlign w:val="center"/>
          </w:tcPr>
          <w:p w:rsidR="00746BDB" w:rsidRDefault="00746BDB" w:rsidP="00746BDB">
            <w:pPr>
              <w:jc w:val="center"/>
              <w:rPr>
                <w:b/>
                <w:bCs/>
              </w:rPr>
            </w:pPr>
            <w:r>
              <w:rPr>
                <w:b/>
                <w:bCs/>
              </w:rPr>
              <w:t xml:space="preserve">Норма площади в кв.м на одно место или один объект </w:t>
            </w:r>
          </w:p>
        </w:tc>
      </w:tr>
      <w:tr w:rsidR="00746BDB" w:rsidTr="00746BDB">
        <w:trPr>
          <w:tblCellSpacing w:w="15" w:type="dxa"/>
        </w:trPr>
        <w:tc>
          <w:tcPr>
            <w:tcW w:w="0" w:type="auto"/>
            <w:vAlign w:val="center"/>
          </w:tcPr>
          <w:p w:rsidR="00746BDB" w:rsidRDefault="00746BDB" w:rsidP="00746BDB">
            <w:r>
              <w:t xml:space="preserve">1 </w:t>
            </w:r>
          </w:p>
        </w:tc>
        <w:tc>
          <w:tcPr>
            <w:tcW w:w="0" w:type="auto"/>
            <w:vAlign w:val="center"/>
          </w:tcPr>
          <w:p w:rsidR="00746BDB" w:rsidRDefault="00746BDB" w:rsidP="00746BDB">
            <w:r>
              <w:t xml:space="preserve">2 </w:t>
            </w:r>
          </w:p>
        </w:tc>
        <w:tc>
          <w:tcPr>
            <w:tcW w:w="0" w:type="auto"/>
            <w:vAlign w:val="center"/>
          </w:tcPr>
          <w:p w:rsidR="00746BDB" w:rsidRDefault="00746BDB" w:rsidP="00746BDB">
            <w:r>
              <w:t xml:space="preserve">3 </w:t>
            </w:r>
          </w:p>
        </w:tc>
      </w:tr>
      <w:tr w:rsidR="00746BDB" w:rsidTr="00746BDB">
        <w:trPr>
          <w:tblCellSpacing w:w="15" w:type="dxa"/>
        </w:trPr>
        <w:tc>
          <w:tcPr>
            <w:tcW w:w="0" w:type="auto"/>
            <w:vAlign w:val="center"/>
          </w:tcPr>
          <w:p w:rsidR="00746BDB" w:rsidRDefault="00746BDB" w:rsidP="00746BDB">
            <w:r>
              <w:t>Аттракцион крупный</w:t>
            </w:r>
            <w:hyperlink r:id="rId62" w:anchor="5533" w:history="1">
              <w:r>
                <w:rPr>
                  <w:rStyle w:val="a3"/>
                </w:rPr>
                <w:t>*</w:t>
              </w:r>
            </w:hyperlink>
            <w:r>
              <w:t xml:space="preserve"> </w:t>
            </w:r>
          </w:p>
        </w:tc>
        <w:tc>
          <w:tcPr>
            <w:tcW w:w="0" w:type="auto"/>
            <w:vAlign w:val="center"/>
          </w:tcPr>
          <w:p w:rsidR="00746BDB" w:rsidRDefault="00746BDB" w:rsidP="00746BDB">
            <w:r>
              <w:t xml:space="preserve">250 </w:t>
            </w:r>
          </w:p>
        </w:tc>
        <w:tc>
          <w:tcPr>
            <w:tcW w:w="0" w:type="auto"/>
            <w:vAlign w:val="center"/>
          </w:tcPr>
          <w:p w:rsidR="00746BDB" w:rsidRDefault="00746BDB" w:rsidP="00746BDB">
            <w:r>
              <w:t xml:space="preserve">800 </w:t>
            </w:r>
          </w:p>
        </w:tc>
      </w:tr>
      <w:tr w:rsidR="00746BDB" w:rsidTr="00746BDB">
        <w:trPr>
          <w:tblCellSpacing w:w="15" w:type="dxa"/>
        </w:trPr>
        <w:tc>
          <w:tcPr>
            <w:tcW w:w="0" w:type="auto"/>
            <w:vAlign w:val="center"/>
          </w:tcPr>
          <w:p w:rsidR="00746BDB" w:rsidRDefault="00746BDB" w:rsidP="00746BDB">
            <w:r>
              <w:t>Малый</w:t>
            </w:r>
            <w:hyperlink r:id="rId63" w:anchor="5533" w:history="1">
              <w:r>
                <w:rPr>
                  <w:rStyle w:val="a3"/>
                </w:rPr>
                <w:t>*</w:t>
              </w:r>
            </w:hyperlink>
            <w:r>
              <w:t xml:space="preserve">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10 </w:t>
            </w:r>
          </w:p>
        </w:tc>
      </w:tr>
      <w:tr w:rsidR="00746BDB" w:rsidTr="00746BDB">
        <w:trPr>
          <w:tblCellSpacing w:w="15" w:type="dxa"/>
        </w:trPr>
        <w:tc>
          <w:tcPr>
            <w:tcW w:w="0" w:type="auto"/>
            <w:vAlign w:val="center"/>
          </w:tcPr>
          <w:p w:rsidR="00746BDB" w:rsidRDefault="00746BDB" w:rsidP="00746BDB">
            <w:r>
              <w:t>Бассейн для плавания: открытый</w:t>
            </w:r>
            <w:hyperlink r:id="rId64" w:anchor="5533" w:history="1">
              <w:r>
                <w:rPr>
                  <w:rStyle w:val="a3"/>
                </w:rPr>
                <w:t>*</w:t>
              </w:r>
            </w:hyperlink>
            <w:r>
              <w:t xml:space="preserve"> </w:t>
            </w:r>
          </w:p>
        </w:tc>
        <w:tc>
          <w:tcPr>
            <w:tcW w:w="0" w:type="auto"/>
            <w:vAlign w:val="center"/>
          </w:tcPr>
          <w:p w:rsidR="00746BDB" w:rsidRDefault="00746BDB" w:rsidP="00746BDB">
            <w:r>
              <w:t xml:space="preserve">50x5 </w:t>
            </w:r>
          </w:p>
        </w:tc>
        <w:tc>
          <w:tcPr>
            <w:tcW w:w="0" w:type="auto"/>
            <w:vAlign w:val="center"/>
          </w:tcPr>
          <w:p w:rsidR="00746BDB" w:rsidRDefault="00746BDB" w:rsidP="00746BDB">
            <w:r>
              <w:t xml:space="preserve">25x10 50x100 </w:t>
            </w:r>
          </w:p>
        </w:tc>
      </w:tr>
      <w:tr w:rsidR="00746BDB" w:rsidTr="00746BDB">
        <w:trPr>
          <w:tblCellSpacing w:w="15" w:type="dxa"/>
        </w:trPr>
        <w:tc>
          <w:tcPr>
            <w:tcW w:w="0" w:type="auto"/>
            <w:vAlign w:val="center"/>
          </w:tcPr>
          <w:p w:rsidR="00746BDB" w:rsidRDefault="00746BDB" w:rsidP="00746BDB">
            <w:r>
              <w:t>Игротека</w:t>
            </w:r>
            <w:hyperlink r:id="rId65" w:anchor="5533" w:history="1">
              <w:r>
                <w:rPr>
                  <w:rStyle w:val="a3"/>
                </w:rPr>
                <w:t>*</w:t>
              </w:r>
            </w:hyperlink>
            <w:r>
              <w:t xml:space="preserve">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20 </w:t>
            </w:r>
          </w:p>
        </w:tc>
      </w:tr>
      <w:tr w:rsidR="00746BDB" w:rsidTr="00746BDB">
        <w:trPr>
          <w:tblCellSpacing w:w="15" w:type="dxa"/>
        </w:trPr>
        <w:tc>
          <w:tcPr>
            <w:tcW w:w="0" w:type="auto"/>
            <w:vAlign w:val="center"/>
          </w:tcPr>
          <w:p w:rsidR="00746BDB" w:rsidRDefault="00746BDB" w:rsidP="00746BDB">
            <w:r>
              <w:t xml:space="preserve">Площадка для хорового пения </w:t>
            </w:r>
          </w:p>
        </w:tc>
        <w:tc>
          <w:tcPr>
            <w:tcW w:w="0" w:type="auto"/>
            <w:vAlign w:val="center"/>
          </w:tcPr>
          <w:p w:rsidR="00746BDB" w:rsidRDefault="00746BDB" w:rsidP="00746BDB">
            <w:r>
              <w:t xml:space="preserve">6,0 </w:t>
            </w:r>
          </w:p>
        </w:tc>
        <w:tc>
          <w:tcPr>
            <w:tcW w:w="0" w:type="auto"/>
            <w:vAlign w:val="center"/>
          </w:tcPr>
          <w:p w:rsidR="00746BDB" w:rsidRDefault="00746BDB" w:rsidP="00746BDB">
            <w:r>
              <w:t xml:space="preserve">1,0 </w:t>
            </w:r>
          </w:p>
        </w:tc>
      </w:tr>
      <w:tr w:rsidR="00746BDB" w:rsidTr="00746BDB">
        <w:trPr>
          <w:tblCellSpacing w:w="15" w:type="dxa"/>
        </w:trPr>
        <w:tc>
          <w:tcPr>
            <w:tcW w:w="0" w:type="auto"/>
            <w:vAlign w:val="center"/>
          </w:tcPr>
          <w:p w:rsidR="00746BDB" w:rsidRDefault="00746BDB" w:rsidP="00746BDB">
            <w:r>
              <w:t xml:space="preserve">Площадка (терраса, зал) для танцев </w:t>
            </w:r>
          </w:p>
        </w:tc>
        <w:tc>
          <w:tcPr>
            <w:tcW w:w="0" w:type="auto"/>
            <w:vAlign w:val="center"/>
          </w:tcPr>
          <w:p w:rsidR="00746BDB" w:rsidRDefault="00746BDB" w:rsidP="00746BDB">
            <w:r>
              <w:t xml:space="preserve">4,0 </w:t>
            </w:r>
          </w:p>
        </w:tc>
        <w:tc>
          <w:tcPr>
            <w:tcW w:w="0" w:type="auto"/>
            <w:vAlign w:val="center"/>
          </w:tcPr>
          <w:p w:rsidR="00746BDB" w:rsidRDefault="00746BDB" w:rsidP="00746BDB">
            <w:r>
              <w:t xml:space="preserve">1,5 </w:t>
            </w:r>
          </w:p>
        </w:tc>
      </w:tr>
      <w:tr w:rsidR="00746BDB" w:rsidTr="00746BDB">
        <w:trPr>
          <w:tblCellSpacing w:w="15" w:type="dxa"/>
        </w:trPr>
        <w:tc>
          <w:tcPr>
            <w:tcW w:w="0" w:type="auto"/>
            <w:vAlign w:val="center"/>
          </w:tcPr>
          <w:p w:rsidR="00746BDB" w:rsidRDefault="00746BDB" w:rsidP="00746BDB">
            <w:r>
              <w:t xml:space="preserve">Открытый театр </w:t>
            </w:r>
          </w:p>
        </w:tc>
        <w:tc>
          <w:tcPr>
            <w:tcW w:w="0" w:type="auto"/>
            <w:vAlign w:val="center"/>
          </w:tcPr>
          <w:p w:rsidR="00746BDB" w:rsidRDefault="00746BDB" w:rsidP="00746BDB">
            <w:r>
              <w:t xml:space="preserve">1,0 </w:t>
            </w:r>
          </w:p>
        </w:tc>
        <w:tc>
          <w:tcPr>
            <w:tcW w:w="0" w:type="auto"/>
            <w:vAlign w:val="center"/>
          </w:tcPr>
          <w:p w:rsidR="00746BDB" w:rsidRDefault="00746BDB" w:rsidP="00746BDB">
            <w:r>
              <w:t xml:space="preserve">1,0 </w:t>
            </w:r>
          </w:p>
        </w:tc>
      </w:tr>
      <w:tr w:rsidR="00746BDB" w:rsidTr="00746BDB">
        <w:trPr>
          <w:tblCellSpacing w:w="15" w:type="dxa"/>
        </w:trPr>
        <w:tc>
          <w:tcPr>
            <w:tcW w:w="0" w:type="auto"/>
            <w:vAlign w:val="center"/>
          </w:tcPr>
          <w:p w:rsidR="00746BDB" w:rsidRDefault="00746BDB" w:rsidP="00746BDB">
            <w:r>
              <w:t xml:space="preserve">Летний кинотеатр (без </w:t>
            </w:r>
            <w:r>
              <w:lastRenderedPageBreak/>
              <w:t xml:space="preserve">фойе) </w:t>
            </w:r>
          </w:p>
        </w:tc>
        <w:tc>
          <w:tcPr>
            <w:tcW w:w="0" w:type="auto"/>
            <w:vAlign w:val="center"/>
          </w:tcPr>
          <w:p w:rsidR="00746BDB" w:rsidRDefault="00746BDB" w:rsidP="00746BDB">
            <w:r>
              <w:lastRenderedPageBreak/>
              <w:t xml:space="preserve">5,0 </w:t>
            </w:r>
          </w:p>
        </w:tc>
        <w:tc>
          <w:tcPr>
            <w:tcW w:w="0" w:type="auto"/>
            <w:vAlign w:val="center"/>
          </w:tcPr>
          <w:p w:rsidR="00746BDB" w:rsidRDefault="00746BDB" w:rsidP="00746BDB">
            <w:r>
              <w:t xml:space="preserve">1,2 </w:t>
            </w:r>
          </w:p>
        </w:tc>
      </w:tr>
      <w:tr w:rsidR="00746BDB" w:rsidTr="00746BDB">
        <w:trPr>
          <w:tblCellSpacing w:w="15" w:type="dxa"/>
        </w:trPr>
        <w:tc>
          <w:tcPr>
            <w:tcW w:w="0" w:type="auto"/>
            <w:vAlign w:val="center"/>
          </w:tcPr>
          <w:p w:rsidR="00746BDB" w:rsidRDefault="00746BDB" w:rsidP="00746BDB">
            <w:r>
              <w:lastRenderedPageBreak/>
              <w:t xml:space="preserve">Летний цирк </w:t>
            </w:r>
          </w:p>
        </w:tc>
        <w:tc>
          <w:tcPr>
            <w:tcW w:w="0" w:type="auto"/>
            <w:vAlign w:val="center"/>
          </w:tcPr>
          <w:p w:rsidR="00746BDB" w:rsidRDefault="00746BDB" w:rsidP="00746BDB">
            <w:r>
              <w:t xml:space="preserve">2,0 </w:t>
            </w:r>
          </w:p>
        </w:tc>
        <w:tc>
          <w:tcPr>
            <w:tcW w:w="0" w:type="auto"/>
            <w:vAlign w:val="center"/>
          </w:tcPr>
          <w:p w:rsidR="00746BDB" w:rsidRDefault="00746BDB" w:rsidP="00746BDB">
            <w:r>
              <w:t xml:space="preserve">1,5 </w:t>
            </w:r>
          </w:p>
        </w:tc>
      </w:tr>
      <w:tr w:rsidR="00746BDB" w:rsidTr="00746BDB">
        <w:trPr>
          <w:tblCellSpacing w:w="15" w:type="dxa"/>
        </w:trPr>
        <w:tc>
          <w:tcPr>
            <w:tcW w:w="0" w:type="auto"/>
            <w:vAlign w:val="center"/>
          </w:tcPr>
          <w:p w:rsidR="00746BDB" w:rsidRDefault="00746BDB" w:rsidP="00746BDB">
            <w:r>
              <w:t xml:space="preserve">Выставочный павильон </w:t>
            </w:r>
          </w:p>
        </w:tc>
        <w:tc>
          <w:tcPr>
            <w:tcW w:w="0" w:type="auto"/>
            <w:vAlign w:val="center"/>
          </w:tcPr>
          <w:p w:rsidR="00746BDB" w:rsidRDefault="00746BDB" w:rsidP="00746BDB">
            <w:r>
              <w:t xml:space="preserve">5,0 </w:t>
            </w:r>
          </w:p>
        </w:tc>
        <w:tc>
          <w:tcPr>
            <w:tcW w:w="0" w:type="auto"/>
            <w:vAlign w:val="center"/>
          </w:tcPr>
          <w:p w:rsidR="00746BDB" w:rsidRDefault="00746BDB" w:rsidP="00746BDB">
            <w:r>
              <w:t xml:space="preserve">10,0 </w:t>
            </w:r>
          </w:p>
        </w:tc>
      </w:tr>
      <w:tr w:rsidR="00746BDB" w:rsidTr="00746BDB">
        <w:trPr>
          <w:tblCellSpacing w:w="15" w:type="dxa"/>
        </w:trPr>
        <w:tc>
          <w:tcPr>
            <w:tcW w:w="0" w:type="auto"/>
            <w:vAlign w:val="center"/>
          </w:tcPr>
          <w:p w:rsidR="00746BDB" w:rsidRDefault="00746BDB" w:rsidP="00746BDB">
            <w:r>
              <w:t xml:space="preserve">Открытый лекторий </w:t>
            </w:r>
          </w:p>
        </w:tc>
        <w:tc>
          <w:tcPr>
            <w:tcW w:w="0" w:type="auto"/>
            <w:vAlign w:val="center"/>
          </w:tcPr>
          <w:p w:rsidR="00746BDB" w:rsidRDefault="00746BDB" w:rsidP="00746BDB">
            <w:r>
              <w:t xml:space="preserve">3,0 </w:t>
            </w:r>
          </w:p>
        </w:tc>
        <w:tc>
          <w:tcPr>
            <w:tcW w:w="0" w:type="auto"/>
            <w:vAlign w:val="center"/>
          </w:tcPr>
          <w:p w:rsidR="00746BDB" w:rsidRDefault="00746BDB" w:rsidP="00746BDB">
            <w:r>
              <w:t xml:space="preserve">0,5 </w:t>
            </w:r>
          </w:p>
        </w:tc>
      </w:tr>
      <w:tr w:rsidR="00746BDB" w:rsidTr="00746BDB">
        <w:trPr>
          <w:tblCellSpacing w:w="15" w:type="dxa"/>
        </w:trPr>
        <w:tc>
          <w:tcPr>
            <w:tcW w:w="0" w:type="auto"/>
            <w:vAlign w:val="center"/>
          </w:tcPr>
          <w:p w:rsidR="00746BDB" w:rsidRDefault="00746BDB" w:rsidP="00746BDB">
            <w:r>
              <w:t xml:space="preserve">Павильон для чтения и тихих игр </w:t>
            </w:r>
          </w:p>
        </w:tc>
        <w:tc>
          <w:tcPr>
            <w:tcW w:w="0" w:type="auto"/>
            <w:vAlign w:val="center"/>
          </w:tcPr>
          <w:p w:rsidR="00746BDB" w:rsidRDefault="00746BDB" w:rsidP="00746BDB">
            <w:r>
              <w:t xml:space="preserve">6,0 </w:t>
            </w:r>
          </w:p>
        </w:tc>
        <w:tc>
          <w:tcPr>
            <w:tcW w:w="0" w:type="auto"/>
            <w:vAlign w:val="center"/>
          </w:tcPr>
          <w:p w:rsidR="00746BDB" w:rsidRDefault="00746BDB" w:rsidP="00746BDB">
            <w:r>
              <w:t xml:space="preserve">3,0 </w:t>
            </w:r>
          </w:p>
        </w:tc>
      </w:tr>
      <w:tr w:rsidR="00746BDB" w:rsidTr="00746BDB">
        <w:trPr>
          <w:tblCellSpacing w:w="15" w:type="dxa"/>
        </w:trPr>
        <w:tc>
          <w:tcPr>
            <w:tcW w:w="0" w:type="auto"/>
            <w:vAlign w:val="center"/>
          </w:tcPr>
          <w:p w:rsidR="00746BDB" w:rsidRDefault="00746BDB" w:rsidP="00746BDB">
            <w:r>
              <w:t xml:space="preserve">Кафе </w:t>
            </w:r>
          </w:p>
        </w:tc>
        <w:tc>
          <w:tcPr>
            <w:tcW w:w="0" w:type="auto"/>
            <w:vAlign w:val="center"/>
          </w:tcPr>
          <w:p w:rsidR="00746BDB" w:rsidRDefault="00746BDB" w:rsidP="00746BDB">
            <w:r>
              <w:t xml:space="preserve">6,0 </w:t>
            </w:r>
          </w:p>
        </w:tc>
        <w:tc>
          <w:tcPr>
            <w:tcW w:w="0" w:type="auto"/>
            <w:vAlign w:val="center"/>
          </w:tcPr>
          <w:p w:rsidR="00746BDB" w:rsidRDefault="00746BDB" w:rsidP="00746BDB">
            <w:r>
              <w:t xml:space="preserve">2,5 </w:t>
            </w:r>
          </w:p>
        </w:tc>
      </w:tr>
      <w:tr w:rsidR="00746BDB" w:rsidTr="00746BDB">
        <w:trPr>
          <w:tblCellSpacing w:w="15" w:type="dxa"/>
        </w:trPr>
        <w:tc>
          <w:tcPr>
            <w:tcW w:w="0" w:type="auto"/>
            <w:vAlign w:val="center"/>
          </w:tcPr>
          <w:p w:rsidR="00746BDB" w:rsidRDefault="00746BDB" w:rsidP="00746BDB">
            <w:r>
              <w:t xml:space="preserve">Торговый киоск </w:t>
            </w:r>
          </w:p>
        </w:tc>
        <w:tc>
          <w:tcPr>
            <w:tcW w:w="0" w:type="auto"/>
            <w:vAlign w:val="center"/>
          </w:tcPr>
          <w:p w:rsidR="00746BDB" w:rsidRDefault="00746BDB" w:rsidP="00746BDB">
            <w:r>
              <w:t xml:space="preserve">50,0 </w:t>
            </w:r>
          </w:p>
        </w:tc>
        <w:tc>
          <w:tcPr>
            <w:tcW w:w="0" w:type="auto"/>
            <w:vAlign w:val="center"/>
          </w:tcPr>
          <w:p w:rsidR="00746BDB" w:rsidRDefault="00746BDB" w:rsidP="00746BDB">
            <w:r>
              <w:t xml:space="preserve">6,0 </w:t>
            </w:r>
          </w:p>
        </w:tc>
      </w:tr>
      <w:tr w:rsidR="00746BDB" w:rsidTr="00746BDB">
        <w:trPr>
          <w:tblCellSpacing w:w="15" w:type="dxa"/>
        </w:trPr>
        <w:tc>
          <w:tcPr>
            <w:tcW w:w="0" w:type="auto"/>
            <w:vAlign w:val="center"/>
          </w:tcPr>
          <w:p w:rsidR="00746BDB" w:rsidRDefault="00746BDB" w:rsidP="00746BDB">
            <w:r>
              <w:t xml:space="preserve">Киоск-библиотека </w:t>
            </w:r>
          </w:p>
        </w:tc>
        <w:tc>
          <w:tcPr>
            <w:tcW w:w="0" w:type="auto"/>
            <w:vAlign w:val="center"/>
          </w:tcPr>
          <w:p w:rsidR="00746BDB" w:rsidRDefault="00746BDB" w:rsidP="00746BDB">
            <w:r>
              <w:t xml:space="preserve">50,0 </w:t>
            </w:r>
          </w:p>
        </w:tc>
        <w:tc>
          <w:tcPr>
            <w:tcW w:w="0" w:type="auto"/>
            <w:vAlign w:val="center"/>
          </w:tcPr>
          <w:p w:rsidR="00746BDB" w:rsidRDefault="00746BDB" w:rsidP="00746BDB">
            <w:r>
              <w:t xml:space="preserve">60 </w:t>
            </w:r>
          </w:p>
        </w:tc>
      </w:tr>
      <w:tr w:rsidR="00746BDB" w:rsidTr="00746BDB">
        <w:trPr>
          <w:tblCellSpacing w:w="15" w:type="dxa"/>
        </w:trPr>
        <w:tc>
          <w:tcPr>
            <w:tcW w:w="0" w:type="auto"/>
            <w:vAlign w:val="center"/>
          </w:tcPr>
          <w:p w:rsidR="00746BDB" w:rsidRDefault="00746BDB" w:rsidP="00746BDB">
            <w:r>
              <w:t>Касса</w:t>
            </w:r>
            <w:hyperlink r:id="rId66" w:anchor="5533" w:history="1">
              <w:r>
                <w:rPr>
                  <w:rStyle w:val="a3"/>
                </w:rPr>
                <w:t>*</w:t>
              </w:r>
            </w:hyperlink>
            <w:r>
              <w:t xml:space="preserve"> </w:t>
            </w:r>
          </w:p>
        </w:tc>
        <w:tc>
          <w:tcPr>
            <w:tcW w:w="0" w:type="auto"/>
            <w:vAlign w:val="center"/>
          </w:tcPr>
          <w:p w:rsidR="00746BDB" w:rsidRDefault="00746BDB" w:rsidP="00746BDB">
            <w:r>
              <w:t xml:space="preserve">120,0 (в 1 час) </w:t>
            </w:r>
          </w:p>
        </w:tc>
        <w:tc>
          <w:tcPr>
            <w:tcW w:w="0" w:type="auto"/>
            <w:vAlign w:val="center"/>
          </w:tcPr>
          <w:p w:rsidR="00746BDB" w:rsidRDefault="00746BDB" w:rsidP="00746BDB">
            <w:r>
              <w:t xml:space="preserve">2,0 </w:t>
            </w:r>
          </w:p>
        </w:tc>
      </w:tr>
      <w:tr w:rsidR="00746BDB" w:rsidTr="00746BDB">
        <w:trPr>
          <w:tblCellSpacing w:w="15" w:type="dxa"/>
        </w:trPr>
        <w:tc>
          <w:tcPr>
            <w:tcW w:w="0" w:type="auto"/>
            <w:vAlign w:val="center"/>
          </w:tcPr>
          <w:p w:rsidR="00746BDB" w:rsidRDefault="00746BDB" w:rsidP="00746BDB">
            <w:r>
              <w:t xml:space="preserve">Туалет </w:t>
            </w:r>
          </w:p>
        </w:tc>
        <w:tc>
          <w:tcPr>
            <w:tcW w:w="0" w:type="auto"/>
            <w:vAlign w:val="center"/>
          </w:tcPr>
          <w:p w:rsidR="00746BDB" w:rsidRDefault="00746BDB" w:rsidP="00746BDB">
            <w:r>
              <w:t xml:space="preserve">20,0 (в 1 час) </w:t>
            </w:r>
          </w:p>
        </w:tc>
        <w:tc>
          <w:tcPr>
            <w:tcW w:w="0" w:type="auto"/>
            <w:vAlign w:val="center"/>
          </w:tcPr>
          <w:p w:rsidR="00746BDB" w:rsidRDefault="00746BDB" w:rsidP="00746BDB">
            <w:r>
              <w:t xml:space="preserve">1,2 </w:t>
            </w:r>
          </w:p>
        </w:tc>
      </w:tr>
      <w:tr w:rsidR="00746BDB" w:rsidTr="00746BDB">
        <w:trPr>
          <w:tblCellSpacing w:w="15" w:type="dxa"/>
        </w:trPr>
        <w:tc>
          <w:tcPr>
            <w:tcW w:w="0" w:type="auto"/>
            <w:vAlign w:val="center"/>
          </w:tcPr>
          <w:p w:rsidR="00746BDB" w:rsidRDefault="00746BDB" w:rsidP="00746BDB">
            <w:r>
              <w:t xml:space="preserve">Беседки для отдыха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2,0 </w:t>
            </w:r>
          </w:p>
        </w:tc>
      </w:tr>
      <w:tr w:rsidR="00746BDB" w:rsidTr="00746BDB">
        <w:trPr>
          <w:tblCellSpacing w:w="15" w:type="dxa"/>
        </w:trPr>
        <w:tc>
          <w:tcPr>
            <w:tcW w:w="0" w:type="auto"/>
            <w:vAlign w:val="center"/>
          </w:tcPr>
          <w:p w:rsidR="00746BDB" w:rsidRDefault="00746BDB" w:rsidP="00746BDB">
            <w:r>
              <w:t xml:space="preserve">Водно-лыжная станция </w:t>
            </w:r>
          </w:p>
        </w:tc>
        <w:tc>
          <w:tcPr>
            <w:tcW w:w="0" w:type="auto"/>
            <w:vAlign w:val="center"/>
          </w:tcPr>
          <w:p w:rsidR="00746BDB" w:rsidRDefault="00746BDB" w:rsidP="00746BDB">
            <w:r>
              <w:t xml:space="preserve">6,0 </w:t>
            </w:r>
          </w:p>
        </w:tc>
        <w:tc>
          <w:tcPr>
            <w:tcW w:w="0" w:type="auto"/>
            <w:vAlign w:val="center"/>
          </w:tcPr>
          <w:p w:rsidR="00746BDB" w:rsidRDefault="00746BDB" w:rsidP="00746BDB">
            <w:r>
              <w:t xml:space="preserve">4,0 </w:t>
            </w:r>
          </w:p>
        </w:tc>
      </w:tr>
      <w:tr w:rsidR="00746BDB" w:rsidTr="00746BDB">
        <w:trPr>
          <w:tblCellSpacing w:w="15" w:type="dxa"/>
        </w:trPr>
        <w:tc>
          <w:tcPr>
            <w:tcW w:w="0" w:type="auto"/>
            <w:vAlign w:val="center"/>
          </w:tcPr>
          <w:p w:rsidR="00746BDB" w:rsidRDefault="00746BDB" w:rsidP="00746BDB">
            <w:r>
              <w:t xml:space="preserve">Физкультурно-тренажерный зал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3,0 </w:t>
            </w:r>
          </w:p>
        </w:tc>
      </w:tr>
      <w:tr w:rsidR="00746BDB" w:rsidTr="00746BDB">
        <w:trPr>
          <w:tblCellSpacing w:w="15" w:type="dxa"/>
        </w:trPr>
        <w:tc>
          <w:tcPr>
            <w:tcW w:w="0" w:type="auto"/>
            <w:vAlign w:val="center"/>
          </w:tcPr>
          <w:p w:rsidR="00746BDB" w:rsidRDefault="00746BDB" w:rsidP="00746BDB">
            <w:r>
              <w:t xml:space="preserve">Летняя раздевалка </w:t>
            </w:r>
          </w:p>
        </w:tc>
        <w:tc>
          <w:tcPr>
            <w:tcW w:w="0" w:type="auto"/>
            <w:vAlign w:val="center"/>
          </w:tcPr>
          <w:p w:rsidR="00746BDB" w:rsidRDefault="00746BDB" w:rsidP="00746BDB">
            <w:r>
              <w:t xml:space="preserve">20,0 </w:t>
            </w:r>
          </w:p>
        </w:tc>
        <w:tc>
          <w:tcPr>
            <w:tcW w:w="0" w:type="auto"/>
            <w:vAlign w:val="center"/>
          </w:tcPr>
          <w:p w:rsidR="00746BDB" w:rsidRDefault="00746BDB" w:rsidP="00746BDB">
            <w:r>
              <w:t xml:space="preserve">2,0 </w:t>
            </w:r>
          </w:p>
        </w:tc>
      </w:tr>
      <w:tr w:rsidR="00746BDB" w:rsidTr="00746BDB">
        <w:trPr>
          <w:tblCellSpacing w:w="15" w:type="dxa"/>
        </w:trPr>
        <w:tc>
          <w:tcPr>
            <w:tcW w:w="0" w:type="auto"/>
            <w:vAlign w:val="center"/>
          </w:tcPr>
          <w:p w:rsidR="00746BDB" w:rsidRDefault="00746BDB" w:rsidP="00746BDB">
            <w:r>
              <w:t xml:space="preserve">Зимняя раздевалка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3,0 </w:t>
            </w:r>
          </w:p>
        </w:tc>
      </w:tr>
      <w:tr w:rsidR="00746BDB" w:rsidTr="00746BDB">
        <w:trPr>
          <w:tblCellSpacing w:w="15" w:type="dxa"/>
        </w:trPr>
        <w:tc>
          <w:tcPr>
            <w:tcW w:w="0" w:type="auto"/>
            <w:vAlign w:val="center"/>
          </w:tcPr>
          <w:p w:rsidR="00746BDB" w:rsidRDefault="00746BDB" w:rsidP="00746BDB">
            <w:r>
              <w:t xml:space="preserve">Летний душ с раздевалками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1,5 </w:t>
            </w:r>
          </w:p>
        </w:tc>
      </w:tr>
      <w:tr w:rsidR="00746BDB" w:rsidTr="00746BDB">
        <w:trPr>
          <w:tblCellSpacing w:w="15" w:type="dxa"/>
        </w:trPr>
        <w:tc>
          <w:tcPr>
            <w:tcW w:w="0" w:type="auto"/>
            <w:vAlign w:val="center"/>
          </w:tcPr>
          <w:p w:rsidR="00746BDB" w:rsidRDefault="00746BDB" w:rsidP="00746BDB">
            <w:r>
              <w:t>Стоянки для автомобилей</w:t>
            </w:r>
            <w:hyperlink r:id="rId67" w:anchor="5544" w:history="1">
              <w:r>
                <w:rPr>
                  <w:rStyle w:val="a3"/>
                </w:rPr>
                <w:t>**</w:t>
              </w:r>
            </w:hyperlink>
            <w:r>
              <w:t xml:space="preserve"> </w:t>
            </w:r>
          </w:p>
        </w:tc>
        <w:tc>
          <w:tcPr>
            <w:tcW w:w="0" w:type="auto"/>
            <w:vAlign w:val="center"/>
          </w:tcPr>
          <w:p w:rsidR="00746BDB" w:rsidRDefault="00746BDB" w:rsidP="00746BDB">
            <w:r>
              <w:t xml:space="preserve">4,0 машины </w:t>
            </w:r>
          </w:p>
        </w:tc>
        <w:tc>
          <w:tcPr>
            <w:tcW w:w="0" w:type="auto"/>
            <w:vAlign w:val="center"/>
          </w:tcPr>
          <w:p w:rsidR="00746BDB" w:rsidRDefault="00746BDB" w:rsidP="00746BDB">
            <w:r>
              <w:t xml:space="preserve">25,0 </w:t>
            </w:r>
          </w:p>
        </w:tc>
      </w:tr>
      <w:tr w:rsidR="00746BDB" w:rsidTr="00746BDB">
        <w:trPr>
          <w:tblCellSpacing w:w="15" w:type="dxa"/>
        </w:trPr>
        <w:tc>
          <w:tcPr>
            <w:tcW w:w="0" w:type="auto"/>
            <w:vAlign w:val="center"/>
          </w:tcPr>
          <w:p w:rsidR="00746BDB" w:rsidRDefault="00746BDB" w:rsidP="00746BDB">
            <w:r>
              <w:t>Стоянки для велосипедов</w:t>
            </w:r>
            <w:hyperlink r:id="rId68" w:anchor="5544" w:history="1">
              <w:r>
                <w:rPr>
                  <w:rStyle w:val="a3"/>
                </w:rPr>
                <w:t>**</w:t>
              </w:r>
            </w:hyperlink>
            <w:r>
              <w:t xml:space="preserve"> </w:t>
            </w:r>
          </w:p>
        </w:tc>
        <w:tc>
          <w:tcPr>
            <w:tcW w:w="0" w:type="auto"/>
            <w:vAlign w:val="center"/>
          </w:tcPr>
          <w:p w:rsidR="00746BDB" w:rsidRDefault="00746BDB" w:rsidP="00746BDB">
            <w:r>
              <w:t xml:space="preserve">12,0 машины </w:t>
            </w:r>
          </w:p>
        </w:tc>
        <w:tc>
          <w:tcPr>
            <w:tcW w:w="0" w:type="auto"/>
            <w:vAlign w:val="center"/>
          </w:tcPr>
          <w:p w:rsidR="00746BDB" w:rsidRDefault="00746BDB" w:rsidP="00746BDB">
            <w:r>
              <w:t xml:space="preserve">1,0 </w:t>
            </w:r>
          </w:p>
        </w:tc>
      </w:tr>
      <w:tr w:rsidR="00746BDB" w:rsidTr="00746BDB">
        <w:trPr>
          <w:tblCellSpacing w:w="15" w:type="dxa"/>
        </w:trPr>
        <w:tc>
          <w:tcPr>
            <w:tcW w:w="0" w:type="auto"/>
            <w:vAlign w:val="center"/>
          </w:tcPr>
          <w:p w:rsidR="00746BDB" w:rsidRDefault="00746BDB" w:rsidP="00746BDB">
            <w:r>
              <w:t xml:space="preserve">Биллиардная (1 стол) </w:t>
            </w:r>
          </w:p>
        </w:tc>
        <w:tc>
          <w:tcPr>
            <w:tcW w:w="0" w:type="auto"/>
            <w:vAlign w:val="center"/>
          </w:tcPr>
          <w:p w:rsidR="00746BDB" w:rsidRDefault="00746BDB" w:rsidP="00746BDB">
            <w:r>
              <w:t xml:space="preserve">6 </w:t>
            </w:r>
          </w:p>
        </w:tc>
        <w:tc>
          <w:tcPr>
            <w:tcW w:w="0" w:type="auto"/>
            <w:vAlign w:val="center"/>
          </w:tcPr>
          <w:p w:rsidR="00746BDB" w:rsidRDefault="00746BDB" w:rsidP="00746BDB">
            <w:r>
              <w:t xml:space="preserve">20 </w:t>
            </w:r>
          </w:p>
        </w:tc>
      </w:tr>
      <w:tr w:rsidR="00746BDB" w:rsidTr="00746BDB">
        <w:trPr>
          <w:tblCellSpacing w:w="15" w:type="dxa"/>
        </w:trPr>
        <w:tc>
          <w:tcPr>
            <w:tcW w:w="0" w:type="auto"/>
            <w:vAlign w:val="center"/>
          </w:tcPr>
          <w:p w:rsidR="00746BDB" w:rsidRDefault="00746BDB" w:rsidP="00746BDB">
            <w:r>
              <w:t>Детский автодром</w:t>
            </w:r>
            <w:hyperlink r:id="rId69" w:anchor="5533" w:history="1">
              <w:r>
                <w:rPr>
                  <w:rStyle w:val="a3"/>
                </w:rPr>
                <w:t>*</w:t>
              </w:r>
            </w:hyperlink>
            <w:r>
              <w:t xml:space="preserve"> </w:t>
            </w:r>
          </w:p>
        </w:tc>
        <w:tc>
          <w:tcPr>
            <w:tcW w:w="0" w:type="auto"/>
            <w:vAlign w:val="center"/>
          </w:tcPr>
          <w:p w:rsidR="00746BDB" w:rsidRDefault="00746BDB" w:rsidP="00746BDB">
            <w:r>
              <w:t xml:space="preserve">100 </w:t>
            </w:r>
          </w:p>
        </w:tc>
        <w:tc>
          <w:tcPr>
            <w:tcW w:w="0" w:type="auto"/>
            <w:vAlign w:val="center"/>
          </w:tcPr>
          <w:p w:rsidR="00746BDB" w:rsidRDefault="00746BDB" w:rsidP="00746BDB">
            <w:r>
              <w:t xml:space="preserve">10 </w:t>
            </w:r>
          </w:p>
        </w:tc>
      </w:tr>
      <w:tr w:rsidR="00746BDB" w:rsidTr="00746BDB">
        <w:trPr>
          <w:tblCellSpacing w:w="15" w:type="dxa"/>
        </w:trPr>
        <w:tc>
          <w:tcPr>
            <w:tcW w:w="0" w:type="auto"/>
            <w:vAlign w:val="center"/>
          </w:tcPr>
          <w:p w:rsidR="00746BDB" w:rsidRDefault="00746BDB" w:rsidP="00746BDB">
            <w:r>
              <w:t>Каток</w:t>
            </w:r>
            <w:hyperlink r:id="rId70" w:anchor="5533" w:history="1">
              <w:r>
                <w:rPr>
                  <w:rStyle w:val="a3"/>
                </w:rPr>
                <w:t>*</w:t>
              </w:r>
            </w:hyperlink>
            <w:r>
              <w:t xml:space="preserve"> </w:t>
            </w:r>
          </w:p>
        </w:tc>
        <w:tc>
          <w:tcPr>
            <w:tcW w:w="0" w:type="auto"/>
            <w:vAlign w:val="center"/>
          </w:tcPr>
          <w:p w:rsidR="00746BDB" w:rsidRDefault="00746BDB" w:rsidP="00746BDB">
            <w:r>
              <w:t xml:space="preserve">100x4 </w:t>
            </w:r>
          </w:p>
        </w:tc>
        <w:tc>
          <w:tcPr>
            <w:tcW w:w="0" w:type="auto"/>
            <w:vAlign w:val="center"/>
          </w:tcPr>
          <w:p w:rsidR="00746BDB" w:rsidRDefault="00746BDB" w:rsidP="00746BDB">
            <w:r>
              <w:t xml:space="preserve">51x24 </w:t>
            </w:r>
          </w:p>
        </w:tc>
      </w:tr>
      <w:tr w:rsidR="00746BDB" w:rsidTr="00746BDB">
        <w:trPr>
          <w:tblCellSpacing w:w="15" w:type="dxa"/>
        </w:trPr>
        <w:tc>
          <w:tcPr>
            <w:tcW w:w="0" w:type="auto"/>
            <w:vAlign w:val="center"/>
          </w:tcPr>
          <w:p w:rsidR="00746BDB" w:rsidRDefault="00746BDB" w:rsidP="00746BDB">
            <w:r>
              <w:t>Корт для тенниса (крытый)</w:t>
            </w:r>
            <w:hyperlink r:id="rId71" w:anchor="5533" w:history="1">
              <w:r>
                <w:rPr>
                  <w:rStyle w:val="a3"/>
                </w:rPr>
                <w:t>*</w:t>
              </w:r>
            </w:hyperlink>
            <w:r>
              <w:t xml:space="preserve"> </w:t>
            </w:r>
          </w:p>
        </w:tc>
        <w:tc>
          <w:tcPr>
            <w:tcW w:w="0" w:type="auto"/>
            <w:vAlign w:val="center"/>
          </w:tcPr>
          <w:p w:rsidR="00746BDB" w:rsidRDefault="00746BDB" w:rsidP="00746BDB">
            <w:r>
              <w:t xml:space="preserve">4x5 </w:t>
            </w:r>
          </w:p>
        </w:tc>
        <w:tc>
          <w:tcPr>
            <w:tcW w:w="0" w:type="auto"/>
            <w:vAlign w:val="center"/>
          </w:tcPr>
          <w:p w:rsidR="00746BDB" w:rsidRDefault="00746BDB" w:rsidP="00746BDB">
            <w:r>
              <w:t xml:space="preserve">30x18 </w:t>
            </w:r>
          </w:p>
        </w:tc>
      </w:tr>
      <w:tr w:rsidR="00746BDB" w:rsidTr="00746BDB">
        <w:trPr>
          <w:tblCellSpacing w:w="15" w:type="dxa"/>
        </w:trPr>
        <w:tc>
          <w:tcPr>
            <w:tcW w:w="0" w:type="auto"/>
            <w:vAlign w:val="center"/>
          </w:tcPr>
          <w:p w:rsidR="00746BDB" w:rsidRDefault="00746BDB" w:rsidP="00746BDB">
            <w:r>
              <w:t>Площадка для бадминтона</w:t>
            </w:r>
            <w:hyperlink r:id="rId72" w:anchor="5533" w:history="1">
              <w:r>
                <w:rPr>
                  <w:rStyle w:val="a3"/>
                </w:rPr>
                <w:t>*</w:t>
              </w:r>
            </w:hyperlink>
            <w:r>
              <w:t xml:space="preserve"> </w:t>
            </w:r>
          </w:p>
        </w:tc>
        <w:tc>
          <w:tcPr>
            <w:tcW w:w="0" w:type="auto"/>
            <w:vAlign w:val="center"/>
          </w:tcPr>
          <w:p w:rsidR="00746BDB" w:rsidRDefault="00746BDB" w:rsidP="00746BDB">
            <w:r>
              <w:t xml:space="preserve">4x5 </w:t>
            </w:r>
          </w:p>
        </w:tc>
        <w:tc>
          <w:tcPr>
            <w:tcW w:w="0" w:type="auto"/>
            <w:vAlign w:val="center"/>
          </w:tcPr>
          <w:p w:rsidR="00746BDB" w:rsidRDefault="00746BDB" w:rsidP="00746BDB">
            <w:r>
              <w:t xml:space="preserve">6,1x13,4 </w:t>
            </w:r>
          </w:p>
        </w:tc>
      </w:tr>
      <w:tr w:rsidR="00746BDB" w:rsidTr="00746BDB">
        <w:trPr>
          <w:tblCellSpacing w:w="15" w:type="dxa"/>
        </w:trPr>
        <w:tc>
          <w:tcPr>
            <w:tcW w:w="0" w:type="auto"/>
            <w:vAlign w:val="center"/>
          </w:tcPr>
          <w:p w:rsidR="00746BDB" w:rsidRDefault="00746BDB" w:rsidP="00746BDB">
            <w:r>
              <w:t>Площадка для баскетбола</w:t>
            </w:r>
            <w:hyperlink r:id="rId73" w:anchor="5533" w:history="1">
              <w:r>
                <w:rPr>
                  <w:rStyle w:val="a3"/>
                </w:rPr>
                <w:t>*</w:t>
              </w:r>
            </w:hyperlink>
            <w:r>
              <w:t xml:space="preserve"> </w:t>
            </w:r>
          </w:p>
        </w:tc>
        <w:tc>
          <w:tcPr>
            <w:tcW w:w="0" w:type="auto"/>
            <w:vAlign w:val="center"/>
          </w:tcPr>
          <w:p w:rsidR="00746BDB" w:rsidRDefault="00746BDB" w:rsidP="00746BDB">
            <w:r>
              <w:t xml:space="preserve">15x4 </w:t>
            </w:r>
          </w:p>
        </w:tc>
        <w:tc>
          <w:tcPr>
            <w:tcW w:w="0" w:type="auto"/>
            <w:vAlign w:val="center"/>
          </w:tcPr>
          <w:p w:rsidR="00746BDB" w:rsidRDefault="00746BDB" w:rsidP="00746BDB">
            <w:r>
              <w:t xml:space="preserve">26x14 </w:t>
            </w:r>
          </w:p>
        </w:tc>
      </w:tr>
      <w:tr w:rsidR="00746BDB" w:rsidTr="00746BDB">
        <w:trPr>
          <w:tblCellSpacing w:w="15" w:type="dxa"/>
        </w:trPr>
        <w:tc>
          <w:tcPr>
            <w:tcW w:w="0" w:type="auto"/>
            <w:vAlign w:val="center"/>
          </w:tcPr>
          <w:p w:rsidR="00746BDB" w:rsidRDefault="00746BDB" w:rsidP="00746BDB">
            <w:r>
              <w:t>Площадка для волейбола</w:t>
            </w:r>
            <w:hyperlink r:id="rId74" w:anchor="5533" w:history="1">
              <w:r>
                <w:rPr>
                  <w:rStyle w:val="a3"/>
                </w:rPr>
                <w:t>*</w:t>
              </w:r>
            </w:hyperlink>
            <w:r>
              <w:t xml:space="preserve"> </w:t>
            </w:r>
          </w:p>
        </w:tc>
        <w:tc>
          <w:tcPr>
            <w:tcW w:w="0" w:type="auto"/>
            <w:vAlign w:val="center"/>
          </w:tcPr>
          <w:p w:rsidR="00746BDB" w:rsidRDefault="00746BDB" w:rsidP="00746BDB">
            <w:r>
              <w:t xml:space="preserve">18x4 </w:t>
            </w:r>
          </w:p>
        </w:tc>
        <w:tc>
          <w:tcPr>
            <w:tcW w:w="0" w:type="auto"/>
            <w:vAlign w:val="center"/>
          </w:tcPr>
          <w:p w:rsidR="00746BDB" w:rsidRDefault="00746BDB" w:rsidP="00746BDB">
            <w:r>
              <w:t xml:space="preserve">19x9 </w:t>
            </w:r>
          </w:p>
        </w:tc>
      </w:tr>
      <w:tr w:rsidR="00746BDB" w:rsidTr="00746BDB">
        <w:trPr>
          <w:tblCellSpacing w:w="15" w:type="dxa"/>
        </w:trPr>
        <w:tc>
          <w:tcPr>
            <w:tcW w:w="0" w:type="auto"/>
            <w:vAlign w:val="center"/>
          </w:tcPr>
          <w:p w:rsidR="00746BDB" w:rsidRDefault="00746BDB" w:rsidP="00746BDB">
            <w:r>
              <w:t>Площадка для гимнастики</w:t>
            </w:r>
            <w:hyperlink r:id="rId75" w:anchor="5533" w:history="1">
              <w:r>
                <w:rPr>
                  <w:rStyle w:val="a3"/>
                </w:rPr>
                <w:t>*</w:t>
              </w:r>
            </w:hyperlink>
            <w:r>
              <w:t xml:space="preserve"> </w:t>
            </w:r>
          </w:p>
        </w:tc>
        <w:tc>
          <w:tcPr>
            <w:tcW w:w="0" w:type="auto"/>
            <w:vAlign w:val="center"/>
          </w:tcPr>
          <w:p w:rsidR="00746BDB" w:rsidRDefault="00746BDB" w:rsidP="00746BDB">
            <w:r>
              <w:t xml:space="preserve">30x5 </w:t>
            </w:r>
          </w:p>
        </w:tc>
        <w:tc>
          <w:tcPr>
            <w:tcW w:w="0" w:type="auto"/>
            <w:vAlign w:val="center"/>
          </w:tcPr>
          <w:p w:rsidR="00746BDB" w:rsidRDefault="00746BDB" w:rsidP="00746BDB">
            <w:r>
              <w:t xml:space="preserve">40x26 </w:t>
            </w:r>
          </w:p>
        </w:tc>
      </w:tr>
      <w:tr w:rsidR="00746BDB" w:rsidTr="00746BDB">
        <w:trPr>
          <w:tblCellSpacing w:w="15" w:type="dxa"/>
        </w:trPr>
        <w:tc>
          <w:tcPr>
            <w:tcW w:w="0" w:type="auto"/>
            <w:vAlign w:val="center"/>
          </w:tcPr>
          <w:p w:rsidR="00746BDB" w:rsidRDefault="00746BDB" w:rsidP="00746BDB">
            <w:r>
              <w:t>Площадка для городков</w:t>
            </w:r>
            <w:hyperlink r:id="rId76" w:anchor="5533" w:history="1">
              <w:r>
                <w:rPr>
                  <w:rStyle w:val="a3"/>
                </w:rPr>
                <w:t>*</w:t>
              </w:r>
            </w:hyperlink>
            <w:r>
              <w:t xml:space="preserve"> </w:t>
            </w:r>
          </w:p>
        </w:tc>
        <w:tc>
          <w:tcPr>
            <w:tcW w:w="0" w:type="auto"/>
            <w:vAlign w:val="center"/>
          </w:tcPr>
          <w:p w:rsidR="00746BDB" w:rsidRDefault="00746BDB" w:rsidP="00746BDB">
            <w:r>
              <w:t xml:space="preserve">10x5 </w:t>
            </w:r>
          </w:p>
        </w:tc>
        <w:tc>
          <w:tcPr>
            <w:tcW w:w="0" w:type="auto"/>
            <w:vAlign w:val="center"/>
          </w:tcPr>
          <w:p w:rsidR="00746BDB" w:rsidRDefault="00746BDB" w:rsidP="00746BDB">
            <w:r>
              <w:t xml:space="preserve">30x15 </w:t>
            </w:r>
          </w:p>
        </w:tc>
      </w:tr>
      <w:tr w:rsidR="00746BDB" w:rsidTr="00746BDB">
        <w:trPr>
          <w:tblCellSpacing w:w="15" w:type="dxa"/>
        </w:trPr>
        <w:tc>
          <w:tcPr>
            <w:tcW w:w="0" w:type="auto"/>
            <w:vAlign w:val="center"/>
          </w:tcPr>
          <w:p w:rsidR="00746BDB" w:rsidRDefault="00746BDB" w:rsidP="00746BDB">
            <w:r>
              <w:t xml:space="preserve">Площадка для дошкольников </w:t>
            </w:r>
          </w:p>
        </w:tc>
        <w:tc>
          <w:tcPr>
            <w:tcW w:w="0" w:type="auto"/>
            <w:vAlign w:val="center"/>
          </w:tcPr>
          <w:p w:rsidR="00746BDB" w:rsidRDefault="00746BDB" w:rsidP="00746BDB">
            <w:r>
              <w:t xml:space="preserve">6 </w:t>
            </w:r>
          </w:p>
        </w:tc>
        <w:tc>
          <w:tcPr>
            <w:tcW w:w="0" w:type="auto"/>
            <w:vAlign w:val="center"/>
          </w:tcPr>
          <w:p w:rsidR="00746BDB" w:rsidRDefault="00746BDB" w:rsidP="00746BDB">
            <w:r>
              <w:t xml:space="preserve">2 </w:t>
            </w:r>
          </w:p>
        </w:tc>
      </w:tr>
      <w:tr w:rsidR="00746BDB" w:rsidTr="00746BDB">
        <w:trPr>
          <w:tblCellSpacing w:w="15" w:type="dxa"/>
        </w:trPr>
        <w:tc>
          <w:tcPr>
            <w:tcW w:w="0" w:type="auto"/>
            <w:vAlign w:val="center"/>
          </w:tcPr>
          <w:p w:rsidR="00746BDB" w:rsidRDefault="00746BDB" w:rsidP="00746BDB">
            <w:r>
              <w:t xml:space="preserve">Площадка для массовых игр </w:t>
            </w:r>
          </w:p>
        </w:tc>
        <w:tc>
          <w:tcPr>
            <w:tcW w:w="0" w:type="auto"/>
            <w:vAlign w:val="center"/>
          </w:tcPr>
          <w:p w:rsidR="00746BDB" w:rsidRDefault="00746BDB" w:rsidP="00746BDB">
            <w:r>
              <w:t xml:space="preserve">6 </w:t>
            </w:r>
          </w:p>
        </w:tc>
        <w:tc>
          <w:tcPr>
            <w:tcW w:w="0" w:type="auto"/>
            <w:vAlign w:val="center"/>
          </w:tcPr>
          <w:p w:rsidR="00746BDB" w:rsidRDefault="00746BDB" w:rsidP="00746BDB">
            <w:r>
              <w:t xml:space="preserve">3 </w:t>
            </w:r>
          </w:p>
        </w:tc>
      </w:tr>
      <w:tr w:rsidR="00746BDB" w:rsidTr="00746BDB">
        <w:trPr>
          <w:tblCellSpacing w:w="15" w:type="dxa"/>
        </w:trPr>
        <w:tc>
          <w:tcPr>
            <w:tcW w:w="0" w:type="auto"/>
            <w:vAlign w:val="center"/>
          </w:tcPr>
          <w:p w:rsidR="00746BDB" w:rsidRDefault="00746BDB" w:rsidP="00746BDB">
            <w:r>
              <w:t xml:space="preserve">Площадка для наст. тенниса (1 стол) </w:t>
            </w:r>
          </w:p>
        </w:tc>
        <w:tc>
          <w:tcPr>
            <w:tcW w:w="0" w:type="auto"/>
            <w:vAlign w:val="center"/>
          </w:tcPr>
          <w:p w:rsidR="00746BDB" w:rsidRDefault="00746BDB" w:rsidP="00746BDB">
            <w:r>
              <w:t xml:space="preserve">5x4 </w:t>
            </w:r>
          </w:p>
        </w:tc>
        <w:tc>
          <w:tcPr>
            <w:tcW w:w="0" w:type="auto"/>
            <w:vAlign w:val="center"/>
          </w:tcPr>
          <w:p w:rsidR="00746BDB" w:rsidRDefault="00746BDB" w:rsidP="00746BDB">
            <w:r>
              <w:t xml:space="preserve">2,7x1,52 </w:t>
            </w:r>
          </w:p>
        </w:tc>
      </w:tr>
      <w:tr w:rsidR="00746BDB" w:rsidTr="00746BDB">
        <w:trPr>
          <w:tblCellSpacing w:w="15" w:type="dxa"/>
        </w:trPr>
        <w:tc>
          <w:tcPr>
            <w:tcW w:w="0" w:type="auto"/>
            <w:vAlign w:val="center"/>
          </w:tcPr>
          <w:p w:rsidR="00746BDB" w:rsidRDefault="00746BDB" w:rsidP="00746BDB">
            <w:r>
              <w:t>Площадка для тенниса</w:t>
            </w:r>
            <w:hyperlink r:id="rId77" w:anchor="5533" w:history="1">
              <w:r>
                <w:rPr>
                  <w:rStyle w:val="a3"/>
                </w:rPr>
                <w:t>*</w:t>
              </w:r>
            </w:hyperlink>
            <w:r>
              <w:t xml:space="preserve"> </w:t>
            </w:r>
          </w:p>
        </w:tc>
        <w:tc>
          <w:tcPr>
            <w:tcW w:w="0" w:type="auto"/>
            <w:vAlign w:val="center"/>
          </w:tcPr>
          <w:p w:rsidR="00746BDB" w:rsidRDefault="00746BDB" w:rsidP="00746BDB">
            <w:r>
              <w:t xml:space="preserve">4x5 </w:t>
            </w:r>
          </w:p>
        </w:tc>
        <w:tc>
          <w:tcPr>
            <w:tcW w:w="0" w:type="auto"/>
            <w:vAlign w:val="center"/>
          </w:tcPr>
          <w:p w:rsidR="00746BDB" w:rsidRDefault="00746BDB" w:rsidP="00746BDB">
            <w:r>
              <w:t xml:space="preserve">40x20 </w:t>
            </w:r>
          </w:p>
        </w:tc>
      </w:tr>
      <w:tr w:rsidR="00746BDB" w:rsidTr="00746BDB">
        <w:trPr>
          <w:tblCellSpacing w:w="15" w:type="dxa"/>
        </w:trPr>
        <w:tc>
          <w:tcPr>
            <w:tcW w:w="0" w:type="auto"/>
            <w:vAlign w:val="center"/>
          </w:tcPr>
          <w:p w:rsidR="00746BDB" w:rsidRDefault="00746BDB" w:rsidP="00746BDB">
            <w:r>
              <w:t>Поле для футбола</w:t>
            </w:r>
            <w:hyperlink r:id="rId78" w:anchor="5533" w:history="1">
              <w:r>
                <w:rPr>
                  <w:rStyle w:val="a3"/>
                </w:rPr>
                <w:t>*</w:t>
              </w:r>
            </w:hyperlink>
            <w:r>
              <w:t xml:space="preserve"> </w:t>
            </w:r>
          </w:p>
        </w:tc>
        <w:tc>
          <w:tcPr>
            <w:tcW w:w="0" w:type="auto"/>
            <w:vAlign w:val="center"/>
          </w:tcPr>
          <w:p w:rsidR="00746BDB" w:rsidRDefault="00746BDB" w:rsidP="00746BDB">
            <w:r>
              <w:t xml:space="preserve">24x2 </w:t>
            </w:r>
          </w:p>
        </w:tc>
        <w:tc>
          <w:tcPr>
            <w:tcW w:w="0" w:type="auto"/>
            <w:vAlign w:val="center"/>
          </w:tcPr>
          <w:p w:rsidR="00746BDB" w:rsidRDefault="00746BDB" w:rsidP="00746BDB">
            <w:r>
              <w:t xml:space="preserve">90x45 96x94 </w:t>
            </w:r>
          </w:p>
        </w:tc>
      </w:tr>
      <w:tr w:rsidR="00746BDB" w:rsidTr="00746BDB">
        <w:trPr>
          <w:tblCellSpacing w:w="15" w:type="dxa"/>
        </w:trPr>
        <w:tc>
          <w:tcPr>
            <w:tcW w:w="0" w:type="auto"/>
            <w:vAlign w:val="center"/>
          </w:tcPr>
          <w:p w:rsidR="00746BDB" w:rsidRDefault="00746BDB" w:rsidP="00746BDB">
            <w:r>
              <w:t>Поле для хоккея с шайбой</w:t>
            </w:r>
            <w:hyperlink r:id="rId79" w:anchor="5533" w:history="1">
              <w:r>
                <w:rPr>
                  <w:rStyle w:val="a3"/>
                </w:rPr>
                <w:t>*</w:t>
              </w:r>
            </w:hyperlink>
            <w:r>
              <w:t xml:space="preserve"> </w:t>
            </w:r>
          </w:p>
        </w:tc>
        <w:tc>
          <w:tcPr>
            <w:tcW w:w="0" w:type="auto"/>
            <w:vAlign w:val="center"/>
          </w:tcPr>
          <w:p w:rsidR="00746BDB" w:rsidRDefault="00746BDB" w:rsidP="00746BDB">
            <w:r>
              <w:t xml:space="preserve">20x2 </w:t>
            </w:r>
          </w:p>
        </w:tc>
        <w:tc>
          <w:tcPr>
            <w:tcW w:w="0" w:type="auto"/>
            <w:vAlign w:val="center"/>
          </w:tcPr>
          <w:p w:rsidR="00746BDB" w:rsidRDefault="00746BDB" w:rsidP="00746BDB">
            <w:r>
              <w:t xml:space="preserve">60x30 </w:t>
            </w:r>
          </w:p>
        </w:tc>
      </w:tr>
      <w:tr w:rsidR="00746BDB" w:rsidTr="00746BDB">
        <w:trPr>
          <w:tblCellSpacing w:w="15" w:type="dxa"/>
        </w:trPr>
        <w:tc>
          <w:tcPr>
            <w:tcW w:w="0" w:type="auto"/>
            <w:vAlign w:val="center"/>
          </w:tcPr>
          <w:p w:rsidR="00746BDB" w:rsidRDefault="00746BDB" w:rsidP="00746BDB">
            <w:r>
              <w:t>Спортивное ядро, стадион</w:t>
            </w:r>
            <w:hyperlink r:id="rId80" w:anchor="5533" w:history="1">
              <w:r>
                <w:rPr>
                  <w:rStyle w:val="a3"/>
                </w:rPr>
                <w:t>*</w:t>
              </w:r>
            </w:hyperlink>
            <w:r>
              <w:t xml:space="preserve"> </w:t>
            </w:r>
          </w:p>
        </w:tc>
        <w:tc>
          <w:tcPr>
            <w:tcW w:w="0" w:type="auto"/>
            <w:vAlign w:val="center"/>
          </w:tcPr>
          <w:p w:rsidR="00746BDB" w:rsidRDefault="00746BDB" w:rsidP="00746BDB">
            <w:r>
              <w:t xml:space="preserve">20x2 </w:t>
            </w:r>
          </w:p>
        </w:tc>
        <w:tc>
          <w:tcPr>
            <w:tcW w:w="0" w:type="auto"/>
            <w:vAlign w:val="center"/>
          </w:tcPr>
          <w:p w:rsidR="00746BDB" w:rsidRDefault="00746BDB" w:rsidP="00746BDB">
            <w:r>
              <w:t xml:space="preserve">96x120 </w:t>
            </w:r>
          </w:p>
        </w:tc>
      </w:tr>
      <w:tr w:rsidR="00746BDB" w:rsidTr="00746BDB">
        <w:trPr>
          <w:tblCellSpacing w:w="15" w:type="dxa"/>
        </w:trPr>
        <w:tc>
          <w:tcPr>
            <w:tcW w:w="0" w:type="auto"/>
            <w:vAlign w:val="center"/>
          </w:tcPr>
          <w:p w:rsidR="00746BDB" w:rsidRDefault="00746BDB" w:rsidP="00746BDB">
            <w:r>
              <w:t xml:space="preserve">Консультационный пункт </w:t>
            </w:r>
          </w:p>
        </w:tc>
        <w:tc>
          <w:tcPr>
            <w:tcW w:w="0" w:type="auto"/>
            <w:vAlign w:val="center"/>
          </w:tcPr>
          <w:p w:rsidR="00746BDB" w:rsidRDefault="00746BDB" w:rsidP="00746BDB">
            <w:r>
              <w:t xml:space="preserve">5 </w:t>
            </w:r>
          </w:p>
        </w:tc>
        <w:tc>
          <w:tcPr>
            <w:tcW w:w="0" w:type="auto"/>
            <w:vAlign w:val="center"/>
          </w:tcPr>
          <w:p w:rsidR="00746BDB" w:rsidRDefault="00746BDB" w:rsidP="00746BDB">
            <w:r>
              <w:t xml:space="preserve">0,4 </w:t>
            </w:r>
          </w:p>
        </w:tc>
      </w:tr>
      <w:tr w:rsidR="00746BDB" w:rsidTr="00746BDB">
        <w:trPr>
          <w:tblCellSpacing w:w="15" w:type="dxa"/>
        </w:trPr>
        <w:tc>
          <w:tcPr>
            <w:tcW w:w="0" w:type="auto"/>
            <w:gridSpan w:val="3"/>
            <w:vAlign w:val="center"/>
          </w:tcPr>
          <w:p w:rsidR="00746BDB" w:rsidRDefault="00746BDB" w:rsidP="00746BDB">
            <w:r>
              <w:t xml:space="preserve">* Норма площади дана на объект. ** Объект расположен за границами территории парка. </w:t>
            </w:r>
          </w:p>
        </w:tc>
      </w:tr>
    </w:tbl>
    <w:p w:rsidR="00746BDB" w:rsidRDefault="00746BDB" w:rsidP="00746BDB">
      <w:pPr>
        <w:pStyle w:val="ConsPlusTitle"/>
      </w:pPr>
    </w:p>
    <w:p w:rsidR="00746BDB" w:rsidRDefault="00746BDB" w:rsidP="00746BDB">
      <w:pPr>
        <w:pStyle w:val="ConsPlusTitle"/>
      </w:pPr>
    </w:p>
    <w:p w:rsidR="00746BDB" w:rsidRDefault="00746BDB" w:rsidP="00746BDB">
      <w:pPr>
        <w:pStyle w:val="ConsPlusTitle"/>
      </w:pPr>
    </w:p>
    <w:p w:rsidR="00896A4C" w:rsidRDefault="00896A4C" w:rsidP="00746BDB">
      <w:pPr>
        <w:pStyle w:val="ConsPlusTitle"/>
      </w:pPr>
    </w:p>
    <w:p w:rsidR="00896A4C" w:rsidRDefault="00896A4C" w:rsidP="00746BDB">
      <w:pPr>
        <w:pStyle w:val="ConsPlusTitle"/>
      </w:pPr>
    </w:p>
    <w:p w:rsidR="00896A4C" w:rsidRPr="00EA381A" w:rsidRDefault="00CA2BCB" w:rsidP="00CA2BCB">
      <w:pPr>
        <w:pStyle w:val="ConsPlusTitle"/>
        <w:rPr>
          <w:rFonts w:ascii="Times New Roman" w:hAnsi="Times New Roman" w:cs="Times New Roman"/>
          <w:b w:val="0"/>
          <w:sz w:val="24"/>
          <w:szCs w:val="24"/>
        </w:rPr>
      </w:pPr>
      <w:r>
        <w:lastRenderedPageBreak/>
        <w:t xml:space="preserve">                                                                                        </w:t>
      </w:r>
      <w:r w:rsidR="00896A4C" w:rsidRPr="00EA381A">
        <w:rPr>
          <w:rFonts w:ascii="Times New Roman" w:hAnsi="Times New Roman" w:cs="Times New Roman"/>
          <w:b w:val="0"/>
          <w:sz w:val="24"/>
          <w:szCs w:val="24"/>
        </w:rPr>
        <w:t>Приложение № </w:t>
      </w:r>
      <w:r w:rsidR="00896A4C">
        <w:rPr>
          <w:rFonts w:ascii="Times New Roman" w:hAnsi="Times New Roman" w:cs="Times New Roman"/>
          <w:b w:val="0"/>
          <w:sz w:val="24"/>
          <w:szCs w:val="24"/>
        </w:rPr>
        <w:t>4</w:t>
      </w:r>
      <w:r w:rsidR="00896A4C" w:rsidRPr="00EA381A">
        <w:rPr>
          <w:rFonts w:ascii="Times New Roman" w:hAnsi="Times New Roman" w:cs="Times New Roman"/>
          <w:b w:val="0"/>
          <w:sz w:val="24"/>
          <w:szCs w:val="24"/>
        </w:rPr>
        <w:br/>
      </w:r>
      <w:r>
        <w:rPr>
          <w:rFonts w:ascii="Times New Roman" w:hAnsi="Times New Roman" w:cs="Times New Roman"/>
          <w:b w:val="0"/>
          <w:sz w:val="24"/>
          <w:szCs w:val="24"/>
        </w:rPr>
        <w:t xml:space="preserve">                                                                                 </w:t>
      </w:r>
      <w:r w:rsidR="00896A4C" w:rsidRPr="00EA381A">
        <w:rPr>
          <w:rFonts w:ascii="Times New Roman" w:hAnsi="Times New Roman" w:cs="Times New Roman"/>
          <w:b w:val="0"/>
          <w:sz w:val="24"/>
          <w:szCs w:val="24"/>
        </w:rPr>
        <w:t xml:space="preserve">к Правилам внешнего благоустройства, </w:t>
      </w:r>
    </w:p>
    <w:p w:rsidR="00896A4C" w:rsidRPr="00EA381A" w:rsidRDefault="00896A4C" w:rsidP="00896A4C">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содержания и обеспечения санитарного</w:t>
      </w:r>
    </w:p>
    <w:p w:rsidR="00896A4C" w:rsidRPr="00EA381A" w:rsidRDefault="00896A4C" w:rsidP="00896A4C">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состояни</w:t>
      </w:r>
      <w:r w:rsidR="00CA2BCB">
        <w:rPr>
          <w:rFonts w:ascii="Times New Roman" w:hAnsi="Times New Roman" w:cs="Times New Roman"/>
          <w:b w:val="0"/>
          <w:sz w:val="24"/>
          <w:szCs w:val="24"/>
        </w:rPr>
        <w:t>я территории МО Елизаветинского</w:t>
      </w:r>
    </w:p>
    <w:p w:rsidR="00896A4C" w:rsidRDefault="00CA2BCB" w:rsidP="00896A4C">
      <w:pPr>
        <w:pStyle w:val="ConsPlusTitle"/>
        <w:ind w:left="4248" w:firstLine="708"/>
      </w:pPr>
      <w:r>
        <w:rPr>
          <w:rFonts w:ascii="Times New Roman" w:hAnsi="Times New Roman" w:cs="Times New Roman"/>
          <w:b w:val="0"/>
          <w:sz w:val="24"/>
          <w:szCs w:val="24"/>
        </w:rPr>
        <w:t>сельского</w:t>
      </w:r>
      <w:r w:rsidR="00896A4C" w:rsidRPr="00EA381A">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p>
    <w:p w:rsidR="00746BDB" w:rsidRDefault="00746BDB" w:rsidP="00746BDB">
      <w:pPr>
        <w:pStyle w:val="3"/>
      </w:pPr>
      <w:r>
        <w:t>Приемы благоустройства на территориях производственного назначения</w:t>
      </w:r>
    </w:p>
    <w:p w:rsidR="00746BDB" w:rsidRDefault="00746BDB" w:rsidP="00746BDB">
      <w:pPr>
        <w:pStyle w:val="3"/>
      </w:pPr>
      <w:r>
        <w:t>Благоустройство производственных объектов различных отраслей</w:t>
      </w:r>
    </w:p>
    <w:tbl>
      <w:tblPr>
        <w:tblW w:w="0" w:type="auto"/>
        <w:tblCellSpacing w:w="15" w:type="dxa"/>
        <w:tblCellMar>
          <w:top w:w="15" w:type="dxa"/>
          <w:left w:w="15" w:type="dxa"/>
          <w:bottom w:w="15" w:type="dxa"/>
          <w:right w:w="15" w:type="dxa"/>
        </w:tblCellMar>
        <w:tblLook w:val="0000"/>
      </w:tblPr>
      <w:tblGrid>
        <w:gridCol w:w="2632"/>
        <w:gridCol w:w="3136"/>
        <w:gridCol w:w="4244"/>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Отрасли предприятий </w:t>
            </w:r>
          </w:p>
        </w:tc>
        <w:tc>
          <w:tcPr>
            <w:tcW w:w="0" w:type="auto"/>
            <w:vAlign w:val="center"/>
          </w:tcPr>
          <w:p w:rsidR="00746BDB" w:rsidRDefault="00746BDB" w:rsidP="00746BDB">
            <w:pPr>
              <w:jc w:val="center"/>
              <w:rPr>
                <w:b/>
                <w:bCs/>
              </w:rPr>
            </w:pPr>
            <w:r>
              <w:rPr>
                <w:b/>
                <w:bCs/>
              </w:rPr>
              <w:t xml:space="preserve">Мероприятия защиты окружающей среды </w:t>
            </w:r>
          </w:p>
        </w:tc>
        <w:tc>
          <w:tcPr>
            <w:tcW w:w="0" w:type="auto"/>
            <w:vAlign w:val="center"/>
          </w:tcPr>
          <w:p w:rsidR="00746BDB" w:rsidRDefault="00746BDB" w:rsidP="00746BDB">
            <w:pPr>
              <w:jc w:val="center"/>
              <w:rPr>
                <w:b/>
                <w:bCs/>
              </w:rPr>
            </w:pPr>
            <w:r>
              <w:rPr>
                <w:b/>
                <w:bCs/>
              </w:rPr>
              <w:t xml:space="preserve">Рекомендуемые приемы благоустройства </w:t>
            </w:r>
          </w:p>
        </w:tc>
      </w:tr>
      <w:tr w:rsidR="00746BDB" w:rsidTr="00746BDB">
        <w:trPr>
          <w:tblCellSpacing w:w="15" w:type="dxa"/>
        </w:trPr>
        <w:tc>
          <w:tcPr>
            <w:tcW w:w="0" w:type="auto"/>
            <w:vAlign w:val="center"/>
          </w:tcPr>
          <w:p w:rsidR="00746BDB" w:rsidRDefault="00746BDB" w:rsidP="00746BDB">
            <w:r>
              <w:t xml:space="preserve">Приборостроительная и радиоэлектронная промышленность </w:t>
            </w:r>
          </w:p>
        </w:tc>
        <w:tc>
          <w:tcPr>
            <w:tcW w:w="0" w:type="auto"/>
            <w:vAlign w:val="center"/>
          </w:tcPr>
          <w:p w:rsidR="00746BDB" w:rsidRDefault="00746BDB" w:rsidP="00746BDB">
            <w: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vAlign w:val="center"/>
          </w:tcPr>
          <w:p w:rsidR="00746BDB" w:rsidRDefault="00746BDB" w:rsidP="00746BDB">
            <w: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746BDB" w:rsidTr="00746BDB">
        <w:trPr>
          <w:tblCellSpacing w:w="15" w:type="dxa"/>
        </w:trPr>
        <w:tc>
          <w:tcPr>
            <w:tcW w:w="0" w:type="auto"/>
            <w:vAlign w:val="center"/>
          </w:tcPr>
          <w:p w:rsidR="00746BDB" w:rsidRDefault="00746BDB" w:rsidP="00746BDB">
            <w:r>
              <w:t xml:space="preserve">Текстильная промышленность </w:t>
            </w:r>
          </w:p>
        </w:tc>
        <w:tc>
          <w:tcPr>
            <w:tcW w:w="0" w:type="auto"/>
            <w:vAlign w:val="center"/>
          </w:tcPr>
          <w:p w:rsidR="00746BDB" w:rsidRDefault="00746BDB" w:rsidP="00746BDB">
            <w:r>
              <w:t xml:space="preserve">Изоляция отделочных цехов; Создание комфортных условий отдыха и передвижения по территории; Шумозащита </w:t>
            </w:r>
          </w:p>
        </w:tc>
        <w:tc>
          <w:tcPr>
            <w:tcW w:w="0" w:type="auto"/>
            <w:vAlign w:val="center"/>
          </w:tcPr>
          <w:p w:rsidR="00746BDB" w:rsidRDefault="00746BDB" w:rsidP="00746BDB">
            <w: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 </w:t>
            </w:r>
          </w:p>
        </w:tc>
      </w:tr>
      <w:tr w:rsidR="00746BDB" w:rsidTr="00746BDB">
        <w:trPr>
          <w:tblCellSpacing w:w="15" w:type="dxa"/>
        </w:trPr>
        <w:tc>
          <w:tcPr>
            <w:tcW w:w="0" w:type="auto"/>
            <w:vAlign w:val="center"/>
          </w:tcPr>
          <w:p w:rsidR="00746BDB" w:rsidRDefault="00746BDB" w:rsidP="00746BDB">
            <w:r>
              <w:t xml:space="preserve">Маслосыродельная и молочная промышленность </w:t>
            </w:r>
          </w:p>
        </w:tc>
        <w:tc>
          <w:tcPr>
            <w:tcW w:w="0" w:type="auto"/>
            <w:vAlign w:val="center"/>
          </w:tcPr>
          <w:p w:rsidR="00746BDB" w:rsidRDefault="00746BDB" w:rsidP="00746BDB">
            <w:r>
              <w:t xml:space="preserve">Изоляция производственных цехов от инженерно-транспортных коммуникаций; Защита от пыли </w:t>
            </w:r>
          </w:p>
        </w:tc>
        <w:tc>
          <w:tcPr>
            <w:tcW w:w="0" w:type="auto"/>
            <w:vAlign w:val="center"/>
          </w:tcPr>
          <w:p w:rsidR="00746BDB" w:rsidRDefault="00746BDB" w:rsidP="00746BDB">
            <w:r>
              <w:t xml:space="preserve">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
        </w:tc>
      </w:tr>
      <w:tr w:rsidR="00746BDB" w:rsidTr="00746BDB">
        <w:trPr>
          <w:tblCellSpacing w:w="15" w:type="dxa"/>
        </w:trPr>
        <w:tc>
          <w:tcPr>
            <w:tcW w:w="0" w:type="auto"/>
            <w:vAlign w:val="center"/>
          </w:tcPr>
          <w:p w:rsidR="00746BDB" w:rsidRDefault="00746BDB" w:rsidP="00746BDB">
            <w:r>
              <w:t xml:space="preserve">Хлебопекарная </w:t>
            </w:r>
            <w:r>
              <w:lastRenderedPageBreak/>
              <w:t xml:space="preserve">промышленность </w:t>
            </w:r>
          </w:p>
        </w:tc>
        <w:tc>
          <w:tcPr>
            <w:tcW w:w="0" w:type="auto"/>
            <w:vAlign w:val="center"/>
          </w:tcPr>
          <w:p w:rsidR="00746BDB" w:rsidRDefault="00746BDB" w:rsidP="00746BDB">
            <w:r>
              <w:lastRenderedPageBreak/>
              <w:t xml:space="preserve">Изоляция прилегающей </w:t>
            </w:r>
            <w:r>
              <w:lastRenderedPageBreak/>
              <w:t xml:space="preserve">территории населенного пункта от производственного шума; Хорошее проветривание территории </w:t>
            </w:r>
          </w:p>
        </w:tc>
        <w:tc>
          <w:tcPr>
            <w:tcW w:w="0" w:type="auto"/>
            <w:vAlign w:val="center"/>
          </w:tcPr>
          <w:p w:rsidR="00746BDB" w:rsidRDefault="00746BDB" w:rsidP="00746BDB">
            <w:r>
              <w:lastRenderedPageBreak/>
              <w:t xml:space="preserve">Производственная зона окружается </w:t>
            </w:r>
            <w:r>
              <w:lastRenderedPageBreak/>
              <w:t xml:space="preserve">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 </w:t>
            </w:r>
          </w:p>
        </w:tc>
      </w:tr>
      <w:tr w:rsidR="00746BDB" w:rsidTr="00746BDB">
        <w:trPr>
          <w:tblCellSpacing w:w="15" w:type="dxa"/>
        </w:trPr>
        <w:tc>
          <w:tcPr>
            <w:tcW w:w="0" w:type="auto"/>
            <w:vAlign w:val="center"/>
          </w:tcPr>
          <w:p w:rsidR="00746BDB" w:rsidRDefault="00746BDB" w:rsidP="00746BDB">
            <w:r>
              <w:lastRenderedPageBreak/>
              <w:t xml:space="preserve">Мясокомбинаты </w:t>
            </w:r>
          </w:p>
        </w:tc>
        <w:tc>
          <w:tcPr>
            <w:tcW w:w="0" w:type="auto"/>
            <w:vAlign w:val="center"/>
          </w:tcPr>
          <w:p w:rsidR="00746BDB" w:rsidRDefault="00746BDB" w:rsidP="00746BDB">
            <w:r>
              <w:t xml:space="preserve">Защита селитебной территории от проникновения запаха; Защита от пыли; Аэрация территории </w:t>
            </w:r>
          </w:p>
        </w:tc>
        <w:tc>
          <w:tcPr>
            <w:tcW w:w="0" w:type="auto"/>
            <w:vAlign w:val="center"/>
          </w:tcPr>
          <w:p w:rsidR="00746BDB" w:rsidRDefault="00746BDB" w:rsidP="00746BDB">
            <w: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746BDB" w:rsidTr="00746BDB">
        <w:trPr>
          <w:tblCellSpacing w:w="15" w:type="dxa"/>
        </w:trPr>
        <w:tc>
          <w:tcPr>
            <w:tcW w:w="0" w:type="auto"/>
            <w:vAlign w:val="center"/>
          </w:tcPr>
          <w:p w:rsidR="00746BDB" w:rsidRDefault="00746BDB" w:rsidP="00746BDB">
            <w:r>
              <w:t xml:space="preserve">Строительная промышленность </w:t>
            </w:r>
          </w:p>
        </w:tc>
        <w:tc>
          <w:tcPr>
            <w:tcW w:w="0" w:type="auto"/>
            <w:vAlign w:val="center"/>
          </w:tcPr>
          <w:p w:rsidR="00746BDB" w:rsidRDefault="00746BDB" w:rsidP="00746BDB">
            <w: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0" w:type="auto"/>
            <w:vAlign w:val="center"/>
          </w:tcPr>
          <w:p w:rsidR="00746BDB" w:rsidRDefault="00746BDB" w:rsidP="00746BDB">
            <w:r>
              <w:t xml:space="preserve">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 </w:t>
            </w:r>
          </w:p>
        </w:tc>
      </w:tr>
    </w:tbl>
    <w:p w:rsidR="00746BDB" w:rsidRDefault="00746BDB" w:rsidP="00746BDB">
      <w:pPr>
        <w:pStyle w:val="ConsPlusTitle"/>
        <w:rPr>
          <w:rFonts w:ascii="Times New Roman" w:hAnsi="Times New Roman" w:cs="Times New Roman"/>
          <w:b w:val="0"/>
          <w:sz w:val="24"/>
          <w:szCs w:val="24"/>
        </w:rPr>
      </w:pPr>
    </w:p>
    <w:p w:rsidR="00746BDB" w:rsidRDefault="00746BDB"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Default="00896A4C" w:rsidP="00746BDB">
      <w:pPr>
        <w:pStyle w:val="ConsPlusTitle"/>
        <w:rPr>
          <w:rFonts w:ascii="Times New Roman" w:hAnsi="Times New Roman" w:cs="Times New Roman"/>
          <w:b w:val="0"/>
          <w:sz w:val="24"/>
          <w:szCs w:val="24"/>
        </w:rPr>
      </w:pPr>
    </w:p>
    <w:p w:rsidR="00896A4C" w:rsidRPr="00EA381A" w:rsidRDefault="00896A4C" w:rsidP="00896A4C">
      <w:pPr>
        <w:pStyle w:val="ConsPlusTitle"/>
        <w:ind w:left="4956" w:firstLine="708"/>
        <w:rPr>
          <w:rFonts w:ascii="Times New Roman" w:hAnsi="Times New Roman" w:cs="Times New Roman"/>
          <w:b w:val="0"/>
          <w:sz w:val="24"/>
          <w:szCs w:val="24"/>
        </w:rPr>
      </w:pPr>
      <w:r w:rsidRPr="00EA381A">
        <w:rPr>
          <w:rFonts w:ascii="Times New Roman" w:hAnsi="Times New Roman" w:cs="Times New Roman"/>
          <w:b w:val="0"/>
          <w:sz w:val="24"/>
          <w:szCs w:val="24"/>
        </w:rPr>
        <w:lastRenderedPageBreak/>
        <w:t>Приложение № </w:t>
      </w:r>
      <w:r>
        <w:rPr>
          <w:rFonts w:ascii="Times New Roman" w:hAnsi="Times New Roman" w:cs="Times New Roman"/>
          <w:b w:val="0"/>
          <w:sz w:val="24"/>
          <w:szCs w:val="24"/>
        </w:rPr>
        <w:t>5</w:t>
      </w:r>
      <w:r w:rsidRPr="00EA381A">
        <w:rPr>
          <w:rFonts w:ascii="Times New Roman" w:hAnsi="Times New Roman" w:cs="Times New Roman"/>
          <w:b w:val="0"/>
          <w:sz w:val="24"/>
          <w:szCs w:val="24"/>
        </w:rPr>
        <w:br/>
        <w:t xml:space="preserve">к Правилам внешнего благоустройства, </w:t>
      </w:r>
    </w:p>
    <w:p w:rsidR="00896A4C" w:rsidRPr="00EA381A" w:rsidRDefault="00896A4C" w:rsidP="00896A4C">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содержания и обеспечения санитарного</w:t>
      </w:r>
    </w:p>
    <w:p w:rsidR="00896A4C" w:rsidRPr="00EA381A" w:rsidRDefault="00896A4C" w:rsidP="00896A4C">
      <w:pPr>
        <w:pStyle w:val="ConsPlusTitle"/>
        <w:ind w:left="4248" w:firstLine="708"/>
        <w:rPr>
          <w:rFonts w:ascii="Times New Roman" w:hAnsi="Times New Roman" w:cs="Times New Roman"/>
          <w:b w:val="0"/>
          <w:sz w:val="24"/>
          <w:szCs w:val="24"/>
        </w:rPr>
      </w:pPr>
      <w:r w:rsidRPr="00EA381A">
        <w:rPr>
          <w:rFonts w:ascii="Times New Roman" w:hAnsi="Times New Roman" w:cs="Times New Roman"/>
          <w:b w:val="0"/>
          <w:sz w:val="24"/>
          <w:szCs w:val="24"/>
        </w:rPr>
        <w:t>состояни</w:t>
      </w:r>
      <w:r w:rsidR="00CA2BCB">
        <w:rPr>
          <w:rFonts w:ascii="Times New Roman" w:hAnsi="Times New Roman" w:cs="Times New Roman"/>
          <w:b w:val="0"/>
          <w:sz w:val="24"/>
          <w:szCs w:val="24"/>
        </w:rPr>
        <w:t>я территории МО Елизаветинского</w:t>
      </w:r>
    </w:p>
    <w:p w:rsidR="00896A4C" w:rsidRDefault="00CA2BCB" w:rsidP="00896A4C">
      <w:pPr>
        <w:pStyle w:val="ConsPlusTitle"/>
        <w:ind w:left="4248" w:firstLine="708"/>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p>
    <w:p w:rsidR="00896A4C" w:rsidRDefault="00896A4C" w:rsidP="00746BDB">
      <w:pPr>
        <w:pStyle w:val="a6"/>
        <w:rPr>
          <w:b/>
          <w:sz w:val="28"/>
          <w:szCs w:val="28"/>
        </w:rPr>
      </w:pPr>
    </w:p>
    <w:p w:rsidR="00746BDB" w:rsidRPr="005554CE" w:rsidRDefault="00746BDB" w:rsidP="00746BDB">
      <w:pPr>
        <w:pStyle w:val="a6"/>
        <w:rPr>
          <w:b/>
          <w:sz w:val="28"/>
          <w:szCs w:val="28"/>
        </w:rPr>
      </w:pPr>
      <w:r w:rsidRPr="005554CE">
        <w:rPr>
          <w:b/>
          <w:sz w:val="28"/>
          <w:szCs w:val="28"/>
        </w:rPr>
        <w:t>Виды покрытия транспортных и пешеходных коммуникаций</w:t>
      </w:r>
    </w:p>
    <w:p w:rsidR="00746BDB" w:rsidRDefault="00746BDB" w:rsidP="00746BDB">
      <w:pPr>
        <w:pStyle w:val="3"/>
      </w:pPr>
      <w:r>
        <w:t>Таблица 1. Покрытия транспортных коммуникаций</w:t>
      </w:r>
    </w:p>
    <w:tbl>
      <w:tblPr>
        <w:tblW w:w="0" w:type="auto"/>
        <w:tblCellSpacing w:w="15" w:type="dxa"/>
        <w:tblCellMar>
          <w:top w:w="15" w:type="dxa"/>
          <w:left w:w="15" w:type="dxa"/>
          <w:bottom w:w="15" w:type="dxa"/>
          <w:right w:w="15" w:type="dxa"/>
        </w:tblCellMar>
        <w:tblLook w:val="0000"/>
      </w:tblPr>
      <w:tblGrid>
        <w:gridCol w:w="4029"/>
        <w:gridCol w:w="3746"/>
        <w:gridCol w:w="2237"/>
      </w:tblGrid>
      <w:tr w:rsidR="00746BDB" w:rsidTr="00746BDB">
        <w:trPr>
          <w:tblCellSpacing w:w="15" w:type="dxa"/>
        </w:trPr>
        <w:tc>
          <w:tcPr>
            <w:tcW w:w="0" w:type="auto"/>
            <w:vAlign w:val="center"/>
          </w:tcPr>
          <w:p w:rsidR="00746BDB" w:rsidRDefault="00746BDB" w:rsidP="00746BDB">
            <w:pPr>
              <w:jc w:val="center"/>
              <w:rPr>
                <w:b/>
                <w:bCs/>
              </w:rPr>
            </w:pPr>
            <w:r>
              <w:rPr>
                <w:b/>
                <w:bCs/>
              </w:rPr>
              <w:t xml:space="preserve">Объект комплексного благоустройства улично-дорожной сети </w:t>
            </w:r>
          </w:p>
        </w:tc>
        <w:tc>
          <w:tcPr>
            <w:tcW w:w="0" w:type="auto"/>
            <w:vAlign w:val="center"/>
          </w:tcPr>
          <w:p w:rsidR="00746BDB" w:rsidRDefault="00746BDB" w:rsidP="00746BDB">
            <w:pPr>
              <w:jc w:val="center"/>
              <w:rPr>
                <w:b/>
                <w:bCs/>
              </w:rPr>
            </w:pPr>
            <w:r>
              <w:rPr>
                <w:b/>
                <w:bCs/>
              </w:rPr>
              <w:t xml:space="preserve">Материал верхнего слоя покрытия проезжей части </w:t>
            </w:r>
          </w:p>
        </w:tc>
        <w:tc>
          <w:tcPr>
            <w:tcW w:w="0" w:type="auto"/>
            <w:vAlign w:val="center"/>
          </w:tcPr>
          <w:p w:rsidR="00746BDB" w:rsidRDefault="00746BDB" w:rsidP="00746BDB">
            <w:pPr>
              <w:jc w:val="center"/>
              <w:rPr>
                <w:b/>
                <w:bCs/>
              </w:rPr>
            </w:pPr>
            <w:r>
              <w:rPr>
                <w:b/>
                <w:bCs/>
              </w:rPr>
              <w:t xml:space="preserve">Нормативный документ </w:t>
            </w:r>
          </w:p>
        </w:tc>
      </w:tr>
      <w:tr w:rsidR="00746BDB" w:rsidTr="00746BDB">
        <w:trPr>
          <w:tblCellSpacing w:w="15" w:type="dxa"/>
        </w:trPr>
        <w:tc>
          <w:tcPr>
            <w:tcW w:w="0" w:type="auto"/>
            <w:vAlign w:val="center"/>
          </w:tcPr>
          <w:p w:rsidR="00746BDB" w:rsidRDefault="00746BDB" w:rsidP="00746BDB">
            <w:r>
              <w:t xml:space="preserve">Улицы и дороги </w:t>
            </w:r>
          </w:p>
        </w:tc>
        <w:tc>
          <w:tcPr>
            <w:tcW w:w="0" w:type="auto"/>
            <w:vAlign w:val="center"/>
          </w:tcPr>
          <w:p w:rsidR="00746BDB" w:rsidRDefault="00746BDB" w:rsidP="00746BDB">
            <w:r>
              <w:t xml:space="preserve">Асфальтобетон: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Align w:val="center"/>
          </w:tcPr>
          <w:p w:rsidR="00746BDB" w:rsidRDefault="00746BDB" w:rsidP="00746BDB">
            <w:r>
              <w:t xml:space="preserve">Магистральные улицы общегородского значения: </w:t>
            </w:r>
          </w:p>
        </w:tc>
        <w:tc>
          <w:tcPr>
            <w:tcW w:w="0" w:type="auto"/>
            <w:vAlign w:val="center"/>
          </w:tcPr>
          <w:p w:rsidR="00746BDB" w:rsidRDefault="00746BDB" w:rsidP="00746BDB">
            <w:r>
              <w:t xml:space="preserve">- типов А и Б, 1 марки;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 с непрерывным движением </w:t>
            </w:r>
          </w:p>
        </w:tc>
        <w:tc>
          <w:tcPr>
            <w:tcW w:w="0" w:type="auto"/>
            <w:vAlign w:val="center"/>
          </w:tcPr>
          <w:p w:rsidR="00746BDB" w:rsidRDefault="00746BDB" w:rsidP="00746BDB">
            <w:r>
              <w:t xml:space="preserve">- щебнемастичный; </w:t>
            </w:r>
          </w:p>
        </w:tc>
        <w:tc>
          <w:tcPr>
            <w:tcW w:w="0" w:type="auto"/>
            <w:vAlign w:val="center"/>
          </w:tcPr>
          <w:p w:rsidR="00746BDB" w:rsidRDefault="00746BDB" w:rsidP="00746BDB">
            <w:r>
              <w:t xml:space="preserve">ТУ-5718-001 - 00011168-2000 </w:t>
            </w:r>
          </w:p>
        </w:tc>
      </w:tr>
      <w:tr w:rsidR="00746BDB" w:rsidTr="00746BDB">
        <w:trPr>
          <w:tblCellSpacing w:w="15" w:type="dxa"/>
        </w:trPr>
        <w:tc>
          <w:tcPr>
            <w:tcW w:w="0" w:type="auto"/>
            <w:vAlign w:val="center"/>
          </w:tcPr>
          <w:p w:rsidR="00746BDB" w:rsidRDefault="00746BDB" w:rsidP="00746BDB">
            <w:r>
              <w:t xml:space="preserve">    </w:t>
            </w:r>
          </w:p>
        </w:tc>
        <w:tc>
          <w:tcPr>
            <w:tcW w:w="0" w:type="auto"/>
            <w:vAlign w:val="center"/>
          </w:tcPr>
          <w:p w:rsidR="00746BDB" w:rsidRDefault="00746BDB" w:rsidP="00746BDB">
            <w:r>
              <w:t xml:space="preserve">- литой тип II. </w:t>
            </w:r>
          </w:p>
        </w:tc>
        <w:tc>
          <w:tcPr>
            <w:tcW w:w="0" w:type="auto"/>
            <w:vAlign w:val="center"/>
          </w:tcPr>
          <w:p w:rsidR="00746BDB" w:rsidRDefault="00746BDB" w:rsidP="00746BDB">
            <w:r>
              <w:t xml:space="preserve">ТУ 400-24-158-89* </w:t>
            </w:r>
          </w:p>
        </w:tc>
      </w:tr>
      <w:tr w:rsidR="00746BDB" w:rsidTr="00746BDB">
        <w:trPr>
          <w:tblCellSpacing w:w="15" w:type="dxa"/>
        </w:trPr>
        <w:tc>
          <w:tcPr>
            <w:tcW w:w="0" w:type="auto"/>
            <w:vAlign w:val="center"/>
          </w:tcPr>
          <w:p w:rsidR="00746BDB" w:rsidRDefault="00746BDB" w:rsidP="00746BDB">
            <w:r>
              <w:t xml:space="preserve">    </w:t>
            </w:r>
          </w:p>
        </w:tc>
        <w:tc>
          <w:tcPr>
            <w:tcW w:w="0" w:type="auto"/>
            <w:vAlign w:val="center"/>
          </w:tcPr>
          <w:p w:rsidR="00746BDB" w:rsidRDefault="00746BDB" w:rsidP="00746BDB">
            <w:r>
              <w:t xml:space="preserve">Смеси для шероховатых слоев износа. </w:t>
            </w:r>
          </w:p>
        </w:tc>
        <w:tc>
          <w:tcPr>
            <w:tcW w:w="0" w:type="auto"/>
            <w:vAlign w:val="center"/>
          </w:tcPr>
          <w:p w:rsidR="00746BDB" w:rsidRDefault="00746BDB" w:rsidP="00746BDB">
            <w:r>
              <w:t xml:space="preserve">ТУ 57-1841 02804042596-01 </w:t>
            </w:r>
          </w:p>
        </w:tc>
      </w:tr>
      <w:tr w:rsidR="00746BDB" w:rsidTr="00746BDB">
        <w:trPr>
          <w:tblCellSpacing w:w="15" w:type="dxa"/>
        </w:trPr>
        <w:tc>
          <w:tcPr>
            <w:tcW w:w="0" w:type="auto"/>
            <w:vAlign w:val="center"/>
          </w:tcPr>
          <w:p w:rsidR="00746BDB" w:rsidRDefault="00746BDB" w:rsidP="00746BDB">
            <w:r>
              <w:t xml:space="preserve">- с регулируемым движением </w:t>
            </w:r>
          </w:p>
        </w:tc>
        <w:tc>
          <w:tcPr>
            <w:tcW w:w="0" w:type="auto"/>
            <w:vAlign w:val="center"/>
          </w:tcPr>
          <w:p w:rsidR="00746BDB" w:rsidRDefault="00746BDB" w:rsidP="00746BDB">
            <w:r>
              <w:t xml:space="preserve">То же </w:t>
            </w:r>
          </w:p>
        </w:tc>
        <w:tc>
          <w:tcPr>
            <w:tcW w:w="0" w:type="auto"/>
            <w:vAlign w:val="center"/>
          </w:tcPr>
          <w:p w:rsidR="00746BDB" w:rsidRDefault="00746BDB" w:rsidP="00746BDB">
            <w:r>
              <w:t xml:space="preserve">То же </w:t>
            </w:r>
          </w:p>
        </w:tc>
      </w:tr>
      <w:tr w:rsidR="00746BDB" w:rsidTr="00746BDB">
        <w:trPr>
          <w:tblCellSpacing w:w="15" w:type="dxa"/>
        </w:trPr>
        <w:tc>
          <w:tcPr>
            <w:tcW w:w="0" w:type="auto"/>
            <w:vAlign w:val="center"/>
          </w:tcPr>
          <w:p w:rsidR="00746BDB" w:rsidRDefault="00746BDB" w:rsidP="00746BDB">
            <w:r>
              <w:t xml:space="preserve">Магистральные улицы районного значения </w:t>
            </w:r>
          </w:p>
        </w:tc>
        <w:tc>
          <w:tcPr>
            <w:tcW w:w="0" w:type="auto"/>
            <w:vAlign w:val="center"/>
          </w:tcPr>
          <w:p w:rsidR="00746BDB" w:rsidRDefault="00746BDB" w:rsidP="00746BDB">
            <w:r>
              <w:t xml:space="preserve">Асфальтобетон типов Б и В, I марки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Align w:val="center"/>
          </w:tcPr>
          <w:p w:rsidR="00746BDB" w:rsidRDefault="00746BDB" w:rsidP="00746BDB">
            <w:r>
              <w:t xml:space="preserve">Местного значения: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 в жилой застройке </w:t>
            </w:r>
          </w:p>
        </w:tc>
        <w:tc>
          <w:tcPr>
            <w:tcW w:w="0" w:type="auto"/>
            <w:vAlign w:val="center"/>
          </w:tcPr>
          <w:p w:rsidR="00746BDB" w:rsidRDefault="00746BDB" w:rsidP="00746BDB">
            <w:r>
              <w:t xml:space="preserve">Асфальтобетон типов В, Г и Д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Align w:val="center"/>
          </w:tcPr>
          <w:p w:rsidR="00746BDB" w:rsidRDefault="00746BDB" w:rsidP="00746BDB">
            <w:r>
              <w:t xml:space="preserve">- в производственной и коммунально-складской зонах </w:t>
            </w:r>
          </w:p>
        </w:tc>
        <w:tc>
          <w:tcPr>
            <w:tcW w:w="0" w:type="auto"/>
            <w:vAlign w:val="center"/>
          </w:tcPr>
          <w:p w:rsidR="00746BDB" w:rsidRDefault="00746BDB" w:rsidP="00746BDB">
            <w:r>
              <w:t xml:space="preserve">Асфальтобетон типов Б и В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Align w:val="center"/>
          </w:tcPr>
          <w:p w:rsidR="00746BDB" w:rsidRDefault="00746BDB" w:rsidP="00746BDB">
            <w:r>
              <w:t xml:space="preserve">Площади </w:t>
            </w:r>
          </w:p>
        </w:tc>
        <w:tc>
          <w:tcPr>
            <w:tcW w:w="0" w:type="auto"/>
            <w:vAlign w:val="center"/>
          </w:tcPr>
          <w:p w:rsidR="00746BDB" w:rsidRDefault="00746BDB" w:rsidP="00746BDB">
            <w:r>
              <w:t xml:space="preserve">Асфальтобетон типов Б и В.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Align w:val="center"/>
          </w:tcPr>
          <w:p w:rsidR="00746BDB" w:rsidRDefault="00746BDB" w:rsidP="00746BDB">
            <w:r>
              <w:t xml:space="preserve">Представительские, приобъектные, </w:t>
            </w:r>
          </w:p>
        </w:tc>
        <w:tc>
          <w:tcPr>
            <w:tcW w:w="0" w:type="auto"/>
            <w:vAlign w:val="center"/>
          </w:tcPr>
          <w:p w:rsidR="00746BDB" w:rsidRDefault="00746BDB" w:rsidP="00746BDB">
            <w:r>
              <w:t xml:space="preserve">Пластбетон цветной </w:t>
            </w:r>
          </w:p>
        </w:tc>
        <w:tc>
          <w:tcPr>
            <w:tcW w:w="0" w:type="auto"/>
            <w:vAlign w:val="center"/>
          </w:tcPr>
          <w:p w:rsidR="00746BDB" w:rsidRDefault="00746BDB" w:rsidP="00746BDB">
            <w:r>
              <w:t xml:space="preserve">ТУ 400-24-110-76 </w:t>
            </w:r>
          </w:p>
        </w:tc>
      </w:tr>
      <w:tr w:rsidR="00746BDB" w:rsidTr="00746BDB">
        <w:trPr>
          <w:tblCellSpacing w:w="15" w:type="dxa"/>
        </w:trPr>
        <w:tc>
          <w:tcPr>
            <w:tcW w:w="0" w:type="auto"/>
            <w:vAlign w:val="center"/>
          </w:tcPr>
          <w:p w:rsidR="00746BDB" w:rsidRDefault="00746BDB" w:rsidP="00746BDB">
            <w:r>
              <w:t xml:space="preserve">общественно-транспортные </w:t>
            </w:r>
          </w:p>
        </w:tc>
        <w:tc>
          <w:tcPr>
            <w:tcW w:w="0" w:type="auto"/>
            <w:vAlign w:val="center"/>
          </w:tcPr>
          <w:p w:rsidR="00746BDB" w:rsidRDefault="00746BDB" w:rsidP="00746BDB">
            <w:r>
              <w:t xml:space="preserve">Штучные элементы из искусственного или природного камня.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Транспортных развязок </w:t>
            </w:r>
          </w:p>
        </w:tc>
        <w:tc>
          <w:tcPr>
            <w:tcW w:w="0" w:type="auto"/>
            <w:vAlign w:val="center"/>
          </w:tcPr>
          <w:p w:rsidR="00746BDB" w:rsidRDefault="00746BDB" w:rsidP="00746BDB">
            <w:r>
              <w:t xml:space="preserve">Асфальтобетон: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Align w:val="center"/>
          </w:tcPr>
          <w:p w:rsidR="00746BDB" w:rsidRDefault="00746BDB" w:rsidP="00746BDB">
            <w:r>
              <w:t xml:space="preserve">    </w:t>
            </w:r>
          </w:p>
        </w:tc>
        <w:tc>
          <w:tcPr>
            <w:tcW w:w="0" w:type="auto"/>
            <w:vAlign w:val="center"/>
          </w:tcPr>
          <w:p w:rsidR="00746BDB" w:rsidRDefault="00746BDB" w:rsidP="00746BDB">
            <w:r>
              <w:t xml:space="preserve">- типов А и Б; - щебнемастичный </w:t>
            </w:r>
          </w:p>
        </w:tc>
        <w:tc>
          <w:tcPr>
            <w:tcW w:w="0" w:type="auto"/>
            <w:vAlign w:val="center"/>
          </w:tcPr>
          <w:p w:rsidR="00746BDB" w:rsidRDefault="00746BDB" w:rsidP="00746BDB">
            <w:r>
              <w:t xml:space="preserve">ТУ 5718-001-00011168-2000 </w:t>
            </w:r>
          </w:p>
        </w:tc>
      </w:tr>
      <w:tr w:rsidR="00746BDB" w:rsidTr="00746BDB">
        <w:trPr>
          <w:tblCellSpacing w:w="15" w:type="dxa"/>
        </w:trPr>
        <w:tc>
          <w:tcPr>
            <w:tcW w:w="0" w:type="auto"/>
            <w:vAlign w:val="center"/>
          </w:tcPr>
          <w:p w:rsidR="00746BDB" w:rsidRDefault="00746BDB" w:rsidP="00746BDB">
            <w:r>
              <w:t xml:space="preserve">Искусственные сооружения </w:t>
            </w:r>
          </w:p>
        </w:tc>
        <w:tc>
          <w:tcPr>
            <w:tcW w:w="0" w:type="auto"/>
            <w:vAlign w:val="center"/>
          </w:tcPr>
          <w:p w:rsidR="00746BDB" w:rsidRDefault="00746BDB" w:rsidP="00746BDB">
            <w:r>
              <w:t xml:space="preserve">Асфальтобетон: </w:t>
            </w:r>
          </w:p>
        </w:tc>
        <w:tc>
          <w:tcPr>
            <w:tcW w:w="0" w:type="auto"/>
            <w:vAlign w:val="center"/>
          </w:tcPr>
          <w:p w:rsidR="00746BDB" w:rsidRDefault="00746BDB" w:rsidP="00746BDB">
            <w:r>
              <w:t xml:space="preserve">ГОСТ 9128-97 </w:t>
            </w:r>
          </w:p>
        </w:tc>
      </w:tr>
      <w:tr w:rsidR="00746BDB" w:rsidTr="00746BDB">
        <w:trPr>
          <w:tblCellSpacing w:w="15" w:type="dxa"/>
        </w:trPr>
        <w:tc>
          <w:tcPr>
            <w:tcW w:w="0" w:type="auto"/>
            <w:vMerge w:val="restart"/>
            <w:vAlign w:val="center"/>
          </w:tcPr>
          <w:p w:rsidR="00746BDB" w:rsidRDefault="00746BDB" w:rsidP="00746BDB">
            <w:r>
              <w:t xml:space="preserve">Мосты, эстакады, путепроводы, тоннели </w:t>
            </w:r>
          </w:p>
        </w:tc>
        <w:tc>
          <w:tcPr>
            <w:tcW w:w="0" w:type="auto"/>
            <w:vAlign w:val="center"/>
          </w:tcPr>
          <w:p w:rsidR="00746BDB" w:rsidRDefault="00746BDB" w:rsidP="00746BDB">
            <w:r>
              <w:t xml:space="preserve">- тип Б; </w:t>
            </w:r>
          </w:p>
        </w:tc>
        <w:tc>
          <w:tcPr>
            <w:tcW w:w="0" w:type="auto"/>
            <w:vAlign w:val="center"/>
          </w:tcPr>
          <w:p w:rsidR="00746BDB" w:rsidRDefault="00746BDB" w:rsidP="00746BDB">
            <w:r>
              <w:t xml:space="preserve">ТУ-5718-001-00011168-2000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 щебнемастичный; </w:t>
            </w:r>
          </w:p>
        </w:tc>
        <w:tc>
          <w:tcPr>
            <w:tcW w:w="0" w:type="auto"/>
            <w:vAlign w:val="center"/>
          </w:tcPr>
          <w:p w:rsidR="00746BDB" w:rsidRDefault="00746BDB" w:rsidP="00746BDB">
            <w:r>
              <w:t xml:space="preserve">ТУ 400-24-158-89* </w:t>
            </w:r>
          </w:p>
        </w:tc>
      </w:tr>
      <w:tr w:rsidR="00746BDB" w:rsidTr="00746BDB">
        <w:trPr>
          <w:tblCellSpacing w:w="15" w:type="dxa"/>
        </w:trPr>
        <w:tc>
          <w:tcPr>
            <w:tcW w:w="0" w:type="auto"/>
            <w:vMerge/>
            <w:vAlign w:val="center"/>
          </w:tcPr>
          <w:p w:rsidR="00746BDB" w:rsidRDefault="00746BDB" w:rsidP="00746BDB"/>
        </w:tc>
        <w:tc>
          <w:tcPr>
            <w:tcW w:w="0" w:type="auto"/>
            <w:vAlign w:val="center"/>
          </w:tcPr>
          <w:p w:rsidR="00746BDB" w:rsidRDefault="00746BDB" w:rsidP="00746BDB">
            <w:r>
              <w:t xml:space="preserve">- литой типов I и II. Смеси для шероховатых слоев износа </w:t>
            </w:r>
          </w:p>
        </w:tc>
        <w:tc>
          <w:tcPr>
            <w:tcW w:w="0" w:type="auto"/>
            <w:vAlign w:val="center"/>
          </w:tcPr>
          <w:p w:rsidR="00746BDB" w:rsidRDefault="00746BDB" w:rsidP="00746BDB">
            <w:r>
              <w:t xml:space="preserve">ТУ 57-1841-02804042596-01 </w:t>
            </w:r>
          </w:p>
        </w:tc>
      </w:tr>
    </w:tbl>
    <w:p w:rsidR="00896A4C" w:rsidRDefault="00896A4C" w:rsidP="00746BDB">
      <w:pPr>
        <w:pStyle w:val="3"/>
      </w:pPr>
    </w:p>
    <w:p w:rsidR="00896A4C" w:rsidRDefault="00896A4C" w:rsidP="00746BDB">
      <w:pPr>
        <w:pStyle w:val="3"/>
      </w:pPr>
    </w:p>
    <w:p w:rsidR="00746BDB" w:rsidRDefault="00746BDB" w:rsidP="00746BDB">
      <w:pPr>
        <w:pStyle w:val="3"/>
      </w:pPr>
      <w:r>
        <w:lastRenderedPageBreak/>
        <w:t>Таблица 2. Покрытия пешеходных коммуникаций</w:t>
      </w:r>
    </w:p>
    <w:tbl>
      <w:tblPr>
        <w:tblW w:w="0" w:type="auto"/>
        <w:tblCellSpacing w:w="15" w:type="dxa"/>
        <w:tblCellMar>
          <w:top w:w="15" w:type="dxa"/>
          <w:left w:w="15" w:type="dxa"/>
          <w:bottom w:w="15" w:type="dxa"/>
          <w:right w:w="15" w:type="dxa"/>
        </w:tblCellMar>
        <w:tblLook w:val="0000"/>
      </w:tblPr>
      <w:tblGrid>
        <w:gridCol w:w="2247"/>
        <w:gridCol w:w="1983"/>
        <w:gridCol w:w="2022"/>
        <w:gridCol w:w="2056"/>
        <w:gridCol w:w="1704"/>
      </w:tblGrid>
      <w:tr w:rsidR="00746BDB" w:rsidTr="00746BDB">
        <w:trPr>
          <w:tblCellSpacing w:w="15" w:type="dxa"/>
        </w:trPr>
        <w:tc>
          <w:tcPr>
            <w:tcW w:w="0" w:type="auto"/>
            <w:vMerge w:val="restart"/>
            <w:vAlign w:val="center"/>
          </w:tcPr>
          <w:p w:rsidR="00746BDB" w:rsidRDefault="00746BDB" w:rsidP="00746BDB">
            <w:pPr>
              <w:jc w:val="center"/>
              <w:rPr>
                <w:b/>
                <w:bCs/>
              </w:rPr>
            </w:pPr>
            <w:r>
              <w:rPr>
                <w:b/>
                <w:bCs/>
              </w:rPr>
              <w:t xml:space="preserve">Объект комплексного благоустройства </w:t>
            </w:r>
          </w:p>
        </w:tc>
        <w:tc>
          <w:tcPr>
            <w:tcW w:w="0" w:type="auto"/>
            <w:gridSpan w:val="4"/>
            <w:vAlign w:val="center"/>
          </w:tcPr>
          <w:p w:rsidR="00746BDB" w:rsidRDefault="00746BDB" w:rsidP="00746BDB">
            <w:pPr>
              <w:jc w:val="center"/>
              <w:rPr>
                <w:b/>
                <w:bCs/>
              </w:rPr>
            </w:pPr>
            <w:r>
              <w:rPr>
                <w:b/>
                <w:bCs/>
              </w:rPr>
              <w:t xml:space="preserve">Материал покрытия: </w:t>
            </w:r>
          </w:p>
        </w:tc>
      </w:tr>
      <w:tr w:rsidR="00746BDB" w:rsidTr="00746BDB">
        <w:trPr>
          <w:tblCellSpacing w:w="15" w:type="dxa"/>
        </w:trPr>
        <w:tc>
          <w:tcPr>
            <w:tcW w:w="0" w:type="auto"/>
            <w:vMerge/>
            <w:vAlign w:val="center"/>
          </w:tcPr>
          <w:p w:rsidR="00746BDB" w:rsidRDefault="00746BDB" w:rsidP="00746BDB">
            <w:pPr>
              <w:rPr>
                <w:b/>
                <w:bCs/>
              </w:rPr>
            </w:pPr>
          </w:p>
        </w:tc>
        <w:tc>
          <w:tcPr>
            <w:tcW w:w="0" w:type="auto"/>
            <w:vAlign w:val="center"/>
          </w:tcPr>
          <w:p w:rsidR="00746BDB" w:rsidRDefault="00746BDB" w:rsidP="00746BDB">
            <w:r>
              <w:t xml:space="preserve">тротуара </w:t>
            </w:r>
          </w:p>
        </w:tc>
        <w:tc>
          <w:tcPr>
            <w:tcW w:w="0" w:type="auto"/>
            <w:vAlign w:val="center"/>
          </w:tcPr>
          <w:p w:rsidR="00746BDB" w:rsidRDefault="00746BDB" w:rsidP="00746BDB">
            <w:r>
              <w:t xml:space="preserve">пешеходной зоны </w:t>
            </w:r>
          </w:p>
        </w:tc>
        <w:tc>
          <w:tcPr>
            <w:tcW w:w="0" w:type="auto"/>
            <w:vAlign w:val="center"/>
          </w:tcPr>
          <w:p w:rsidR="00746BDB" w:rsidRDefault="00746BDB" w:rsidP="00746BDB">
            <w:r>
              <w:t xml:space="preserve">дорожки на озелененной территории технической зоны </w:t>
            </w:r>
          </w:p>
        </w:tc>
        <w:tc>
          <w:tcPr>
            <w:tcW w:w="0" w:type="auto"/>
            <w:vAlign w:val="center"/>
          </w:tcPr>
          <w:p w:rsidR="00746BDB" w:rsidRDefault="00746BDB" w:rsidP="00746BDB">
            <w:r>
              <w:t xml:space="preserve">пандусов </w:t>
            </w:r>
          </w:p>
        </w:tc>
      </w:tr>
      <w:tr w:rsidR="00746BDB" w:rsidTr="00746BDB">
        <w:trPr>
          <w:tblCellSpacing w:w="15" w:type="dxa"/>
        </w:trPr>
        <w:tc>
          <w:tcPr>
            <w:tcW w:w="0" w:type="auto"/>
            <w:vAlign w:val="center"/>
          </w:tcPr>
          <w:p w:rsidR="00746BDB" w:rsidRDefault="00746BDB" w:rsidP="00746BDB">
            <w:r>
              <w:t xml:space="preserve">Магистральные улицы общегородского и районного значения </w:t>
            </w:r>
          </w:p>
        </w:tc>
        <w:tc>
          <w:tcPr>
            <w:tcW w:w="0" w:type="auto"/>
            <w:vAlign w:val="center"/>
          </w:tcPr>
          <w:p w:rsidR="00746BDB" w:rsidRDefault="00746BDB" w:rsidP="00746BDB">
            <w:r>
              <w:t xml:space="preserve">Асфальтобетон типов Г и Д. Штучные элементы из искусственного или природного камня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Штучные элементы из искусственного или природного камня. Смеси сыпучих материалов, неукреплённые или укреплённые вяжущим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Улицы местного значения </w:t>
            </w:r>
          </w:p>
        </w:tc>
        <w:tc>
          <w:tcPr>
            <w:tcW w:w="0" w:type="auto"/>
            <w:vAlign w:val="center"/>
          </w:tcPr>
          <w:p w:rsidR="00746BDB" w:rsidRDefault="00746BDB" w:rsidP="00746BDB">
            <w:r>
              <w:t xml:space="preserve">То же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Асфальтобетон типов В, Г и Д. </w:t>
            </w:r>
          </w:p>
        </w:tc>
      </w:tr>
      <w:tr w:rsidR="00746BDB" w:rsidTr="00746BDB">
        <w:trPr>
          <w:tblCellSpacing w:w="15" w:type="dxa"/>
        </w:trPr>
        <w:tc>
          <w:tcPr>
            <w:tcW w:w="0" w:type="auto"/>
            <w:vAlign w:val="center"/>
          </w:tcPr>
          <w:p w:rsidR="00746BDB" w:rsidRDefault="00746BDB" w:rsidP="00746BDB">
            <w:r>
              <w:t xml:space="preserve">в жилой застройке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Цементобетон. </w:t>
            </w:r>
          </w:p>
        </w:tc>
      </w:tr>
      <w:tr w:rsidR="00746BDB" w:rsidTr="00746BDB">
        <w:trPr>
          <w:tblCellSpacing w:w="15" w:type="dxa"/>
        </w:trPr>
        <w:tc>
          <w:tcPr>
            <w:tcW w:w="0" w:type="auto"/>
            <w:vAlign w:val="center"/>
          </w:tcPr>
          <w:p w:rsidR="00746BDB" w:rsidRDefault="00746BDB" w:rsidP="00746BDB">
            <w:r>
              <w:t xml:space="preserve">в производственной и коммунально-складской зонах </w:t>
            </w:r>
          </w:p>
        </w:tc>
        <w:tc>
          <w:tcPr>
            <w:tcW w:w="0" w:type="auto"/>
            <w:vAlign w:val="center"/>
          </w:tcPr>
          <w:p w:rsidR="00746BDB" w:rsidRDefault="00746BDB" w:rsidP="00746BDB">
            <w:r>
              <w:t xml:space="preserve">Асфальтобетон типов Г и Д. Цементобетон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RPr="00896A4C" w:rsidTr="00746BDB">
        <w:trPr>
          <w:tblCellSpacing w:w="15" w:type="dxa"/>
        </w:trPr>
        <w:tc>
          <w:tcPr>
            <w:tcW w:w="0" w:type="auto"/>
            <w:vAlign w:val="center"/>
          </w:tcPr>
          <w:p w:rsidR="00746BDB" w:rsidRPr="00896A4C" w:rsidRDefault="007C79F9" w:rsidP="00746BDB">
            <w:pPr>
              <w:rPr>
                <w:color w:val="000000"/>
              </w:rPr>
            </w:pPr>
            <w:hyperlink r:id="rId81" w:anchor="8" w:history="1">
              <w:r w:rsidR="00746BDB" w:rsidRPr="00896A4C">
                <w:rPr>
                  <w:rStyle w:val="a3"/>
                  <w:color w:val="000000"/>
                  <w:u w:val="none"/>
                </w:rPr>
                <w:t>Пешеходная улица</w:t>
              </w:r>
            </w:hyperlink>
            <w:r w:rsidR="00746BDB" w:rsidRPr="00896A4C">
              <w:rPr>
                <w:color w:val="000000"/>
              </w:rPr>
              <w:t xml:space="preserve"> </w:t>
            </w:r>
          </w:p>
        </w:tc>
        <w:tc>
          <w:tcPr>
            <w:tcW w:w="0" w:type="auto"/>
            <w:vAlign w:val="center"/>
          </w:tcPr>
          <w:p w:rsidR="00746BDB" w:rsidRPr="00896A4C" w:rsidRDefault="00746BDB" w:rsidP="00746BDB">
            <w:pPr>
              <w:rPr>
                <w:color w:val="000000"/>
              </w:rPr>
            </w:pPr>
            <w:r w:rsidRPr="00896A4C">
              <w:rPr>
                <w:color w:val="000000"/>
              </w:rPr>
              <w:t xml:space="preserve">Штучные элементы из искусственного или природного камня. Пластбетон цветной </w:t>
            </w:r>
          </w:p>
        </w:tc>
        <w:tc>
          <w:tcPr>
            <w:tcW w:w="0" w:type="auto"/>
            <w:vAlign w:val="center"/>
          </w:tcPr>
          <w:p w:rsidR="00746BDB" w:rsidRPr="00896A4C" w:rsidRDefault="00746BDB" w:rsidP="00746BDB">
            <w:pPr>
              <w:rPr>
                <w:color w:val="000000"/>
              </w:rPr>
            </w:pPr>
            <w:r w:rsidRPr="00896A4C">
              <w:rPr>
                <w:color w:val="000000"/>
              </w:rPr>
              <w:t xml:space="preserve">Штучные элементы из искусственного или природного камня. Пластбетон цветной </w:t>
            </w:r>
          </w:p>
        </w:tc>
        <w:tc>
          <w:tcPr>
            <w:tcW w:w="0" w:type="auto"/>
            <w:vAlign w:val="center"/>
          </w:tcPr>
          <w:p w:rsidR="00746BDB" w:rsidRPr="00896A4C" w:rsidRDefault="00746BDB" w:rsidP="00746BDB">
            <w:pPr>
              <w:rPr>
                <w:color w:val="000000"/>
              </w:rPr>
            </w:pPr>
            <w:r w:rsidRPr="00896A4C">
              <w:rPr>
                <w:color w:val="000000"/>
              </w:rPr>
              <w:t xml:space="preserve">    </w:t>
            </w:r>
          </w:p>
        </w:tc>
        <w:tc>
          <w:tcPr>
            <w:tcW w:w="0" w:type="auto"/>
            <w:vAlign w:val="center"/>
          </w:tcPr>
          <w:p w:rsidR="00746BDB" w:rsidRPr="00896A4C" w:rsidRDefault="00746BDB" w:rsidP="00746BDB">
            <w:pPr>
              <w:rPr>
                <w:color w:val="000000"/>
              </w:rPr>
            </w:pPr>
            <w:r w:rsidRPr="00896A4C">
              <w:rPr>
                <w:color w:val="000000"/>
              </w:rPr>
              <w:t xml:space="preserve">    </w:t>
            </w:r>
          </w:p>
        </w:tc>
      </w:tr>
      <w:tr w:rsidR="00746BDB" w:rsidTr="00746BDB">
        <w:trPr>
          <w:tblCellSpacing w:w="15" w:type="dxa"/>
        </w:trPr>
        <w:tc>
          <w:tcPr>
            <w:tcW w:w="0" w:type="auto"/>
            <w:vAlign w:val="center"/>
          </w:tcPr>
          <w:p w:rsidR="00746BDB" w:rsidRDefault="00746BDB" w:rsidP="00746BDB">
            <w:r>
              <w:t xml:space="preserve">Площади представительские, приобъектные, общественно-транспортные </w:t>
            </w:r>
          </w:p>
        </w:tc>
        <w:tc>
          <w:tcPr>
            <w:tcW w:w="0" w:type="auto"/>
            <w:vAlign w:val="center"/>
          </w:tcPr>
          <w:p w:rsidR="00746BDB" w:rsidRDefault="00746BDB" w:rsidP="00746BDB">
            <w:r>
              <w:t xml:space="preserve">Штучные элементы из искусственного или природного камня. Асфальтобетон типов Г и Д. Пластбетон цветной. </w:t>
            </w:r>
          </w:p>
        </w:tc>
        <w:tc>
          <w:tcPr>
            <w:tcW w:w="0" w:type="auto"/>
            <w:vAlign w:val="center"/>
          </w:tcPr>
          <w:p w:rsidR="00746BDB" w:rsidRDefault="00746BDB" w:rsidP="00746BDB">
            <w:r>
              <w:t xml:space="preserve">Штучные элементы из искусственного или природного камня. Асфальтобетон типов Г и Д. Пластбетон цветной.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транспортных развязок </w:t>
            </w:r>
          </w:p>
        </w:tc>
        <w:tc>
          <w:tcPr>
            <w:tcW w:w="0" w:type="auto"/>
            <w:vAlign w:val="center"/>
          </w:tcPr>
          <w:p w:rsidR="00746BDB" w:rsidRDefault="00746BDB" w:rsidP="00746BDB">
            <w:r>
              <w:t xml:space="preserve">Штучные элементы из искусственного или природного камня. Асфальтобетон типов Г и Д.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t xml:space="preserve">Пешеходные переходы наземные,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То же, что и на проезжей части или Штучные элементы из </w:t>
            </w:r>
            <w:r>
              <w:lastRenderedPageBreak/>
              <w:t xml:space="preserve">искусственного или природного камня </w:t>
            </w:r>
          </w:p>
        </w:tc>
        <w:tc>
          <w:tcPr>
            <w:tcW w:w="0" w:type="auto"/>
            <w:vAlign w:val="center"/>
          </w:tcPr>
          <w:p w:rsidR="00746BDB" w:rsidRDefault="00746BDB" w:rsidP="00746BDB">
            <w:r>
              <w:lastRenderedPageBreak/>
              <w:t xml:space="preserve">    </w:t>
            </w:r>
          </w:p>
        </w:tc>
        <w:tc>
          <w:tcPr>
            <w:tcW w:w="0" w:type="auto"/>
            <w:vAlign w:val="center"/>
          </w:tcPr>
          <w:p w:rsidR="00746BDB" w:rsidRDefault="00746BDB" w:rsidP="00746BDB">
            <w:r>
              <w:t xml:space="preserve">    </w:t>
            </w:r>
          </w:p>
        </w:tc>
      </w:tr>
      <w:tr w:rsidR="00746BDB" w:rsidTr="00746BDB">
        <w:trPr>
          <w:tblCellSpacing w:w="15" w:type="dxa"/>
        </w:trPr>
        <w:tc>
          <w:tcPr>
            <w:tcW w:w="0" w:type="auto"/>
            <w:vAlign w:val="center"/>
          </w:tcPr>
          <w:p w:rsidR="00746BDB" w:rsidRDefault="00746BDB" w:rsidP="00746BDB">
            <w:r>
              <w:lastRenderedPageBreak/>
              <w:t xml:space="preserve">подземные и надземные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Асфальтобетон: типов В, Г, Д. Штучные элементы из искусственного или природного камня.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Асфальтобетон типов В, Г, Д </w:t>
            </w:r>
          </w:p>
        </w:tc>
      </w:tr>
      <w:tr w:rsidR="00746BDB" w:rsidTr="00746BDB">
        <w:trPr>
          <w:tblCellSpacing w:w="15" w:type="dxa"/>
        </w:trPr>
        <w:tc>
          <w:tcPr>
            <w:tcW w:w="0" w:type="auto"/>
            <w:vAlign w:val="center"/>
          </w:tcPr>
          <w:p w:rsidR="00746BDB" w:rsidRDefault="00746BDB" w:rsidP="00746BDB">
            <w:r>
              <w:t xml:space="preserve">Мосты, эстакады, путепроводы, тоннели </w:t>
            </w:r>
          </w:p>
        </w:tc>
        <w:tc>
          <w:tcPr>
            <w:tcW w:w="0" w:type="auto"/>
            <w:vAlign w:val="center"/>
          </w:tcPr>
          <w:p w:rsidR="00746BDB" w:rsidRDefault="00746BDB" w:rsidP="00746BDB">
            <w:r>
              <w:t xml:space="preserve">Штучные элементы из искусственного или природного камня. Асфальтобетон типов Г и Д.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 </w:t>
            </w:r>
          </w:p>
        </w:tc>
        <w:tc>
          <w:tcPr>
            <w:tcW w:w="0" w:type="auto"/>
            <w:vAlign w:val="center"/>
          </w:tcPr>
          <w:p w:rsidR="00746BDB" w:rsidRDefault="00746BDB" w:rsidP="00746BDB">
            <w:r>
              <w:t xml:space="preserve">То же </w:t>
            </w:r>
          </w:p>
        </w:tc>
      </w:tr>
    </w:tbl>
    <w:p w:rsidR="00746BDB" w:rsidRDefault="007C79F9" w:rsidP="00746BDB">
      <w:r>
        <w:pict>
          <v:rect id="_x0000_i1025" style="width:0;height:2.25pt" o:hralign="center" o:hrstd="t" o:hrnoshade="t" o:hr="t" fillcolor="#aca899" stroked="f"/>
        </w:pict>
      </w:r>
    </w:p>
    <w:p w:rsidR="00746BDB" w:rsidRDefault="00746BDB" w:rsidP="00746BDB">
      <w:pPr>
        <w:spacing w:after="240"/>
      </w:pPr>
    </w:p>
    <w:sectPr w:rsidR="00746BDB" w:rsidSect="00781E79">
      <w:headerReference w:type="even" r:id="rId82"/>
      <w:headerReference w:type="default" r:id="rId83"/>
      <w:footerReference w:type="even" r:id="rId84"/>
      <w:footerReference w:type="default" r:id="rId85"/>
      <w:headerReference w:type="first" r:id="rId86"/>
      <w:footerReference w:type="first" r:id="rId87"/>
      <w:pgSz w:w="11907" w:h="16840" w:code="9"/>
      <w:pgMar w:top="1135" w:right="567" w:bottom="5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66" w:rsidRDefault="00FE7966">
      <w:r>
        <w:separator/>
      </w:r>
    </w:p>
  </w:endnote>
  <w:endnote w:type="continuationSeparator" w:id="0">
    <w:p w:rsidR="00FE7966" w:rsidRDefault="00FE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7C79F9" w:rsidP="00AC6C61">
    <w:pPr>
      <w:pStyle w:val="a4"/>
      <w:framePr w:wrap="around" w:vAnchor="text" w:hAnchor="margin" w:xAlign="right" w:y="1"/>
      <w:rPr>
        <w:rStyle w:val="a5"/>
      </w:rPr>
    </w:pPr>
    <w:r>
      <w:rPr>
        <w:rStyle w:val="a5"/>
      </w:rPr>
      <w:fldChar w:fldCharType="begin"/>
    </w:r>
    <w:r w:rsidR="00B964D5">
      <w:rPr>
        <w:rStyle w:val="a5"/>
      </w:rPr>
      <w:instrText xml:space="preserve">PAGE  </w:instrText>
    </w:r>
    <w:r>
      <w:rPr>
        <w:rStyle w:val="a5"/>
      </w:rPr>
      <w:fldChar w:fldCharType="end"/>
    </w:r>
  </w:p>
  <w:p w:rsidR="00B964D5" w:rsidRDefault="00B964D5" w:rsidP="00AC6C6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7C79F9" w:rsidP="00AC6C61">
    <w:pPr>
      <w:pStyle w:val="a4"/>
      <w:framePr w:wrap="around" w:vAnchor="text" w:hAnchor="margin" w:xAlign="right" w:y="1"/>
      <w:rPr>
        <w:rStyle w:val="a5"/>
      </w:rPr>
    </w:pPr>
    <w:r>
      <w:rPr>
        <w:rStyle w:val="a5"/>
      </w:rPr>
      <w:fldChar w:fldCharType="begin"/>
    </w:r>
    <w:r w:rsidR="00B964D5">
      <w:rPr>
        <w:rStyle w:val="a5"/>
      </w:rPr>
      <w:instrText xml:space="preserve">PAGE  </w:instrText>
    </w:r>
    <w:r>
      <w:rPr>
        <w:rStyle w:val="a5"/>
      </w:rPr>
      <w:fldChar w:fldCharType="separate"/>
    </w:r>
    <w:r w:rsidR="00CB7277">
      <w:rPr>
        <w:rStyle w:val="a5"/>
        <w:noProof/>
      </w:rPr>
      <w:t>1</w:t>
    </w:r>
    <w:r>
      <w:rPr>
        <w:rStyle w:val="a5"/>
      </w:rPr>
      <w:fldChar w:fldCharType="end"/>
    </w:r>
  </w:p>
  <w:p w:rsidR="00B964D5" w:rsidRDefault="00B964D5" w:rsidP="00AC6C6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66" w:rsidRDefault="00FE7966">
      <w:r>
        <w:separator/>
      </w:r>
    </w:p>
  </w:footnote>
  <w:footnote w:type="continuationSeparator" w:id="0">
    <w:p w:rsidR="00FE7966" w:rsidRDefault="00FE7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Pr="00D15927" w:rsidRDefault="00B964D5" w:rsidP="00781E79">
    <w:pPr>
      <w:pStyle w:val="a8"/>
      <w:tabs>
        <w:tab w:val="clear" w:pos="4677"/>
        <w:tab w:val="clear" w:pos="9355"/>
        <w:tab w:val="left" w:pos="7665"/>
      </w:tabs>
      <w:rPr>
        <w:b/>
        <w:lang w:val="en-US"/>
      </w:rPr>
    </w:pPr>
    <w:r>
      <w:tab/>
    </w: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ADB28D9"/>
    <w:multiLevelType w:val="hybridMultilevel"/>
    <w:tmpl w:val="817ACD42"/>
    <w:lvl w:ilvl="0" w:tplc="9426F74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504DF0"/>
    <w:multiLevelType w:val="hybridMultilevel"/>
    <w:tmpl w:val="A8B0E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3A0DB2"/>
    <w:multiLevelType w:val="hybridMultilevel"/>
    <w:tmpl w:val="B4A00A4A"/>
    <w:lvl w:ilvl="0" w:tplc="008C5584">
      <w:start w:val="1"/>
      <w:numFmt w:val="decimal"/>
      <w:lvlText w:val="%1."/>
      <w:lvlJc w:val="left"/>
      <w:pPr>
        <w:tabs>
          <w:tab w:val="num" w:pos="1065"/>
        </w:tabs>
        <w:ind w:left="1065" w:hanging="360"/>
      </w:pPr>
      <w:rPr>
        <w:rFonts w:hint="default"/>
      </w:rPr>
    </w:lvl>
    <w:lvl w:ilvl="1" w:tplc="226A927A">
      <w:numFmt w:val="none"/>
      <w:lvlText w:val=""/>
      <w:lvlJc w:val="left"/>
      <w:pPr>
        <w:tabs>
          <w:tab w:val="num" w:pos="360"/>
        </w:tabs>
      </w:pPr>
    </w:lvl>
    <w:lvl w:ilvl="2" w:tplc="EBCEC3E4">
      <w:numFmt w:val="none"/>
      <w:lvlText w:val=""/>
      <w:lvlJc w:val="left"/>
      <w:pPr>
        <w:tabs>
          <w:tab w:val="num" w:pos="360"/>
        </w:tabs>
      </w:pPr>
    </w:lvl>
    <w:lvl w:ilvl="3" w:tplc="88B2813E">
      <w:numFmt w:val="none"/>
      <w:lvlText w:val=""/>
      <w:lvlJc w:val="left"/>
      <w:pPr>
        <w:tabs>
          <w:tab w:val="num" w:pos="360"/>
        </w:tabs>
      </w:pPr>
    </w:lvl>
    <w:lvl w:ilvl="4" w:tplc="C12E7B8C">
      <w:numFmt w:val="none"/>
      <w:lvlText w:val=""/>
      <w:lvlJc w:val="left"/>
      <w:pPr>
        <w:tabs>
          <w:tab w:val="num" w:pos="360"/>
        </w:tabs>
      </w:pPr>
    </w:lvl>
    <w:lvl w:ilvl="5" w:tplc="1806021A">
      <w:numFmt w:val="none"/>
      <w:lvlText w:val=""/>
      <w:lvlJc w:val="left"/>
      <w:pPr>
        <w:tabs>
          <w:tab w:val="num" w:pos="360"/>
        </w:tabs>
      </w:pPr>
    </w:lvl>
    <w:lvl w:ilvl="6" w:tplc="02C83610">
      <w:numFmt w:val="none"/>
      <w:lvlText w:val=""/>
      <w:lvlJc w:val="left"/>
      <w:pPr>
        <w:tabs>
          <w:tab w:val="num" w:pos="360"/>
        </w:tabs>
      </w:pPr>
    </w:lvl>
    <w:lvl w:ilvl="7" w:tplc="7BF6EE72">
      <w:numFmt w:val="none"/>
      <w:lvlText w:val=""/>
      <w:lvlJc w:val="left"/>
      <w:pPr>
        <w:tabs>
          <w:tab w:val="num" w:pos="360"/>
        </w:tabs>
      </w:pPr>
    </w:lvl>
    <w:lvl w:ilvl="8" w:tplc="3706497C">
      <w:numFmt w:val="none"/>
      <w:lvlText w:val=""/>
      <w:lvlJc w:val="left"/>
      <w:pPr>
        <w:tabs>
          <w:tab w:val="num" w:pos="360"/>
        </w:tabs>
      </w:p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CEC"/>
    <w:rsid w:val="00010751"/>
    <w:rsid w:val="00021E19"/>
    <w:rsid w:val="00026669"/>
    <w:rsid w:val="00026BF9"/>
    <w:rsid w:val="0002771E"/>
    <w:rsid w:val="00027D7D"/>
    <w:rsid w:val="00034685"/>
    <w:rsid w:val="00042995"/>
    <w:rsid w:val="00047C59"/>
    <w:rsid w:val="0005737D"/>
    <w:rsid w:val="00061841"/>
    <w:rsid w:val="000806AD"/>
    <w:rsid w:val="000850E8"/>
    <w:rsid w:val="000859DF"/>
    <w:rsid w:val="000964F8"/>
    <w:rsid w:val="000A7D0D"/>
    <w:rsid w:val="000C263A"/>
    <w:rsid w:val="000C6A01"/>
    <w:rsid w:val="000F08F6"/>
    <w:rsid w:val="000F093B"/>
    <w:rsid w:val="001016B9"/>
    <w:rsid w:val="00103A02"/>
    <w:rsid w:val="0011221E"/>
    <w:rsid w:val="00113D27"/>
    <w:rsid w:val="001229E8"/>
    <w:rsid w:val="0013144F"/>
    <w:rsid w:val="0013569C"/>
    <w:rsid w:val="00142E8E"/>
    <w:rsid w:val="00144ECA"/>
    <w:rsid w:val="00152FC3"/>
    <w:rsid w:val="0015782B"/>
    <w:rsid w:val="00161F06"/>
    <w:rsid w:val="00165B45"/>
    <w:rsid w:val="00171DE1"/>
    <w:rsid w:val="00173E4A"/>
    <w:rsid w:val="00177464"/>
    <w:rsid w:val="00185F4D"/>
    <w:rsid w:val="001928B8"/>
    <w:rsid w:val="001A1B5C"/>
    <w:rsid w:val="001A2695"/>
    <w:rsid w:val="001A2BF6"/>
    <w:rsid w:val="001B62FD"/>
    <w:rsid w:val="001D4D12"/>
    <w:rsid w:val="001D50E8"/>
    <w:rsid w:val="001D6581"/>
    <w:rsid w:val="001E3628"/>
    <w:rsid w:val="001E4D10"/>
    <w:rsid w:val="001F31F0"/>
    <w:rsid w:val="001F3E51"/>
    <w:rsid w:val="002007B2"/>
    <w:rsid w:val="00204524"/>
    <w:rsid w:val="002062D8"/>
    <w:rsid w:val="00211649"/>
    <w:rsid w:val="00217014"/>
    <w:rsid w:val="00244A9C"/>
    <w:rsid w:val="002473FB"/>
    <w:rsid w:val="002478BF"/>
    <w:rsid w:val="00251BCD"/>
    <w:rsid w:val="002633E5"/>
    <w:rsid w:val="002649F1"/>
    <w:rsid w:val="002843CC"/>
    <w:rsid w:val="00294227"/>
    <w:rsid w:val="002A41AA"/>
    <w:rsid w:val="002B2F05"/>
    <w:rsid w:val="002C0F7F"/>
    <w:rsid w:val="002C1687"/>
    <w:rsid w:val="002C54CE"/>
    <w:rsid w:val="002C590B"/>
    <w:rsid w:val="002D4B25"/>
    <w:rsid w:val="002D547B"/>
    <w:rsid w:val="002E3164"/>
    <w:rsid w:val="002E6F50"/>
    <w:rsid w:val="002F6A15"/>
    <w:rsid w:val="00306242"/>
    <w:rsid w:val="00307AB0"/>
    <w:rsid w:val="00325820"/>
    <w:rsid w:val="0032613B"/>
    <w:rsid w:val="00341869"/>
    <w:rsid w:val="0034574F"/>
    <w:rsid w:val="003539FB"/>
    <w:rsid w:val="00372F8F"/>
    <w:rsid w:val="00373F50"/>
    <w:rsid w:val="00374A00"/>
    <w:rsid w:val="00374A30"/>
    <w:rsid w:val="00375B69"/>
    <w:rsid w:val="00376995"/>
    <w:rsid w:val="00381B2E"/>
    <w:rsid w:val="0039208D"/>
    <w:rsid w:val="00395BC0"/>
    <w:rsid w:val="003A05C4"/>
    <w:rsid w:val="003A3907"/>
    <w:rsid w:val="003A5627"/>
    <w:rsid w:val="003B041F"/>
    <w:rsid w:val="003B3B90"/>
    <w:rsid w:val="003C6331"/>
    <w:rsid w:val="003C6D8E"/>
    <w:rsid w:val="003E1DF6"/>
    <w:rsid w:val="003E71EE"/>
    <w:rsid w:val="003F2B0E"/>
    <w:rsid w:val="00401533"/>
    <w:rsid w:val="00406ADA"/>
    <w:rsid w:val="00412EEA"/>
    <w:rsid w:val="00415661"/>
    <w:rsid w:val="00421762"/>
    <w:rsid w:val="00422DDC"/>
    <w:rsid w:val="00431B5C"/>
    <w:rsid w:val="00433245"/>
    <w:rsid w:val="004361FC"/>
    <w:rsid w:val="00442F13"/>
    <w:rsid w:val="00451030"/>
    <w:rsid w:val="00454359"/>
    <w:rsid w:val="00457728"/>
    <w:rsid w:val="004617A8"/>
    <w:rsid w:val="00463710"/>
    <w:rsid w:val="0048061A"/>
    <w:rsid w:val="00481CF3"/>
    <w:rsid w:val="00483E39"/>
    <w:rsid w:val="0048422E"/>
    <w:rsid w:val="00486339"/>
    <w:rsid w:val="00496C13"/>
    <w:rsid w:val="004A0740"/>
    <w:rsid w:val="004A3858"/>
    <w:rsid w:val="004B085D"/>
    <w:rsid w:val="004B2A4F"/>
    <w:rsid w:val="004B5022"/>
    <w:rsid w:val="004B53FE"/>
    <w:rsid w:val="004C3D76"/>
    <w:rsid w:val="004C73D0"/>
    <w:rsid w:val="004E6A28"/>
    <w:rsid w:val="004F18D7"/>
    <w:rsid w:val="004F2395"/>
    <w:rsid w:val="004F2D08"/>
    <w:rsid w:val="004F6A06"/>
    <w:rsid w:val="004F6EFE"/>
    <w:rsid w:val="00503DE5"/>
    <w:rsid w:val="005100FA"/>
    <w:rsid w:val="0051727B"/>
    <w:rsid w:val="0053337A"/>
    <w:rsid w:val="005425C9"/>
    <w:rsid w:val="00547416"/>
    <w:rsid w:val="0056500D"/>
    <w:rsid w:val="005763BB"/>
    <w:rsid w:val="00583324"/>
    <w:rsid w:val="00594EBB"/>
    <w:rsid w:val="005A301F"/>
    <w:rsid w:val="005A6F93"/>
    <w:rsid w:val="005A7159"/>
    <w:rsid w:val="005B20FD"/>
    <w:rsid w:val="005B211B"/>
    <w:rsid w:val="005B7519"/>
    <w:rsid w:val="005C15B5"/>
    <w:rsid w:val="005C6305"/>
    <w:rsid w:val="005D3380"/>
    <w:rsid w:val="005D3A7A"/>
    <w:rsid w:val="005D598B"/>
    <w:rsid w:val="005D675C"/>
    <w:rsid w:val="005E2246"/>
    <w:rsid w:val="005F04EA"/>
    <w:rsid w:val="00611F5D"/>
    <w:rsid w:val="00624F40"/>
    <w:rsid w:val="0063022E"/>
    <w:rsid w:val="00642D81"/>
    <w:rsid w:val="00643308"/>
    <w:rsid w:val="006552FE"/>
    <w:rsid w:val="00685F14"/>
    <w:rsid w:val="00695082"/>
    <w:rsid w:val="006A4018"/>
    <w:rsid w:val="006B2761"/>
    <w:rsid w:val="006D231C"/>
    <w:rsid w:val="006D2340"/>
    <w:rsid w:val="006D34CF"/>
    <w:rsid w:val="006D4AA6"/>
    <w:rsid w:val="006D75AB"/>
    <w:rsid w:val="00705C1F"/>
    <w:rsid w:val="00706492"/>
    <w:rsid w:val="0071085B"/>
    <w:rsid w:val="00710B54"/>
    <w:rsid w:val="00711A96"/>
    <w:rsid w:val="00713213"/>
    <w:rsid w:val="00716EB8"/>
    <w:rsid w:val="00724687"/>
    <w:rsid w:val="00724F90"/>
    <w:rsid w:val="007413EF"/>
    <w:rsid w:val="0074500A"/>
    <w:rsid w:val="00746BDB"/>
    <w:rsid w:val="007511D2"/>
    <w:rsid w:val="007724E2"/>
    <w:rsid w:val="00774809"/>
    <w:rsid w:val="00781E79"/>
    <w:rsid w:val="007822C2"/>
    <w:rsid w:val="00793F06"/>
    <w:rsid w:val="007959A3"/>
    <w:rsid w:val="007A0533"/>
    <w:rsid w:val="007C3941"/>
    <w:rsid w:val="007C58E0"/>
    <w:rsid w:val="007C79F9"/>
    <w:rsid w:val="007D65C6"/>
    <w:rsid w:val="007D66A1"/>
    <w:rsid w:val="007E272B"/>
    <w:rsid w:val="007F0DF8"/>
    <w:rsid w:val="007F0E37"/>
    <w:rsid w:val="0080086E"/>
    <w:rsid w:val="00804E95"/>
    <w:rsid w:val="008057D8"/>
    <w:rsid w:val="008139FE"/>
    <w:rsid w:val="00813F44"/>
    <w:rsid w:val="00817B36"/>
    <w:rsid w:val="00820DDB"/>
    <w:rsid w:val="00832146"/>
    <w:rsid w:val="0084101A"/>
    <w:rsid w:val="008410EE"/>
    <w:rsid w:val="008710A1"/>
    <w:rsid w:val="00872141"/>
    <w:rsid w:val="008773C0"/>
    <w:rsid w:val="00896A4C"/>
    <w:rsid w:val="008C1B7F"/>
    <w:rsid w:val="008D1D1B"/>
    <w:rsid w:val="008D5F3C"/>
    <w:rsid w:val="008E65BB"/>
    <w:rsid w:val="008F28F5"/>
    <w:rsid w:val="008F799B"/>
    <w:rsid w:val="0090770C"/>
    <w:rsid w:val="00923482"/>
    <w:rsid w:val="00937669"/>
    <w:rsid w:val="00937D95"/>
    <w:rsid w:val="00942173"/>
    <w:rsid w:val="00942780"/>
    <w:rsid w:val="00956D90"/>
    <w:rsid w:val="00965D83"/>
    <w:rsid w:val="009A13FB"/>
    <w:rsid w:val="009A41C4"/>
    <w:rsid w:val="009A7759"/>
    <w:rsid w:val="009A7E45"/>
    <w:rsid w:val="009E46A8"/>
    <w:rsid w:val="009F3F97"/>
    <w:rsid w:val="00A0073A"/>
    <w:rsid w:val="00A0304C"/>
    <w:rsid w:val="00A140EC"/>
    <w:rsid w:val="00A237E9"/>
    <w:rsid w:val="00A35E02"/>
    <w:rsid w:val="00A36C1D"/>
    <w:rsid w:val="00A42890"/>
    <w:rsid w:val="00A509D8"/>
    <w:rsid w:val="00A571BF"/>
    <w:rsid w:val="00A6452B"/>
    <w:rsid w:val="00A83B09"/>
    <w:rsid w:val="00A83D47"/>
    <w:rsid w:val="00A97285"/>
    <w:rsid w:val="00AA0026"/>
    <w:rsid w:val="00AA74D1"/>
    <w:rsid w:val="00AB594D"/>
    <w:rsid w:val="00AB7EF9"/>
    <w:rsid w:val="00AB7FE9"/>
    <w:rsid w:val="00AC0DE0"/>
    <w:rsid w:val="00AC4099"/>
    <w:rsid w:val="00AC6C61"/>
    <w:rsid w:val="00AE0990"/>
    <w:rsid w:val="00AE5D53"/>
    <w:rsid w:val="00AF39B9"/>
    <w:rsid w:val="00AF7B14"/>
    <w:rsid w:val="00B00440"/>
    <w:rsid w:val="00B01AA9"/>
    <w:rsid w:val="00B023BB"/>
    <w:rsid w:val="00B11822"/>
    <w:rsid w:val="00B32712"/>
    <w:rsid w:val="00B32E26"/>
    <w:rsid w:val="00B37863"/>
    <w:rsid w:val="00B457A4"/>
    <w:rsid w:val="00B611E5"/>
    <w:rsid w:val="00B6154D"/>
    <w:rsid w:val="00B642FF"/>
    <w:rsid w:val="00B70114"/>
    <w:rsid w:val="00B7306E"/>
    <w:rsid w:val="00B81A0C"/>
    <w:rsid w:val="00B81D36"/>
    <w:rsid w:val="00B913A6"/>
    <w:rsid w:val="00B9455F"/>
    <w:rsid w:val="00B964D5"/>
    <w:rsid w:val="00BB6687"/>
    <w:rsid w:val="00BC1E89"/>
    <w:rsid w:val="00BD3DAA"/>
    <w:rsid w:val="00BD4740"/>
    <w:rsid w:val="00BE2ED4"/>
    <w:rsid w:val="00BE4921"/>
    <w:rsid w:val="00BF4D91"/>
    <w:rsid w:val="00C05725"/>
    <w:rsid w:val="00C2645B"/>
    <w:rsid w:val="00C27AF0"/>
    <w:rsid w:val="00C36F42"/>
    <w:rsid w:val="00C40641"/>
    <w:rsid w:val="00C46A86"/>
    <w:rsid w:val="00C47F94"/>
    <w:rsid w:val="00C53506"/>
    <w:rsid w:val="00C628FF"/>
    <w:rsid w:val="00C64349"/>
    <w:rsid w:val="00C72F92"/>
    <w:rsid w:val="00CA2BCB"/>
    <w:rsid w:val="00CB1B90"/>
    <w:rsid w:val="00CB7277"/>
    <w:rsid w:val="00CD1FEC"/>
    <w:rsid w:val="00CD3E0C"/>
    <w:rsid w:val="00CD4DA5"/>
    <w:rsid w:val="00CF24DB"/>
    <w:rsid w:val="00CF5E67"/>
    <w:rsid w:val="00CF6ACB"/>
    <w:rsid w:val="00D02F50"/>
    <w:rsid w:val="00D0584C"/>
    <w:rsid w:val="00D15927"/>
    <w:rsid w:val="00D3586D"/>
    <w:rsid w:val="00D51DBD"/>
    <w:rsid w:val="00D564D2"/>
    <w:rsid w:val="00D61090"/>
    <w:rsid w:val="00D61FDD"/>
    <w:rsid w:val="00D70DA7"/>
    <w:rsid w:val="00D817FA"/>
    <w:rsid w:val="00D95410"/>
    <w:rsid w:val="00DA5A1C"/>
    <w:rsid w:val="00DC73E0"/>
    <w:rsid w:val="00DC7E97"/>
    <w:rsid w:val="00DD2F39"/>
    <w:rsid w:val="00DE7B65"/>
    <w:rsid w:val="00DF5978"/>
    <w:rsid w:val="00DF5AF1"/>
    <w:rsid w:val="00DF6658"/>
    <w:rsid w:val="00E10A91"/>
    <w:rsid w:val="00E11657"/>
    <w:rsid w:val="00E2082C"/>
    <w:rsid w:val="00E31CEC"/>
    <w:rsid w:val="00E32FD3"/>
    <w:rsid w:val="00E337EC"/>
    <w:rsid w:val="00E36744"/>
    <w:rsid w:val="00E41B94"/>
    <w:rsid w:val="00E5434D"/>
    <w:rsid w:val="00E5735B"/>
    <w:rsid w:val="00E74CB7"/>
    <w:rsid w:val="00E80C00"/>
    <w:rsid w:val="00E816F7"/>
    <w:rsid w:val="00E84009"/>
    <w:rsid w:val="00E8798F"/>
    <w:rsid w:val="00E95AAE"/>
    <w:rsid w:val="00E95CBE"/>
    <w:rsid w:val="00E9748D"/>
    <w:rsid w:val="00EA486C"/>
    <w:rsid w:val="00ED7744"/>
    <w:rsid w:val="00EE01B7"/>
    <w:rsid w:val="00EE01EF"/>
    <w:rsid w:val="00EE27C0"/>
    <w:rsid w:val="00EE47AB"/>
    <w:rsid w:val="00EF74FB"/>
    <w:rsid w:val="00EF7599"/>
    <w:rsid w:val="00F009F2"/>
    <w:rsid w:val="00F073D2"/>
    <w:rsid w:val="00F138DE"/>
    <w:rsid w:val="00F15544"/>
    <w:rsid w:val="00F253D7"/>
    <w:rsid w:val="00F31311"/>
    <w:rsid w:val="00F34118"/>
    <w:rsid w:val="00F34412"/>
    <w:rsid w:val="00F5637A"/>
    <w:rsid w:val="00F60BAD"/>
    <w:rsid w:val="00F67E93"/>
    <w:rsid w:val="00F716E5"/>
    <w:rsid w:val="00F72D49"/>
    <w:rsid w:val="00F760B8"/>
    <w:rsid w:val="00F834C6"/>
    <w:rsid w:val="00F91F4F"/>
    <w:rsid w:val="00FA01CC"/>
    <w:rsid w:val="00FA1E52"/>
    <w:rsid w:val="00FB08DB"/>
    <w:rsid w:val="00FB5C08"/>
    <w:rsid w:val="00FB6EAB"/>
    <w:rsid w:val="00FC0436"/>
    <w:rsid w:val="00FC5258"/>
    <w:rsid w:val="00FE29FC"/>
    <w:rsid w:val="00FE7397"/>
    <w:rsid w:val="00FE7966"/>
    <w:rsid w:val="00FF0B08"/>
    <w:rsid w:val="00FF4D99"/>
    <w:rsid w:val="00FF7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F06"/>
    <w:rPr>
      <w:sz w:val="24"/>
      <w:szCs w:val="24"/>
    </w:rPr>
  </w:style>
  <w:style w:type="paragraph" w:styleId="3">
    <w:name w:val="heading 3"/>
    <w:basedOn w:val="a"/>
    <w:qFormat/>
    <w:rsid w:val="00CD1F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CEC"/>
    <w:pPr>
      <w:autoSpaceDE w:val="0"/>
      <w:autoSpaceDN w:val="0"/>
      <w:adjustRightInd w:val="0"/>
      <w:ind w:firstLine="720"/>
    </w:pPr>
    <w:rPr>
      <w:rFonts w:ascii="Arial" w:hAnsi="Arial" w:cs="Arial"/>
    </w:rPr>
  </w:style>
  <w:style w:type="paragraph" w:customStyle="1" w:styleId="ConsPlusNonformat">
    <w:name w:val="ConsPlusNonformat"/>
    <w:rsid w:val="00E31CEC"/>
    <w:pPr>
      <w:autoSpaceDE w:val="0"/>
      <w:autoSpaceDN w:val="0"/>
      <w:adjustRightInd w:val="0"/>
    </w:pPr>
    <w:rPr>
      <w:rFonts w:ascii="Courier New" w:hAnsi="Courier New" w:cs="Courier New"/>
    </w:rPr>
  </w:style>
  <w:style w:type="paragraph" w:customStyle="1" w:styleId="ConsPlusTitle">
    <w:name w:val="ConsPlusTitle"/>
    <w:rsid w:val="00E31CEC"/>
    <w:pPr>
      <w:autoSpaceDE w:val="0"/>
      <w:autoSpaceDN w:val="0"/>
      <w:adjustRightInd w:val="0"/>
    </w:pPr>
    <w:rPr>
      <w:rFonts w:ascii="Arial" w:hAnsi="Arial" w:cs="Arial"/>
      <w:b/>
      <w:bCs/>
    </w:rPr>
  </w:style>
  <w:style w:type="character" w:styleId="a3">
    <w:name w:val="Hyperlink"/>
    <w:rsid w:val="00E31CEC"/>
    <w:rPr>
      <w:color w:val="000080"/>
      <w:u w:val="single"/>
    </w:rPr>
  </w:style>
  <w:style w:type="paragraph" w:styleId="a4">
    <w:name w:val="footer"/>
    <w:basedOn w:val="a"/>
    <w:rsid w:val="00AC6C61"/>
    <w:pPr>
      <w:tabs>
        <w:tab w:val="center" w:pos="4677"/>
        <w:tab w:val="right" w:pos="9355"/>
      </w:tabs>
    </w:pPr>
  </w:style>
  <w:style w:type="character" w:styleId="a5">
    <w:name w:val="page number"/>
    <w:basedOn w:val="a0"/>
    <w:rsid w:val="00AC6C61"/>
  </w:style>
  <w:style w:type="paragraph" w:styleId="a6">
    <w:name w:val="Normal (Web)"/>
    <w:basedOn w:val="a"/>
    <w:rsid w:val="00793F06"/>
    <w:pPr>
      <w:spacing w:before="30" w:after="30"/>
    </w:pPr>
    <w:rPr>
      <w:rFonts w:ascii="Arial" w:hAnsi="Arial" w:cs="Arial"/>
      <w:color w:val="332E2D"/>
      <w:spacing w:val="2"/>
    </w:rPr>
  </w:style>
  <w:style w:type="paragraph" w:styleId="a7">
    <w:name w:val="Body Text"/>
    <w:basedOn w:val="a"/>
    <w:rsid w:val="004A0740"/>
    <w:pPr>
      <w:jc w:val="both"/>
    </w:pPr>
  </w:style>
  <w:style w:type="paragraph" w:customStyle="1" w:styleId="ConsNormal">
    <w:name w:val="ConsNormal"/>
    <w:rsid w:val="004A0740"/>
    <w:pPr>
      <w:widowControl w:val="0"/>
      <w:ind w:firstLine="720"/>
    </w:pPr>
    <w:rPr>
      <w:rFonts w:ascii="Courier New" w:hAnsi="Courier New"/>
      <w:snapToGrid w:val="0"/>
    </w:rPr>
  </w:style>
  <w:style w:type="paragraph" w:styleId="a8">
    <w:name w:val="header"/>
    <w:basedOn w:val="a"/>
    <w:rsid w:val="00923482"/>
    <w:pPr>
      <w:tabs>
        <w:tab w:val="center" w:pos="4677"/>
        <w:tab w:val="right" w:pos="9355"/>
      </w:tabs>
    </w:pPr>
  </w:style>
  <w:style w:type="paragraph" w:styleId="a9">
    <w:name w:val="Balloon Text"/>
    <w:basedOn w:val="a"/>
    <w:link w:val="aa"/>
    <w:rsid w:val="00D15927"/>
    <w:rPr>
      <w:rFonts w:ascii="Tahoma" w:hAnsi="Tahoma"/>
      <w:sz w:val="16"/>
      <w:szCs w:val="16"/>
      <w:lang/>
    </w:rPr>
  </w:style>
  <w:style w:type="character" w:customStyle="1" w:styleId="aa">
    <w:name w:val="Текст выноски Знак"/>
    <w:link w:val="a9"/>
    <w:rsid w:val="00D15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018446/" TargetMode="External"/><Relationship Id="rId18" Type="http://schemas.openxmlformats.org/officeDocument/2006/relationships/hyperlink" Target="http://www.garant.ru/products/ipo/prime/doc/70018446/" TargetMode="External"/><Relationship Id="rId26" Type="http://schemas.openxmlformats.org/officeDocument/2006/relationships/hyperlink" Target="http://www.garant.ru/products/ipo/prime/doc/70018446/" TargetMode="External"/><Relationship Id="rId39" Type="http://schemas.openxmlformats.org/officeDocument/2006/relationships/hyperlink" Target="http://www.garant.ru/products/ipo/prime/doc/70018446/" TargetMode="External"/><Relationship Id="rId21" Type="http://schemas.openxmlformats.org/officeDocument/2006/relationships/hyperlink" Target="http://www.garant.ru/products/ipo/prime/doc/70018446/" TargetMode="External"/><Relationship Id="rId34" Type="http://schemas.openxmlformats.org/officeDocument/2006/relationships/hyperlink" Target="http://www.garant.ru/products/ipo/prime/doc/70018446/" TargetMode="External"/><Relationship Id="rId42" Type="http://schemas.openxmlformats.org/officeDocument/2006/relationships/hyperlink" Target="http://www.garant.ru/products/ipo/prime/doc/70018446/" TargetMode="External"/><Relationship Id="rId47" Type="http://schemas.openxmlformats.org/officeDocument/2006/relationships/hyperlink" Target="http://www.garant.ru/products/ipo/prime/doc/70018446/" TargetMode="External"/><Relationship Id="rId50" Type="http://schemas.openxmlformats.org/officeDocument/2006/relationships/hyperlink" Target="http://www.garant.ru/products/ipo/prime/doc/70018446/" TargetMode="External"/><Relationship Id="rId55" Type="http://schemas.openxmlformats.org/officeDocument/2006/relationships/hyperlink" Target="http://www.garant.ru/products/ipo/prime/doc/70018446/" TargetMode="External"/><Relationship Id="rId63" Type="http://schemas.openxmlformats.org/officeDocument/2006/relationships/hyperlink" Target="http://www.garant.ru/products/ipo/prime/doc/70018446/" TargetMode="External"/><Relationship Id="rId68" Type="http://schemas.openxmlformats.org/officeDocument/2006/relationships/hyperlink" Target="http://www.garant.ru/products/ipo/prime/doc/70018446/" TargetMode="External"/><Relationship Id="rId76" Type="http://schemas.openxmlformats.org/officeDocument/2006/relationships/hyperlink" Target="http://www.garant.ru/products/ipo/prime/doc/70018446/"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garant.ru/products/ipo/prime/doc/70018446/" TargetMode="External"/><Relationship Id="rId2" Type="http://schemas.openxmlformats.org/officeDocument/2006/relationships/numbering" Target="numbering.xml"/><Relationship Id="rId16" Type="http://schemas.openxmlformats.org/officeDocument/2006/relationships/hyperlink" Target="http://www.garant.ru/products/ipo/prime/doc/70018446/" TargetMode="External"/><Relationship Id="rId29" Type="http://schemas.openxmlformats.org/officeDocument/2006/relationships/hyperlink" Target="http://www.garant.ru/products/ipo/prime/doc/70018446/" TargetMode="External"/><Relationship Id="rId11" Type="http://schemas.openxmlformats.org/officeDocument/2006/relationships/hyperlink" Target="http://www.garant.ru/products/ipo/prime/doc/70018446/" TargetMode="External"/><Relationship Id="rId24" Type="http://schemas.openxmlformats.org/officeDocument/2006/relationships/hyperlink" Target="http://www.garant.ru/products/ipo/prime/doc/70018446/" TargetMode="External"/><Relationship Id="rId32" Type="http://schemas.openxmlformats.org/officeDocument/2006/relationships/hyperlink" Target="http://www.garant.ru/products/ipo/prime/doc/70018446/" TargetMode="External"/><Relationship Id="rId37" Type="http://schemas.openxmlformats.org/officeDocument/2006/relationships/hyperlink" Target="http://www.garant.ru/products/ipo/prime/doc/70018446/" TargetMode="External"/><Relationship Id="rId40" Type="http://schemas.openxmlformats.org/officeDocument/2006/relationships/hyperlink" Target="http://www.garant.ru/products/ipo/prime/doc/70018446/" TargetMode="External"/><Relationship Id="rId45" Type="http://schemas.openxmlformats.org/officeDocument/2006/relationships/hyperlink" Target="http://www.garant.ru/products/ipo/prime/doc/70018446/" TargetMode="External"/><Relationship Id="rId53" Type="http://schemas.openxmlformats.org/officeDocument/2006/relationships/hyperlink" Target="http://www.garant.ru/products/ipo/prime/doc/70018446/" TargetMode="External"/><Relationship Id="rId58" Type="http://schemas.openxmlformats.org/officeDocument/2006/relationships/hyperlink" Target="http://www.garant.ru/products/ipo/prime/doc/70018446/" TargetMode="External"/><Relationship Id="rId66" Type="http://schemas.openxmlformats.org/officeDocument/2006/relationships/hyperlink" Target="http://www.garant.ru/products/ipo/prime/doc/70018446/" TargetMode="External"/><Relationship Id="rId74" Type="http://schemas.openxmlformats.org/officeDocument/2006/relationships/hyperlink" Target="http://www.garant.ru/products/ipo/prime/doc/70018446/" TargetMode="External"/><Relationship Id="rId79" Type="http://schemas.openxmlformats.org/officeDocument/2006/relationships/hyperlink" Target="http://www.garant.ru/products/ipo/prime/doc/70018446/"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garant.ru/products/ipo/prime/doc/70018446/" TargetMode="External"/><Relationship Id="rId82" Type="http://schemas.openxmlformats.org/officeDocument/2006/relationships/header" Target="header1.xml"/><Relationship Id="rId90" Type="http://schemas.microsoft.com/office/2007/relationships/stylesWithEffects" Target="stylesWithEffects.xml"/><Relationship Id="rId19" Type="http://schemas.openxmlformats.org/officeDocument/2006/relationships/hyperlink" Target="http://www.garant.ru/products/ipo/prime/doc/70018446/" TargetMode="External"/><Relationship Id="rId4" Type="http://schemas.openxmlformats.org/officeDocument/2006/relationships/settings" Target="settings.xml"/><Relationship Id="rId9" Type="http://schemas.openxmlformats.org/officeDocument/2006/relationships/hyperlink" Target="http://www.garant.ru/products/ipo/prime/doc/70018446/" TargetMode="External"/><Relationship Id="rId14" Type="http://schemas.openxmlformats.org/officeDocument/2006/relationships/hyperlink" Target="http://www.garant.ru/products/ipo/prime/doc/70018446/" TargetMode="External"/><Relationship Id="rId22" Type="http://schemas.openxmlformats.org/officeDocument/2006/relationships/hyperlink" Target="http://www.garant.ru/products/ipo/prime/doc/70018446/" TargetMode="External"/><Relationship Id="rId27" Type="http://schemas.openxmlformats.org/officeDocument/2006/relationships/hyperlink" Target="http://www.garant.ru/products/ipo/prime/doc/70018446/" TargetMode="External"/><Relationship Id="rId30" Type="http://schemas.openxmlformats.org/officeDocument/2006/relationships/hyperlink" Target="http://www.garant.ru/products/ipo/prime/doc/70018446/" TargetMode="External"/><Relationship Id="rId35" Type="http://schemas.openxmlformats.org/officeDocument/2006/relationships/hyperlink" Target="http://www.garant.ru/products/ipo/prime/doc/70018446/" TargetMode="External"/><Relationship Id="rId43" Type="http://schemas.openxmlformats.org/officeDocument/2006/relationships/hyperlink" Target="http://www.garant.ru/products/ipo/prime/doc/70018446/" TargetMode="External"/><Relationship Id="rId48" Type="http://schemas.openxmlformats.org/officeDocument/2006/relationships/hyperlink" Target="http://www.garant.ru/products/ipo/prime/doc/70018446/" TargetMode="External"/><Relationship Id="rId56" Type="http://schemas.openxmlformats.org/officeDocument/2006/relationships/hyperlink" Target="http://www.garant.ru/products/ipo/prime/doc/70018446/" TargetMode="External"/><Relationship Id="rId64" Type="http://schemas.openxmlformats.org/officeDocument/2006/relationships/hyperlink" Target="http://www.garant.ru/products/ipo/prime/doc/70018446/" TargetMode="External"/><Relationship Id="rId69" Type="http://schemas.openxmlformats.org/officeDocument/2006/relationships/hyperlink" Target="http://www.garant.ru/products/ipo/prime/doc/70018446/" TargetMode="External"/><Relationship Id="rId77" Type="http://schemas.openxmlformats.org/officeDocument/2006/relationships/hyperlink" Target="http://www.garant.ru/products/ipo/prime/doc/70018446/" TargetMode="External"/><Relationship Id="rId8" Type="http://schemas.openxmlformats.org/officeDocument/2006/relationships/hyperlink" Target="http://www.garant.ru/products/ipo/prime/doc/70018446/" TargetMode="External"/><Relationship Id="rId51" Type="http://schemas.openxmlformats.org/officeDocument/2006/relationships/hyperlink" Target="http://www.garant.ru/products/ipo/prime/doc/70018446/" TargetMode="External"/><Relationship Id="rId72" Type="http://schemas.openxmlformats.org/officeDocument/2006/relationships/hyperlink" Target="http://www.garant.ru/products/ipo/prime/doc/70018446/" TargetMode="External"/><Relationship Id="rId80" Type="http://schemas.openxmlformats.org/officeDocument/2006/relationships/hyperlink" Target="http://www.garant.ru/products/ipo/prime/doc/70018446/"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garant.ru/products/ipo/prime/doc/70018446/" TargetMode="External"/><Relationship Id="rId17" Type="http://schemas.openxmlformats.org/officeDocument/2006/relationships/hyperlink" Target="http://www.garant.ru/products/ipo/prime/doc/70018446/" TargetMode="External"/><Relationship Id="rId25" Type="http://schemas.openxmlformats.org/officeDocument/2006/relationships/hyperlink" Target="http://www.garant.ru/products/ipo/prime/doc/70018446/" TargetMode="External"/><Relationship Id="rId33" Type="http://schemas.openxmlformats.org/officeDocument/2006/relationships/hyperlink" Target="http://www.garant.ru/products/ipo/prime/doc/70018446/" TargetMode="External"/><Relationship Id="rId38" Type="http://schemas.openxmlformats.org/officeDocument/2006/relationships/hyperlink" Target="http://www.garant.ru/products/ipo/prime/doc/70018446/" TargetMode="External"/><Relationship Id="rId46" Type="http://schemas.openxmlformats.org/officeDocument/2006/relationships/hyperlink" Target="http://www.garant.ru/products/ipo/prime/doc/70018446/" TargetMode="External"/><Relationship Id="rId59" Type="http://schemas.openxmlformats.org/officeDocument/2006/relationships/hyperlink" Target="http://www.garant.ru/products/ipo/prime/doc/70018446/" TargetMode="External"/><Relationship Id="rId67" Type="http://schemas.openxmlformats.org/officeDocument/2006/relationships/hyperlink" Target="http://www.garant.ru/products/ipo/prime/doc/70018446/" TargetMode="External"/><Relationship Id="rId20" Type="http://schemas.openxmlformats.org/officeDocument/2006/relationships/hyperlink" Target="http://www.garant.ru/products/ipo/prime/doc/70018446/" TargetMode="External"/><Relationship Id="rId41" Type="http://schemas.openxmlformats.org/officeDocument/2006/relationships/hyperlink" Target="http://www.garant.ru/products/ipo/prime/doc/70018446/" TargetMode="External"/><Relationship Id="rId54" Type="http://schemas.openxmlformats.org/officeDocument/2006/relationships/hyperlink" Target="http://www.garant.ru/products/ipo/prime/doc/70018446/" TargetMode="External"/><Relationship Id="rId62" Type="http://schemas.openxmlformats.org/officeDocument/2006/relationships/hyperlink" Target="http://www.garant.ru/products/ipo/prime/doc/70018446/" TargetMode="External"/><Relationship Id="rId70" Type="http://schemas.openxmlformats.org/officeDocument/2006/relationships/hyperlink" Target="http://www.garant.ru/products/ipo/prime/doc/70018446/" TargetMode="External"/><Relationship Id="rId75" Type="http://schemas.openxmlformats.org/officeDocument/2006/relationships/hyperlink" Target="http://www.garant.ru/products/ipo/prime/doc/70018446/"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rant.ru/products/ipo/prime/doc/70018446/" TargetMode="External"/><Relationship Id="rId23" Type="http://schemas.openxmlformats.org/officeDocument/2006/relationships/hyperlink" Target="http://www.garant.ru/products/ipo/prime/doc/70018446/" TargetMode="External"/><Relationship Id="rId28" Type="http://schemas.openxmlformats.org/officeDocument/2006/relationships/hyperlink" Target="http://www.garant.ru/products/ipo/prime/doc/70018446/" TargetMode="External"/><Relationship Id="rId36" Type="http://schemas.openxmlformats.org/officeDocument/2006/relationships/hyperlink" Target="http://www.garant.ru/products/ipo/prime/doc/70018446/" TargetMode="External"/><Relationship Id="rId49" Type="http://schemas.openxmlformats.org/officeDocument/2006/relationships/hyperlink" Target="http://www.garant.ru/products/ipo/prime/doc/70018446/" TargetMode="External"/><Relationship Id="rId57" Type="http://schemas.openxmlformats.org/officeDocument/2006/relationships/hyperlink" Target="http://www.garant.ru/products/ipo/prime/doc/70018446/" TargetMode="External"/><Relationship Id="rId10" Type="http://schemas.openxmlformats.org/officeDocument/2006/relationships/hyperlink" Target="http://www.garant.ru/products/ipo/prime/doc/70018446/" TargetMode="External"/><Relationship Id="rId31" Type="http://schemas.openxmlformats.org/officeDocument/2006/relationships/hyperlink" Target="http://www.garant.ru/products/ipo/prime/doc/70018446/" TargetMode="External"/><Relationship Id="rId44" Type="http://schemas.openxmlformats.org/officeDocument/2006/relationships/hyperlink" Target="http://www.garant.ru/products/ipo/prime/doc/70018446/" TargetMode="External"/><Relationship Id="rId52" Type="http://schemas.openxmlformats.org/officeDocument/2006/relationships/hyperlink" Target="http://www.garant.ru/products/ipo/prime/doc/70018446/" TargetMode="External"/><Relationship Id="rId60" Type="http://schemas.openxmlformats.org/officeDocument/2006/relationships/hyperlink" Target="http://www.garant.ru/products/ipo/prime/doc/70018446/" TargetMode="External"/><Relationship Id="rId65" Type="http://schemas.openxmlformats.org/officeDocument/2006/relationships/hyperlink" Target="http://www.garant.ru/products/ipo/prime/doc/70018446/" TargetMode="External"/><Relationship Id="rId73" Type="http://schemas.openxmlformats.org/officeDocument/2006/relationships/hyperlink" Target="http://www.garant.ru/products/ipo/prime/doc/70018446/" TargetMode="External"/><Relationship Id="rId78" Type="http://schemas.openxmlformats.org/officeDocument/2006/relationships/hyperlink" Target="http://www.garant.ru/products/ipo/prime/doc/70018446/" TargetMode="External"/><Relationship Id="rId81" Type="http://schemas.openxmlformats.org/officeDocument/2006/relationships/hyperlink" Target="http://www.garant.ru/products/ipo/prime/doc/70018446/" TargetMode="External"/><Relationship Id="rId8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1B69-7E88-4E80-8FB8-E8C955BA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30546</Words>
  <Characters>174116</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ABKV</Company>
  <LinksUpToDate>false</LinksUpToDate>
  <CharactersWithSpaces>204254</CharactersWithSpaces>
  <SharedDoc>false</SharedDoc>
  <HLinks>
    <vt:vector size="444" baseType="variant">
      <vt:variant>
        <vt:i4>1441841</vt:i4>
      </vt:variant>
      <vt:variant>
        <vt:i4>219</vt:i4>
      </vt:variant>
      <vt:variant>
        <vt:i4>0</vt:i4>
      </vt:variant>
      <vt:variant>
        <vt:i4>5</vt:i4>
      </vt:variant>
      <vt:variant>
        <vt:lpwstr>http://www.garant.ru/products/ipo/prime/doc/70018446/</vt:lpwstr>
      </vt:variant>
      <vt:variant>
        <vt:lpwstr>8</vt:lpwstr>
      </vt:variant>
      <vt:variant>
        <vt:i4>1048591</vt:i4>
      </vt:variant>
      <vt:variant>
        <vt:i4>216</vt:i4>
      </vt:variant>
      <vt:variant>
        <vt:i4>0</vt:i4>
      </vt:variant>
      <vt:variant>
        <vt:i4>5</vt:i4>
      </vt:variant>
      <vt:variant>
        <vt:lpwstr>http://www.garant.ru/products/ipo/prime/doc/70018446/</vt:lpwstr>
      </vt:variant>
      <vt:variant>
        <vt:lpwstr>5533</vt:lpwstr>
      </vt:variant>
      <vt:variant>
        <vt:i4>1048591</vt:i4>
      </vt:variant>
      <vt:variant>
        <vt:i4>213</vt:i4>
      </vt:variant>
      <vt:variant>
        <vt:i4>0</vt:i4>
      </vt:variant>
      <vt:variant>
        <vt:i4>5</vt:i4>
      </vt:variant>
      <vt:variant>
        <vt:lpwstr>http://www.garant.ru/products/ipo/prime/doc/70018446/</vt:lpwstr>
      </vt:variant>
      <vt:variant>
        <vt:lpwstr>5533</vt:lpwstr>
      </vt:variant>
      <vt:variant>
        <vt:i4>1048591</vt:i4>
      </vt:variant>
      <vt:variant>
        <vt:i4>210</vt:i4>
      </vt:variant>
      <vt:variant>
        <vt:i4>0</vt:i4>
      </vt:variant>
      <vt:variant>
        <vt:i4>5</vt:i4>
      </vt:variant>
      <vt:variant>
        <vt:lpwstr>http://www.garant.ru/products/ipo/prime/doc/70018446/</vt:lpwstr>
      </vt:variant>
      <vt:variant>
        <vt:lpwstr>5533</vt:lpwstr>
      </vt:variant>
      <vt:variant>
        <vt:i4>1048591</vt:i4>
      </vt:variant>
      <vt:variant>
        <vt:i4>207</vt:i4>
      </vt:variant>
      <vt:variant>
        <vt:i4>0</vt:i4>
      </vt:variant>
      <vt:variant>
        <vt:i4>5</vt:i4>
      </vt:variant>
      <vt:variant>
        <vt:lpwstr>http://www.garant.ru/products/ipo/prime/doc/70018446/</vt:lpwstr>
      </vt:variant>
      <vt:variant>
        <vt:lpwstr>5533</vt:lpwstr>
      </vt:variant>
      <vt:variant>
        <vt:i4>1048591</vt:i4>
      </vt:variant>
      <vt:variant>
        <vt:i4>204</vt:i4>
      </vt:variant>
      <vt:variant>
        <vt:i4>0</vt:i4>
      </vt:variant>
      <vt:variant>
        <vt:i4>5</vt:i4>
      </vt:variant>
      <vt:variant>
        <vt:lpwstr>http://www.garant.ru/products/ipo/prime/doc/70018446/</vt:lpwstr>
      </vt:variant>
      <vt:variant>
        <vt:lpwstr>5533</vt:lpwstr>
      </vt:variant>
      <vt:variant>
        <vt:i4>1048591</vt:i4>
      </vt:variant>
      <vt:variant>
        <vt:i4>201</vt:i4>
      </vt:variant>
      <vt:variant>
        <vt:i4>0</vt:i4>
      </vt:variant>
      <vt:variant>
        <vt:i4>5</vt:i4>
      </vt:variant>
      <vt:variant>
        <vt:lpwstr>http://www.garant.ru/products/ipo/prime/doc/70018446/</vt:lpwstr>
      </vt:variant>
      <vt:variant>
        <vt:lpwstr>5533</vt:lpwstr>
      </vt:variant>
      <vt:variant>
        <vt:i4>1048591</vt:i4>
      </vt:variant>
      <vt:variant>
        <vt:i4>198</vt:i4>
      </vt:variant>
      <vt:variant>
        <vt:i4>0</vt:i4>
      </vt:variant>
      <vt:variant>
        <vt:i4>5</vt:i4>
      </vt:variant>
      <vt:variant>
        <vt:lpwstr>http://www.garant.ru/products/ipo/prime/doc/70018446/</vt:lpwstr>
      </vt:variant>
      <vt:variant>
        <vt:lpwstr>5533</vt:lpwstr>
      </vt:variant>
      <vt:variant>
        <vt:i4>1048591</vt:i4>
      </vt:variant>
      <vt:variant>
        <vt:i4>195</vt:i4>
      </vt:variant>
      <vt:variant>
        <vt:i4>0</vt:i4>
      </vt:variant>
      <vt:variant>
        <vt:i4>5</vt:i4>
      </vt:variant>
      <vt:variant>
        <vt:lpwstr>http://www.garant.ru/products/ipo/prime/doc/70018446/</vt:lpwstr>
      </vt:variant>
      <vt:variant>
        <vt:lpwstr>5533</vt:lpwstr>
      </vt:variant>
      <vt:variant>
        <vt:i4>1048591</vt:i4>
      </vt:variant>
      <vt:variant>
        <vt:i4>192</vt:i4>
      </vt:variant>
      <vt:variant>
        <vt:i4>0</vt:i4>
      </vt:variant>
      <vt:variant>
        <vt:i4>5</vt:i4>
      </vt:variant>
      <vt:variant>
        <vt:lpwstr>http://www.garant.ru/products/ipo/prime/doc/70018446/</vt:lpwstr>
      </vt:variant>
      <vt:variant>
        <vt:lpwstr>5533</vt:lpwstr>
      </vt:variant>
      <vt:variant>
        <vt:i4>1048591</vt:i4>
      </vt:variant>
      <vt:variant>
        <vt:i4>189</vt:i4>
      </vt:variant>
      <vt:variant>
        <vt:i4>0</vt:i4>
      </vt:variant>
      <vt:variant>
        <vt:i4>5</vt:i4>
      </vt:variant>
      <vt:variant>
        <vt:lpwstr>http://www.garant.ru/products/ipo/prime/doc/70018446/</vt:lpwstr>
      </vt:variant>
      <vt:variant>
        <vt:lpwstr>5533</vt:lpwstr>
      </vt:variant>
      <vt:variant>
        <vt:i4>1048591</vt:i4>
      </vt:variant>
      <vt:variant>
        <vt:i4>186</vt:i4>
      </vt:variant>
      <vt:variant>
        <vt:i4>0</vt:i4>
      </vt:variant>
      <vt:variant>
        <vt:i4>5</vt:i4>
      </vt:variant>
      <vt:variant>
        <vt:lpwstr>http://www.garant.ru/products/ipo/prime/doc/70018446/</vt:lpwstr>
      </vt:variant>
      <vt:variant>
        <vt:lpwstr>5533</vt:lpwstr>
      </vt:variant>
      <vt:variant>
        <vt:i4>1048591</vt:i4>
      </vt:variant>
      <vt:variant>
        <vt:i4>183</vt:i4>
      </vt:variant>
      <vt:variant>
        <vt:i4>0</vt:i4>
      </vt:variant>
      <vt:variant>
        <vt:i4>5</vt:i4>
      </vt:variant>
      <vt:variant>
        <vt:lpwstr>http://www.garant.ru/products/ipo/prime/doc/70018446/</vt:lpwstr>
      </vt:variant>
      <vt:variant>
        <vt:lpwstr>5533</vt:lpwstr>
      </vt:variant>
      <vt:variant>
        <vt:i4>1507336</vt:i4>
      </vt:variant>
      <vt:variant>
        <vt:i4>180</vt:i4>
      </vt:variant>
      <vt:variant>
        <vt:i4>0</vt:i4>
      </vt:variant>
      <vt:variant>
        <vt:i4>5</vt:i4>
      </vt:variant>
      <vt:variant>
        <vt:lpwstr>http://www.garant.ru/products/ipo/prime/doc/70018446/</vt:lpwstr>
      </vt:variant>
      <vt:variant>
        <vt:lpwstr>5544</vt:lpwstr>
      </vt:variant>
      <vt:variant>
        <vt:i4>1507336</vt:i4>
      </vt:variant>
      <vt:variant>
        <vt:i4>177</vt:i4>
      </vt:variant>
      <vt:variant>
        <vt:i4>0</vt:i4>
      </vt:variant>
      <vt:variant>
        <vt:i4>5</vt:i4>
      </vt:variant>
      <vt:variant>
        <vt:lpwstr>http://www.garant.ru/products/ipo/prime/doc/70018446/</vt:lpwstr>
      </vt:variant>
      <vt:variant>
        <vt:lpwstr>5544</vt:lpwstr>
      </vt:variant>
      <vt:variant>
        <vt:i4>1048591</vt:i4>
      </vt:variant>
      <vt:variant>
        <vt:i4>174</vt:i4>
      </vt:variant>
      <vt:variant>
        <vt:i4>0</vt:i4>
      </vt:variant>
      <vt:variant>
        <vt:i4>5</vt:i4>
      </vt:variant>
      <vt:variant>
        <vt:lpwstr>http://www.garant.ru/products/ipo/prime/doc/70018446/</vt:lpwstr>
      </vt:variant>
      <vt:variant>
        <vt:lpwstr>5533</vt:lpwstr>
      </vt:variant>
      <vt:variant>
        <vt:i4>1048591</vt:i4>
      </vt:variant>
      <vt:variant>
        <vt:i4>171</vt:i4>
      </vt:variant>
      <vt:variant>
        <vt:i4>0</vt:i4>
      </vt:variant>
      <vt:variant>
        <vt:i4>5</vt:i4>
      </vt:variant>
      <vt:variant>
        <vt:lpwstr>http://www.garant.ru/products/ipo/prime/doc/70018446/</vt:lpwstr>
      </vt:variant>
      <vt:variant>
        <vt:lpwstr>5533</vt:lpwstr>
      </vt:variant>
      <vt:variant>
        <vt:i4>1048591</vt:i4>
      </vt:variant>
      <vt:variant>
        <vt:i4>168</vt:i4>
      </vt:variant>
      <vt:variant>
        <vt:i4>0</vt:i4>
      </vt:variant>
      <vt:variant>
        <vt:i4>5</vt:i4>
      </vt:variant>
      <vt:variant>
        <vt:lpwstr>http://www.garant.ru/products/ipo/prime/doc/70018446/</vt:lpwstr>
      </vt:variant>
      <vt:variant>
        <vt:lpwstr>5533</vt:lpwstr>
      </vt:variant>
      <vt:variant>
        <vt:i4>1048591</vt:i4>
      </vt:variant>
      <vt:variant>
        <vt:i4>165</vt:i4>
      </vt:variant>
      <vt:variant>
        <vt:i4>0</vt:i4>
      </vt:variant>
      <vt:variant>
        <vt:i4>5</vt:i4>
      </vt:variant>
      <vt:variant>
        <vt:lpwstr>http://www.garant.ru/products/ipo/prime/doc/70018446/</vt:lpwstr>
      </vt:variant>
      <vt:variant>
        <vt:lpwstr>5533</vt:lpwstr>
      </vt:variant>
      <vt:variant>
        <vt:i4>1048591</vt:i4>
      </vt:variant>
      <vt:variant>
        <vt:i4>162</vt:i4>
      </vt:variant>
      <vt:variant>
        <vt:i4>0</vt:i4>
      </vt:variant>
      <vt:variant>
        <vt:i4>5</vt:i4>
      </vt:variant>
      <vt:variant>
        <vt:lpwstr>http://www.garant.ru/products/ipo/prime/doc/70018446/</vt:lpwstr>
      </vt:variant>
      <vt:variant>
        <vt:lpwstr>5533</vt:lpwstr>
      </vt:variant>
      <vt:variant>
        <vt:i4>1441801</vt:i4>
      </vt:variant>
      <vt:variant>
        <vt:i4>159</vt:i4>
      </vt:variant>
      <vt:variant>
        <vt:i4>0</vt:i4>
      </vt:variant>
      <vt:variant>
        <vt:i4>5</vt:i4>
      </vt:variant>
      <vt:variant>
        <vt:lpwstr>http://www.garant.ru/products/ipo/prime/doc/70018446/</vt:lpwstr>
      </vt:variant>
      <vt:variant>
        <vt:lpwstr>6666</vt:lpwstr>
      </vt:variant>
      <vt:variant>
        <vt:i4>1441801</vt:i4>
      </vt:variant>
      <vt:variant>
        <vt:i4>156</vt:i4>
      </vt:variant>
      <vt:variant>
        <vt:i4>0</vt:i4>
      </vt:variant>
      <vt:variant>
        <vt:i4>5</vt:i4>
      </vt:variant>
      <vt:variant>
        <vt:lpwstr>http://www.garant.ru/products/ipo/prime/doc/70018446/</vt:lpwstr>
      </vt:variant>
      <vt:variant>
        <vt:lpwstr>6666</vt:lpwstr>
      </vt:variant>
      <vt:variant>
        <vt:i4>1441803</vt:i4>
      </vt:variant>
      <vt:variant>
        <vt:i4>153</vt:i4>
      </vt:variant>
      <vt:variant>
        <vt:i4>0</vt:i4>
      </vt:variant>
      <vt:variant>
        <vt:i4>5</vt:i4>
      </vt:variant>
      <vt:variant>
        <vt:lpwstr>http://www.garant.ru/products/ipo/prime/doc/70018446/</vt:lpwstr>
      </vt:variant>
      <vt:variant>
        <vt:lpwstr>21011</vt:lpwstr>
      </vt:variant>
      <vt:variant>
        <vt:i4>2097215</vt:i4>
      </vt:variant>
      <vt:variant>
        <vt:i4>150</vt:i4>
      </vt:variant>
      <vt:variant>
        <vt:i4>0</vt:i4>
      </vt:variant>
      <vt:variant>
        <vt:i4>5</vt:i4>
      </vt:variant>
      <vt:variant>
        <vt:lpwstr>http://www.garant.ru/products/ipo/prime/doc/70018446/</vt:lpwstr>
      </vt:variant>
      <vt:variant>
        <vt:lpwstr>666</vt:lpwstr>
      </vt:variant>
      <vt:variant>
        <vt:i4>2097215</vt:i4>
      </vt:variant>
      <vt:variant>
        <vt:i4>147</vt:i4>
      </vt:variant>
      <vt:variant>
        <vt:i4>0</vt:i4>
      </vt:variant>
      <vt:variant>
        <vt:i4>5</vt:i4>
      </vt:variant>
      <vt:variant>
        <vt:lpwstr>http://www.garant.ru/products/ipo/prime/doc/70018446/</vt:lpwstr>
      </vt:variant>
      <vt:variant>
        <vt:lpwstr>666</vt:lpwstr>
      </vt:variant>
      <vt:variant>
        <vt:i4>2293820</vt:i4>
      </vt:variant>
      <vt:variant>
        <vt:i4>144</vt:i4>
      </vt:variant>
      <vt:variant>
        <vt:i4>0</vt:i4>
      </vt:variant>
      <vt:variant>
        <vt:i4>5</vt:i4>
      </vt:variant>
      <vt:variant>
        <vt:lpwstr>http://www.garant.ru/products/ipo/prime/doc/70018446/</vt:lpwstr>
      </vt:variant>
      <vt:variant>
        <vt:lpwstr>555</vt:lpwstr>
      </vt:variant>
      <vt:variant>
        <vt:i4>1179658</vt:i4>
      </vt:variant>
      <vt:variant>
        <vt:i4>141</vt:i4>
      </vt:variant>
      <vt:variant>
        <vt:i4>0</vt:i4>
      </vt:variant>
      <vt:variant>
        <vt:i4>5</vt:i4>
      </vt:variant>
      <vt:variant>
        <vt:lpwstr>http://www.garant.ru/products/ipo/prime/doc/70018446/</vt:lpwstr>
      </vt:variant>
      <vt:variant>
        <vt:lpwstr>2511</vt:lpwstr>
      </vt:variant>
      <vt:variant>
        <vt:i4>1245194</vt:i4>
      </vt:variant>
      <vt:variant>
        <vt:i4>138</vt:i4>
      </vt:variant>
      <vt:variant>
        <vt:i4>0</vt:i4>
      </vt:variant>
      <vt:variant>
        <vt:i4>5</vt:i4>
      </vt:variant>
      <vt:variant>
        <vt:lpwstr>http://www.garant.ru/products/ipo/prime/doc/70018446/</vt:lpwstr>
      </vt:variant>
      <vt:variant>
        <vt:lpwstr>2411</vt:lpwstr>
      </vt:variant>
      <vt:variant>
        <vt:i4>1441800</vt:i4>
      </vt:variant>
      <vt:variant>
        <vt:i4>135</vt:i4>
      </vt:variant>
      <vt:variant>
        <vt:i4>0</vt:i4>
      </vt:variant>
      <vt:variant>
        <vt:i4>5</vt:i4>
      </vt:variant>
      <vt:variant>
        <vt:lpwstr>http://www.garant.ru/products/ipo/prime/doc/70018446/</vt:lpwstr>
      </vt:variant>
      <vt:variant>
        <vt:lpwstr>2333</vt:lpwstr>
      </vt:variant>
      <vt:variant>
        <vt:i4>1507337</vt:i4>
      </vt:variant>
      <vt:variant>
        <vt:i4>132</vt:i4>
      </vt:variant>
      <vt:variant>
        <vt:i4>0</vt:i4>
      </vt:variant>
      <vt:variant>
        <vt:i4>5</vt:i4>
      </vt:variant>
      <vt:variant>
        <vt:lpwstr>http://www.garant.ru/products/ipo/prime/doc/70018446/</vt:lpwstr>
      </vt:variant>
      <vt:variant>
        <vt:lpwstr>2322</vt:lpwstr>
      </vt:variant>
      <vt:variant>
        <vt:i4>1310730</vt:i4>
      </vt:variant>
      <vt:variant>
        <vt:i4>129</vt:i4>
      </vt:variant>
      <vt:variant>
        <vt:i4>0</vt:i4>
      </vt:variant>
      <vt:variant>
        <vt:i4>5</vt:i4>
      </vt:variant>
      <vt:variant>
        <vt:lpwstr>http://www.garant.ru/products/ipo/prime/doc/70018446/</vt:lpwstr>
      </vt:variant>
      <vt:variant>
        <vt:lpwstr>2311</vt:lpwstr>
      </vt:variant>
      <vt:variant>
        <vt:i4>2359345</vt:i4>
      </vt:variant>
      <vt:variant>
        <vt:i4>126</vt:i4>
      </vt:variant>
      <vt:variant>
        <vt:i4>0</vt:i4>
      </vt:variant>
      <vt:variant>
        <vt:i4>5</vt:i4>
      </vt:variant>
      <vt:variant>
        <vt:lpwstr>http://www.garant.ru/products/ipo/prime/doc/70018446/</vt:lpwstr>
      </vt:variant>
      <vt:variant>
        <vt:lpwstr>821</vt:lpwstr>
      </vt:variant>
      <vt:variant>
        <vt:i4>2097201</vt:i4>
      </vt:variant>
      <vt:variant>
        <vt:i4>123</vt:i4>
      </vt:variant>
      <vt:variant>
        <vt:i4>0</vt:i4>
      </vt:variant>
      <vt:variant>
        <vt:i4>5</vt:i4>
      </vt:variant>
      <vt:variant>
        <vt:lpwstr>http://www.garant.ru/products/ipo/prime/doc/70018446/</vt:lpwstr>
      </vt:variant>
      <vt:variant>
        <vt:lpwstr>862</vt:lpwstr>
      </vt:variant>
      <vt:variant>
        <vt:i4>2097201</vt:i4>
      </vt:variant>
      <vt:variant>
        <vt:i4>120</vt:i4>
      </vt:variant>
      <vt:variant>
        <vt:i4>0</vt:i4>
      </vt:variant>
      <vt:variant>
        <vt:i4>5</vt:i4>
      </vt:variant>
      <vt:variant>
        <vt:lpwstr>http://www.garant.ru/products/ipo/prime/doc/70018446/</vt:lpwstr>
      </vt:variant>
      <vt:variant>
        <vt:lpwstr>861</vt:lpwstr>
      </vt:variant>
      <vt:variant>
        <vt:i4>2359345</vt:i4>
      </vt:variant>
      <vt:variant>
        <vt:i4>117</vt:i4>
      </vt:variant>
      <vt:variant>
        <vt:i4>0</vt:i4>
      </vt:variant>
      <vt:variant>
        <vt:i4>5</vt:i4>
      </vt:variant>
      <vt:variant>
        <vt:lpwstr>http://www.garant.ru/products/ipo/prime/doc/70018446/</vt:lpwstr>
      </vt:variant>
      <vt:variant>
        <vt:lpwstr>821</vt:lpwstr>
      </vt:variant>
      <vt:variant>
        <vt:i4>2359352</vt:i4>
      </vt:variant>
      <vt:variant>
        <vt:i4>114</vt:i4>
      </vt:variant>
      <vt:variant>
        <vt:i4>0</vt:i4>
      </vt:variant>
      <vt:variant>
        <vt:i4>5</vt:i4>
      </vt:variant>
      <vt:variant>
        <vt:lpwstr>http://www.garant.ru/products/ipo/prime/doc/70018446/</vt:lpwstr>
      </vt:variant>
      <vt:variant>
        <vt:lpwstr>2131020</vt:lpwstr>
      </vt:variant>
      <vt:variant>
        <vt:i4>2359345</vt:i4>
      </vt:variant>
      <vt:variant>
        <vt:i4>111</vt:i4>
      </vt:variant>
      <vt:variant>
        <vt:i4>0</vt:i4>
      </vt:variant>
      <vt:variant>
        <vt:i4>5</vt:i4>
      </vt:variant>
      <vt:variant>
        <vt:lpwstr>http://www.garant.ru/products/ipo/prime/doc/70018446/</vt:lpwstr>
      </vt:variant>
      <vt:variant>
        <vt:lpwstr>821</vt:lpwstr>
      </vt:variant>
      <vt:variant>
        <vt:i4>2359345</vt:i4>
      </vt:variant>
      <vt:variant>
        <vt:i4>108</vt:i4>
      </vt:variant>
      <vt:variant>
        <vt:i4>0</vt:i4>
      </vt:variant>
      <vt:variant>
        <vt:i4>5</vt:i4>
      </vt:variant>
      <vt:variant>
        <vt:lpwstr>http://www.garant.ru/products/ipo/prime/doc/70018446/</vt:lpwstr>
      </vt:variant>
      <vt:variant>
        <vt:lpwstr>821</vt:lpwstr>
      </vt:variant>
      <vt:variant>
        <vt:i4>2359345</vt:i4>
      </vt:variant>
      <vt:variant>
        <vt:i4>105</vt:i4>
      </vt:variant>
      <vt:variant>
        <vt:i4>0</vt:i4>
      </vt:variant>
      <vt:variant>
        <vt:i4>5</vt:i4>
      </vt:variant>
      <vt:variant>
        <vt:lpwstr>http://www.garant.ru/products/ipo/prime/doc/70018446/</vt:lpwstr>
      </vt:variant>
      <vt:variant>
        <vt:lpwstr>821</vt:lpwstr>
      </vt:variant>
      <vt:variant>
        <vt:i4>2555960</vt:i4>
      </vt:variant>
      <vt:variant>
        <vt:i4>102</vt:i4>
      </vt:variant>
      <vt:variant>
        <vt:i4>0</vt:i4>
      </vt:variant>
      <vt:variant>
        <vt:i4>5</vt:i4>
      </vt:variant>
      <vt:variant>
        <vt:lpwstr>http://www.garant.ru/products/ipo/prime/doc/70018446/</vt:lpwstr>
      </vt:variant>
      <vt:variant>
        <vt:lpwstr>2131015</vt:lpwstr>
      </vt:variant>
      <vt:variant>
        <vt:i4>2228286</vt:i4>
      </vt:variant>
      <vt:variant>
        <vt:i4>99</vt:i4>
      </vt:variant>
      <vt:variant>
        <vt:i4>0</vt:i4>
      </vt:variant>
      <vt:variant>
        <vt:i4>5</vt:i4>
      </vt:variant>
      <vt:variant>
        <vt:lpwstr>http://www.garant.ru/products/ipo/prime/doc/70018446/</vt:lpwstr>
      </vt:variant>
      <vt:variant>
        <vt:lpwstr>742</vt:lpwstr>
      </vt:variant>
      <vt:variant>
        <vt:i4>1441840</vt:i4>
      </vt:variant>
      <vt:variant>
        <vt:i4>96</vt:i4>
      </vt:variant>
      <vt:variant>
        <vt:i4>0</vt:i4>
      </vt:variant>
      <vt:variant>
        <vt:i4>5</vt:i4>
      </vt:variant>
      <vt:variant>
        <vt:lpwstr>http://www.garant.ru/products/ipo/prime/doc/70018446/</vt:lpwstr>
      </vt:variant>
      <vt:variant>
        <vt:lpwstr>9</vt:lpwstr>
      </vt:variant>
      <vt:variant>
        <vt:i4>2359358</vt:i4>
      </vt:variant>
      <vt:variant>
        <vt:i4>93</vt:i4>
      </vt:variant>
      <vt:variant>
        <vt:i4>0</vt:i4>
      </vt:variant>
      <vt:variant>
        <vt:i4>5</vt:i4>
      </vt:variant>
      <vt:variant>
        <vt:lpwstr>http://www.garant.ru/products/ipo/prime/doc/70018446/</vt:lpwstr>
      </vt:variant>
      <vt:variant>
        <vt:lpwstr>722</vt:lpwstr>
      </vt:variant>
      <vt:variant>
        <vt:i4>1441803</vt:i4>
      </vt:variant>
      <vt:variant>
        <vt:i4>90</vt:i4>
      </vt:variant>
      <vt:variant>
        <vt:i4>0</vt:i4>
      </vt:variant>
      <vt:variant>
        <vt:i4>5</vt:i4>
      </vt:variant>
      <vt:variant>
        <vt:lpwstr>http://www.garant.ru/products/ipo/prime/doc/70018446/</vt:lpwstr>
      </vt:variant>
      <vt:variant>
        <vt:lpwstr>21016</vt:lpwstr>
      </vt:variant>
      <vt:variant>
        <vt:i4>2228286</vt:i4>
      </vt:variant>
      <vt:variant>
        <vt:i4>87</vt:i4>
      </vt:variant>
      <vt:variant>
        <vt:i4>0</vt:i4>
      </vt:variant>
      <vt:variant>
        <vt:i4>5</vt:i4>
      </vt:variant>
      <vt:variant>
        <vt:lpwstr>http://www.garant.ru/products/ipo/prime/doc/70018446/</vt:lpwstr>
      </vt:variant>
      <vt:variant>
        <vt:lpwstr>742</vt:lpwstr>
      </vt:variant>
      <vt:variant>
        <vt:i4>2555960</vt:i4>
      </vt:variant>
      <vt:variant>
        <vt:i4>84</vt:i4>
      </vt:variant>
      <vt:variant>
        <vt:i4>0</vt:i4>
      </vt:variant>
      <vt:variant>
        <vt:i4>5</vt:i4>
      </vt:variant>
      <vt:variant>
        <vt:lpwstr>http://www.garant.ru/products/ipo/prime/doc/70018446/</vt:lpwstr>
      </vt:variant>
      <vt:variant>
        <vt:lpwstr>2131016</vt:lpwstr>
      </vt:variant>
      <vt:variant>
        <vt:i4>1441801</vt:i4>
      </vt:variant>
      <vt:variant>
        <vt:i4>81</vt:i4>
      </vt:variant>
      <vt:variant>
        <vt:i4>0</vt:i4>
      </vt:variant>
      <vt:variant>
        <vt:i4>5</vt:i4>
      </vt:variant>
      <vt:variant>
        <vt:lpwstr>http://www.garant.ru/products/ipo/prime/doc/70018446/</vt:lpwstr>
      </vt:variant>
      <vt:variant>
        <vt:lpwstr>4343</vt:lpwstr>
      </vt:variant>
      <vt:variant>
        <vt:i4>1310730</vt:i4>
      </vt:variant>
      <vt:variant>
        <vt:i4>78</vt:i4>
      </vt:variant>
      <vt:variant>
        <vt:i4>0</vt:i4>
      </vt:variant>
      <vt:variant>
        <vt:i4>5</vt:i4>
      </vt:variant>
      <vt:variant>
        <vt:lpwstr>http://www.garant.ru/products/ipo/prime/doc/70018446/</vt:lpwstr>
      </vt:variant>
      <vt:variant>
        <vt:lpwstr>2012</vt:lpwstr>
      </vt:variant>
      <vt:variant>
        <vt:i4>2555960</vt:i4>
      </vt:variant>
      <vt:variant>
        <vt:i4>75</vt:i4>
      </vt:variant>
      <vt:variant>
        <vt:i4>0</vt:i4>
      </vt:variant>
      <vt:variant>
        <vt:i4>5</vt:i4>
      </vt:variant>
      <vt:variant>
        <vt:lpwstr>http://www.garant.ru/products/ipo/prime/doc/70018446/</vt:lpwstr>
      </vt:variant>
      <vt:variant>
        <vt:lpwstr>2131019</vt:lpwstr>
      </vt:variant>
      <vt:variant>
        <vt:i4>1441854</vt:i4>
      </vt:variant>
      <vt:variant>
        <vt:i4>72</vt:i4>
      </vt:variant>
      <vt:variant>
        <vt:i4>0</vt:i4>
      </vt:variant>
      <vt:variant>
        <vt:i4>5</vt:i4>
      </vt:variant>
      <vt:variant>
        <vt:lpwstr>http://www.garant.ru/products/ipo/prime/doc/70018446/</vt:lpwstr>
      </vt:variant>
      <vt:variant>
        <vt:lpwstr>7</vt:lpwstr>
      </vt:variant>
      <vt:variant>
        <vt:i4>2555960</vt:i4>
      </vt:variant>
      <vt:variant>
        <vt:i4>69</vt:i4>
      </vt:variant>
      <vt:variant>
        <vt:i4>0</vt:i4>
      </vt:variant>
      <vt:variant>
        <vt:i4>5</vt:i4>
      </vt:variant>
      <vt:variant>
        <vt:lpwstr>http://www.garant.ru/products/ipo/prime/doc/70018446/</vt:lpwstr>
      </vt:variant>
      <vt:variant>
        <vt:lpwstr>2131016</vt:lpwstr>
      </vt:variant>
      <vt:variant>
        <vt:i4>2228283</vt:i4>
      </vt:variant>
      <vt:variant>
        <vt:i4>66</vt:i4>
      </vt:variant>
      <vt:variant>
        <vt:i4>0</vt:i4>
      </vt:variant>
      <vt:variant>
        <vt:i4>5</vt:i4>
      </vt:variant>
      <vt:variant>
        <vt:lpwstr>http://www.garant.ru/products/ipo/prime/doc/70018446/</vt:lpwstr>
      </vt:variant>
      <vt:variant>
        <vt:lpwstr>243</vt:lpwstr>
      </vt:variant>
      <vt:variant>
        <vt:i4>2555960</vt:i4>
      </vt:variant>
      <vt:variant>
        <vt:i4>63</vt:i4>
      </vt:variant>
      <vt:variant>
        <vt:i4>0</vt:i4>
      </vt:variant>
      <vt:variant>
        <vt:i4>5</vt:i4>
      </vt:variant>
      <vt:variant>
        <vt:lpwstr>http://www.garant.ru/products/ipo/prime/doc/70018446/</vt:lpwstr>
      </vt:variant>
      <vt:variant>
        <vt:lpwstr>2131016</vt:lpwstr>
      </vt:variant>
      <vt:variant>
        <vt:i4>1048585</vt:i4>
      </vt:variant>
      <vt:variant>
        <vt:i4>60</vt:i4>
      </vt:variant>
      <vt:variant>
        <vt:i4>0</vt:i4>
      </vt:variant>
      <vt:variant>
        <vt:i4>5</vt:i4>
      </vt:variant>
      <vt:variant>
        <vt:lpwstr>http://www.garant.ru/products/ipo/prime/doc/70018446/</vt:lpwstr>
      </vt:variant>
      <vt:variant>
        <vt:lpwstr>21273</vt:lpwstr>
      </vt:variant>
      <vt:variant>
        <vt:i4>1245193</vt:i4>
      </vt:variant>
      <vt:variant>
        <vt:i4>57</vt:i4>
      </vt:variant>
      <vt:variant>
        <vt:i4>0</vt:i4>
      </vt:variant>
      <vt:variant>
        <vt:i4>5</vt:i4>
      </vt:variant>
      <vt:variant>
        <vt:lpwstr>http://www.garant.ru/products/ipo/prime/doc/70018446/</vt:lpwstr>
      </vt:variant>
      <vt:variant>
        <vt:lpwstr>21241</vt:lpwstr>
      </vt:variant>
      <vt:variant>
        <vt:i4>1441803</vt:i4>
      </vt:variant>
      <vt:variant>
        <vt:i4>54</vt:i4>
      </vt:variant>
      <vt:variant>
        <vt:i4>0</vt:i4>
      </vt:variant>
      <vt:variant>
        <vt:i4>5</vt:i4>
      </vt:variant>
      <vt:variant>
        <vt:lpwstr>http://www.garant.ru/products/ipo/prime/doc/70018446/</vt:lpwstr>
      </vt:variant>
      <vt:variant>
        <vt:lpwstr>21014</vt:lpwstr>
      </vt:variant>
      <vt:variant>
        <vt:i4>1114127</vt:i4>
      </vt:variant>
      <vt:variant>
        <vt:i4>51</vt:i4>
      </vt:variant>
      <vt:variant>
        <vt:i4>0</vt:i4>
      </vt:variant>
      <vt:variant>
        <vt:i4>5</vt:i4>
      </vt:variant>
      <vt:variant>
        <vt:lpwstr>http://www.garant.ru/products/ipo/prime/doc/70018446/</vt:lpwstr>
      </vt:variant>
      <vt:variant>
        <vt:lpwstr>2641</vt:lpwstr>
      </vt:variant>
      <vt:variant>
        <vt:i4>2555960</vt:i4>
      </vt:variant>
      <vt:variant>
        <vt:i4>48</vt:i4>
      </vt:variant>
      <vt:variant>
        <vt:i4>0</vt:i4>
      </vt:variant>
      <vt:variant>
        <vt:i4>5</vt:i4>
      </vt:variant>
      <vt:variant>
        <vt:lpwstr>http://www.garant.ru/products/ipo/prime/doc/70018446/</vt:lpwstr>
      </vt:variant>
      <vt:variant>
        <vt:lpwstr>2131016</vt:lpwstr>
      </vt:variant>
      <vt:variant>
        <vt:i4>1245194</vt:i4>
      </vt:variant>
      <vt:variant>
        <vt:i4>45</vt:i4>
      </vt:variant>
      <vt:variant>
        <vt:i4>0</vt:i4>
      </vt:variant>
      <vt:variant>
        <vt:i4>5</vt:i4>
      </vt:variant>
      <vt:variant>
        <vt:lpwstr>http://www.garant.ru/products/ipo/prime/doc/70018446/</vt:lpwstr>
      </vt:variant>
      <vt:variant>
        <vt:lpwstr>2114</vt:lpwstr>
      </vt:variant>
      <vt:variant>
        <vt:i4>1441854</vt:i4>
      </vt:variant>
      <vt:variant>
        <vt:i4>42</vt:i4>
      </vt:variant>
      <vt:variant>
        <vt:i4>0</vt:i4>
      </vt:variant>
      <vt:variant>
        <vt:i4>5</vt:i4>
      </vt:variant>
      <vt:variant>
        <vt:lpwstr>http://www.garant.ru/products/ipo/prime/doc/70018446/</vt:lpwstr>
      </vt:variant>
      <vt:variant>
        <vt:lpwstr>7</vt:lpwstr>
      </vt:variant>
      <vt:variant>
        <vt:i4>1441803</vt:i4>
      </vt:variant>
      <vt:variant>
        <vt:i4>39</vt:i4>
      </vt:variant>
      <vt:variant>
        <vt:i4>0</vt:i4>
      </vt:variant>
      <vt:variant>
        <vt:i4>5</vt:i4>
      </vt:variant>
      <vt:variant>
        <vt:lpwstr>http://www.garant.ru/products/ipo/prime/doc/70018446/</vt:lpwstr>
      </vt:variant>
      <vt:variant>
        <vt:lpwstr>21014</vt:lpwstr>
      </vt:variant>
      <vt:variant>
        <vt:i4>1441803</vt:i4>
      </vt:variant>
      <vt:variant>
        <vt:i4>36</vt:i4>
      </vt:variant>
      <vt:variant>
        <vt:i4>0</vt:i4>
      </vt:variant>
      <vt:variant>
        <vt:i4>5</vt:i4>
      </vt:variant>
      <vt:variant>
        <vt:lpwstr>http://www.garant.ru/products/ipo/prime/doc/70018446/</vt:lpwstr>
      </vt:variant>
      <vt:variant>
        <vt:lpwstr>21015</vt:lpwstr>
      </vt:variant>
      <vt:variant>
        <vt:i4>1441803</vt:i4>
      </vt:variant>
      <vt:variant>
        <vt:i4>33</vt:i4>
      </vt:variant>
      <vt:variant>
        <vt:i4>0</vt:i4>
      </vt:variant>
      <vt:variant>
        <vt:i4>5</vt:i4>
      </vt:variant>
      <vt:variant>
        <vt:lpwstr>http://www.garant.ru/products/ipo/prime/doc/70018446/</vt:lpwstr>
      </vt:variant>
      <vt:variant>
        <vt:lpwstr>21013</vt:lpwstr>
      </vt:variant>
      <vt:variant>
        <vt:i4>1441803</vt:i4>
      </vt:variant>
      <vt:variant>
        <vt:i4>30</vt:i4>
      </vt:variant>
      <vt:variant>
        <vt:i4>0</vt:i4>
      </vt:variant>
      <vt:variant>
        <vt:i4>5</vt:i4>
      </vt:variant>
      <vt:variant>
        <vt:lpwstr>http://www.garant.ru/products/ipo/prime/doc/70018446/</vt:lpwstr>
      </vt:variant>
      <vt:variant>
        <vt:lpwstr>21012</vt:lpwstr>
      </vt:variant>
      <vt:variant>
        <vt:i4>1441851</vt:i4>
      </vt:variant>
      <vt:variant>
        <vt:i4>27</vt:i4>
      </vt:variant>
      <vt:variant>
        <vt:i4>0</vt:i4>
      </vt:variant>
      <vt:variant>
        <vt:i4>5</vt:i4>
      </vt:variant>
      <vt:variant>
        <vt:lpwstr>http://www.garant.ru/products/ipo/prime/doc/70018446/</vt:lpwstr>
      </vt:variant>
      <vt:variant>
        <vt:lpwstr>2</vt:lpwstr>
      </vt:variant>
      <vt:variant>
        <vt:i4>1441854</vt:i4>
      </vt:variant>
      <vt:variant>
        <vt:i4>24</vt:i4>
      </vt:variant>
      <vt:variant>
        <vt:i4>0</vt:i4>
      </vt:variant>
      <vt:variant>
        <vt:i4>5</vt:i4>
      </vt:variant>
      <vt:variant>
        <vt:lpwstr>http://www.garant.ru/products/ipo/prime/doc/70018446/</vt:lpwstr>
      </vt:variant>
      <vt:variant>
        <vt:lpwstr>7</vt:lpwstr>
      </vt:variant>
      <vt:variant>
        <vt:i4>1114123</vt:i4>
      </vt:variant>
      <vt:variant>
        <vt:i4>21</vt:i4>
      </vt:variant>
      <vt:variant>
        <vt:i4>0</vt:i4>
      </vt:variant>
      <vt:variant>
        <vt:i4>5</vt:i4>
      </vt:variant>
      <vt:variant>
        <vt:lpwstr>http://www.garant.ru/products/ipo/prime/doc/70018446/</vt:lpwstr>
      </vt:variant>
      <vt:variant>
        <vt:lpwstr>2700</vt:lpwstr>
      </vt:variant>
      <vt:variant>
        <vt:i4>2555960</vt:i4>
      </vt:variant>
      <vt:variant>
        <vt:i4>18</vt:i4>
      </vt:variant>
      <vt:variant>
        <vt:i4>0</vt:i4>
      </vt:variant>
      <vt:variant>
        <vt:i4>5</vt:i4>
      </vt:variant>
      <vt:variant>
        <vt:lpwstr>http://www.garant.ru/products/ipo/prime/doc/70018446/</vt:lpwstr>
      </vt:variant>
      <vt:variant>
        <vt:lpwstr>11</vt:lpwstr>
      </vt:variant>
      <vt:variant>
        <vt:i4>1441803</vt:i4>
      </vt:variant>
      <vt:variant>
        <vt:i4>15</vt:i4>
      </vt:variant>
      <vt:variant>
        <vt:i4>0</vt:i4>
      </vt:variant>
      <vt:variant>
        <vt:i4>5</vt:i4>
      </vt:variant>
      <vt:variant>
        <vt:lpwstr>http://www.garant.ru/products/ipo/prime/doc/70018446/</vt:lpwstr>
      </vt:variant>
      <vt:variant>
        <vt:lpwstr>21011</vt:lpwstr>
      </vt:variant>
      <vt:variant>
        <vt:i4>1441803</vt:i4>
      </vt:variant>
      <vt:variant>
        <vt:i4>12</vt:i4>
      </vt:variant>
      <vt:variant>
        <vt:i4>0</vt:i4>
      </vt:variant>
      <vt:variant>
        <vt:i4>5</vt:i4>
      </vt:variant>
      <vt:variant>
        <vt:lpwstr>http://www.garant.ru/products/ipo/prime/doc/70018446/</vt:lpwstr>
      </vt:variant>
      <vt:variant>
        <vt:lpwstr>21010</vt:lpwstr>
      </vt:variant>
      <vt:variant>
        <vt:i4>2555960</vt:i4>
      </vt:variant>
      <vt:variant>
        <vt:i4>9</vt:i4>
      </vt:variant>
      <vt:variant>
        <vt:i4>0</vt:i4>
      </vt:variant>
      <vt:variant>
        <vt:i4>5</vt:i4>
      </vt:variant>
      <vt:variant>
        <vt:lpwstr>http://www.garant.ru/products/ipo/prime/doc/70018446/</vt:lpwstr>
      </vt:variant>
      <vt:variant>
        <vt:lpwstr>2131015</vt:lpwstr>
      </vt:variant>
      <vt:variant>
        <vt:i4>1179659</vt:i4>
      </vt:variant>
      <vt:variant>
        <vt:i4>6</vt:i4>
      </vt:variant>
      <vt:variant>
        <vt:i4>0</vt:i4>
      </vt:variant>
      <vt:variant>
        <vt:i4>5</vt:i4>
      </vt:variant>
      <vt:variant>
        <vt:lpwstr>http://www.garant.ru/products/ipo/prime/doc/70018446/</vt:lpwstr>
      </vt:variant>
      <vt:variant>
        <vt:lpwstr>2400</vt:lpwstr>
      </vt:variant>
      <vt:variant>
        <vt:i4>1376267</vt:i4>
      </vt:variant>
      <vt:variant>
        <vt:i4>3</vt:i4>
      </vt:variant>
      <vt:variant>
        <vt:i4>0</vt:i4>
      </vt:variant>
      <vt:variant>
        <vt:i4>5</vt:i4>
      </vt:variant>
      <vt:variant>
        <vt:lpwstr>http://www.garant.ru/products/ipo/prime/doc/70018446/</vt:lpwstr>
      </vt:variant>
      <vt:variant>
        <vt:lpwstr>2300</vt:lpwstr>
      </vt:variant>
      <vt:variant>
        <vt:i4>1441855</vt:i4>
      </vt:variant>
      <vt:variant>
        <vt:i4>0</vt:i4>
      </vt:variant>
      <vt:variant>
        <vt:i4>0</vt:i4>
      </vt:variant>
      <vt:variant>
        <vt:i4>5</vt:i4>
      </vt:variant>
      <vt:variant>
        <vt:lpwstr>http://www.garant.ru/products/ipo/prime/doc/70018446/</vt:lpwstr>
      </vt:variant>
      <vt:variant>
        <vt:lpwstr>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света</dc:creator>
  <cp:lastModifiedBy> </cp:lastModifiedBy>
  <cp:revision>10</cp:revision>
  <cp:lastPrinted>2015-12-07T11:37:00Z</cp:lastPrinted>
  <dcterms:created xsi:type="dcterms:W3CDTF">2015-12-01T08:32:00Z</dcterms:created>
  <dcterms:modified xsi:type="dcterms:W3CDTF">2015-12-07T11:37:00Z</dcterms:modified>
</cp:coreProperties>
</file>