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0C89A8" w14:textId="77777777" w:rsidR="006F0E69" w:rsidRDefault="006F0E69">
      <w:pPr>
        <w:pStyle w:val="NoSpacing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14:paraId="5409C31A" w14:textId="77777777" w:rsidR="006F0E69" w:rsidRDefault="006F0E69">
      <w:pPr>
        <w:pStyle w:val="NoSpacing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ЕЛИЗАВЕТИНСКО</w:t>
      </w:r>
      <w:r w:rsidR="00B4797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B4797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B47974">
        <w:rPr>
          <w:rFonts w:ascii="Times New Roman" w:hAnsi="Times New Roman"/>
          <w:sz w:val="24"/>
          <w:szCs w:val="24"/>
        </w:rPr>
        <w:t>Я</w:t>
      </w:r>
    </w:p>
    <w:p w14:paraId="158EAAD1" w14:textId="77777777" w:rsidR="006F0E69" w:rsidRDefault="006F0E69">
      <w:pPr>
        <w:pStyle w:val="NoSpacing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14:paraId="1D3BDCC2" w14:textId="77777777" w:rsidR="006F0E69" w:rsidRDefault="006F0E69">
      <w:pPr>
        <w:pStyle w:val="NoSpacing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1C90C73C" w14:textId="77777777" w:rsidR="006F0E69" w:rsidRDefault="006F0E69">
      <w:pPr>
        <w:pStyle w:val="NoSpacing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380A95" w14:textId="77777777" w:rsidR="006F0E69" w:rsidRDefault="006F0E69">
      <w:pPr>
        <w:pStyle w:val="NoSpacing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75FAE266" w14:textId="77777777" w:rsidR="006F0E69" w:rsidRDefault="006F0E69">
      <w:pPr>
        <w:pStyle w:val="NoSpacing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34CC4F07" w14:textId="77777777" w:rsidR="006F0E69" w:rsidRDefault="009B106B" w:rsidP="00F458BC">
      <w:pPr>
        <w:pStyle w:val="NoSpacing"/>
        <w:spacing w:line="0" w:lineRule="atLeast"/>
        <w:rPr>
          <w:rFonts w:ascii="Times New Roman" w:hAnsi="Times New Roman"/>
          <w:sz w:val="24"/>
          <w:szCs w:val="24"/>
        </w:rPr>
      </w:pPr>
      <w:r w:rsidRPr="00270B0B">
        <w:rPr>
          <w:rFonts w:ascii="Times New Roman" w:hAnsi="Times New Roman"/>
          <w:sz w:val="24"/>
          <w:szCs w:val="24"/>
        </w:rPr>
        <w:t>«</w:t>
      </w:r>
      <w:r w:rsidR="00D75290">
        <w:rPr>
          <w:rFonts w:ascii="Times New Roman" w:hAnsi="Times New Roman"/>
          <w:sz w:val="24"/>
          <w:szCs w:val="24"/>
        </w:rPr>
        <w:t>2</w:t>
      </w:r>
      <w:r w:rsidR="00CC378C">
        <w:rPr>
          <w:rFonts w:ascii="Times New Roman" w:hAnsi="Times New Roman"/>
          <w:sz w:val="24"/>
          <w:szCs w:val="24"/>
        </w:rPr>
        <w:t>4</w:t>
      </w:r>
      <w:r w:rsidR="00270B0B" w:rsidRPr="00270B0B">
        <w:rPr>
          <w:rFonts w:ascii="Times New Roman" w:hAnsi="Times New Roman"/>
          <w:sz w:val="24"/>
          <w:szCs w:val="24"/>
        </w:rPr>
        <w:t>»</w:t>
      </w:r>
      <w:r w:rsidR="00013876">
        <w:rPr>
          <w:rFonts w:ascii="Times New Roman" w:hAnsi="Times New Roman"/>
          <w:sz w:val="24"/>
          <w:szCs w:val="24"/>
        </w:rPr>
        <w:t xml:space="preserve"> </w:t>
      </w:r>
      <w:r w:rsidR="00D75290">
        <w:rPr>
          <w:rFonts w:ascii="Times New Roman" w:hAnsi="Times New Roman"/>
          <w:sz w:val="24"/>
          <w:szCs w:val="24"/>
        </w:rPr>
        <w:t>декабря</w:t>
      </w:r>
      <w:r w:rsidR="00270B0B" w:rsidRPr="00270B0B">
        <w:rPr>
          <w:rFonts w:ascii="Times New Roman" w:hAnsi="Times New Roman"/>
          <w:sz w:val="24"/>
          <w:szCs w:val="24"/>
        </w:rPr>
        <w:t xml:space="preserve"> 20</w:t>
      </w:r>
      <w:r w:rsidR="00057468">
        <w:rPr>
          <w:rFonts w:ascii="Times New Roman" w:hAnsi="Times New Roman"/>
          <w:sz w:val="24"/>
          <w:szCs w:val="24"/>
        </w:rPr>
        <w:t>2</w:t>
      </w:r>
      <w:r w:rsidR="00CC378C">
        <w:rPr>
          <w:rFonts w:ascii="Times New Roman" w:hAnsi="Times New Roman"/>
          <w:sz w:val="24"/>
          <w:szCs w:val="24"/>
        </w:rPr>
        <w:t>4</w:t>
      </w:r>
      <w:r w:rsidR="00013876">
        <w:rPr>
          <w:rFonts w:ascii="Times New Roman" w:hAnsi="Times New Roman"/>
          <w:sz w:val="24"/>
          <w:szCs w:val="24"/>
        </w:rPr>
        <w:t>г.</w:t>
      </w:r>
      <w:r w:rsidR="00755408">
        <w:rPr>
          <w:rFonts w:ascii="Times New Roman" w:hAnsi="Times New Roman"/>
          <w:sz w:val="24"/>
          <w:szCs w:val="24"/>
        </w:rPr>
        <w:t xml:space="preserve">        </w:t>
      </w:r>
      <w:r w:rsidR="00270B0B" w:rsidRPr="00270B0B">
        <w:rPr>
          <w:rFonts w:ascii="Times New Roman" w:hAnsi="Times New Roman"/>
          <w:sz w:val="24"/>
          <w:szCs w:val="24"/>
        </w:rPr>
        <w:tab/>
      </w:r>
      <w:r w:rsidR="00270B0B">
        <w:rPr>
          <w:rFonts w:ascii="Times New Roman" w:hAnsi="Times New Roman"/>
          <w:sz w:val="24"/>
          <w:szCs w:val="24"/>
        </w:rPr>
        <w:tab/>
      </w:r>
      <w:r w:rsidR="00270B0B">
        <w:rPr>
          <w:rFonts w:ascii="Times New Roman" w:hAnsi="Times New Roman"/>
          <w:sz w:val="24"/>
          <w:szCs w:val="24"/>
        </w:rPr>
        <w:tab/>
      </w:r>
      <w:r w:rsidR="00270B0B">
        <w:rPr>
          <w:rFonts w:ascii="Times New Roman" w:hAnsi="Times New Roman"/>
          <w:sz w:val="24"/>
          <w:szCs w:val="24"/>
        </w:rPr>
        <w:tab/>
      </w:r>
      <w:r w:rsidR="00270B0B">
        <w:rPr>
          <w:rFonts w:ascii="Times New Roman" w:hAnsi="Times New Roman"/>
          <w:sz w:val="24"/>
          <w:szCs w:val="24"/>
        </w:rPr>
        <w:tab/>
      </w:r>
      <w:r w:rsidR="00270B0B">
        <w:rPr>
          <w:rFonts w:ascii="Times New Roman" w:hAnsi="Times New Roman"/>
          <w:sz w:val="24"/>
          <w:szCs w:val="24"/>
        </w:rPr>
        <w:tab/>
      </w:r>
      <w:r w:rsidR="00270B0B">
        <w:rPr>
          <w:rFonts w:ascii="Times New Roman" w:hAnsi="Times New Roman"/>
          <w:sz w:val="24"/>
          <w:szCs w:val="24"/>
        </w:rPr>
        <w:tab/>
      </w:r>
      <w:r w:rsidR="00D75290">
        <w:rPr>
          <w:rFonts w:ascii="Times New Roman" w:hAnsi="Times New Roman"/>
          <w:sz w:val="24"/>
          <w:szCs w:val="24"/>
        </w:rPr>
        <w:t xml:space="preserve">     </w:t>
      </w:r>
      <w:r w:rsidR="00B575C1">
        <w:rPr>
          <w:rFonts w:ascii="Times New Roman" w:hAnsi="Times New Roman"/>
          <w:sz w:val="24"/>
          <w:szCs w:val="24"/>
        </w:rPr>
        <w:t xml:space="preserve">       </w:t>
      </w:r>
      <w:r w:rsidR="00D75290">
        <w:rPr>
          <w:rFonts w:ascii="Times New Roman" w:hAnsi="Times New Roman"/>
          <w:sz w:val="24"/>
          <w:szCs w:val="24"/>
        </w:rPr>
        <w:t xml:space="preserve">                </w:t>
      </w:r>
      <w:r w:rsidR="00270B0B">
        <w:rPr>
          <w:rFonts w:ascii="Times New Roman" w:hAnsi="Times New Roman"/>
          <w:sz w:val="24"/>
          <w:szCs w:val="24"/>
        </w:rPr>
        <w:t>№</w:t>
      </w:r>
      <w:r w:rsidR="00D75290">
        <w:rPr>
          <w:rFonts w:ascii="Times New Roman" w:hAnsi="Times New Roman"/>
          <w:sz w:val="24"/>
          <w:szCs w:val="24"/>
        </w:rPr>
        <w:t xml:space="preserve"> </w:t>
      </w:r>
      <w:r w:rsidR="00C87C82">
        <w:rPr>
          <w:rFonts w:ascii="Times New Roman" w:hAnsi="Times New Roman"/>
          <w:sz w:val="24"/>
          <w:szCs w:val="24"/>
        </w:rPr>
        <w:t>6</w:t>
      </w:r>
      <w:r w:rsidR="00CC378C">
        <w:rPr>
          <w:rFonts w:ascii="Times New Roman" w:hAnsi="Times New Roman"/>
          <w:sz w:val="24"/>
          <w:szCs w:val="24"/>
        </w:rPr>
        <w:t>72</w:t>
      </w:r>
    </w:p>
    <w:p w14:paraId="1D008FA5" w14:textId="77777777" w:rsidR="006F0E69" w:rsidRDefault="006F0E69">
      <w:pPr>
        <w:pStyle w:val="NoSpacing"/>
        <w:spacing w:line="0" w:lineRule="atLeast"/>
        <w:rPr>
          <w:rFonts w:ascii="Times New Roman" w:hAnsi="Times New Roman"/>
          <w:sz w:val="24"/>
          <w:szCs w:val="24"/>
        </w:rPr>
      </w:pPr>
    </w:p>
    <w:p w14:paraId="39936716" w14:textId="77777777" w:rsidR="005D7D8F" w:rsidRDefault="005D7D8F" w:rsidP="00CC378C">
      <w:pPr>
        <w:ind w:right="4392"/>
        <w:rPr>
          <w:szCs w:val="20"/>
        </w:rPr>
      </w:pPr>
      <w:r>
        <w:t>Об определении</w:t>
      </w:r>
      <w:r w:rsidR="00C26C29">
        <w:t xml:space="preserve"> </w:t>
      </w:r>
      <w:r>
        <w:t xml:space="preserve">места </w:t>
      </w:r>
      <w:r w:rsidR="00C26C29">
        <w:t>для</w:t>
      </w:r>
      <w:r w:rsidR="00057468">
        <w:t xml:space="preserve"> </w:t>
      </w:r>
      <w:r>
        <w:t>запуска салютов, фейерверков</w:t>
      </w:r>
      <w:r w:rsidR="00057468">
        <w:t xml:space="preserve"> </w:t>
      </w:r>
      <w:r>
        <w:t xml:space="preserve">и применения </w:t>
      </w:r>
      <w:bookmarkStart w:id="0" w:name="_Hlk154415433"/>
      <w:r>
        <w:t>пиротехники</w:t>
      </w:r>
      <w:r w:rsidR="00057468">
        <w:t xml:space="preserve"> на территории </w:t>
      </w:r>
      <w:r w:rsidR="00057468" w:rsidRPr="00057468">
        <w:t>муниципального образования Елизаветинское сельское поселение</w:t>
      </w:r>
      <w:r w:rsidR="00057468">
        <w:t xml:space="preserve"> Гатчинского муниципального района Ленинградской области</w:t>
      </w:r>
    </w:p>
    <w:bookmarkEnd w:id="0"/>
    <w:p w14:paraId="66E68F08" w14:textId="77777777" w:rsidR="005D7D8F" w:rsidRDefault="005D7D8F" w:rsidP="005D7D8F">
      <w:pPr>
        <w:jc w:val="both"/>
      </w:pPr>
    </w:p>
    <w:p w14:paraId="360A1028" w14:textId="77777777" w:rsidR="00B575C1" w:rsidRDefault="005D7D8F" w:rsidP="00B575C1">
      <w:pPr>
        <w:pStyle w:val="31"/>
        <w:ind w:firstLine="720"/>
        <w:rPr>
          <w:lang w:val="ru-RU"/>
        </w:rPr>
      </w:pPr>
      <w:r>
        <w:rPr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</w:t>
      </w:r>
      <w:r w:rsidR="00CC378C">
        <w:rPr>
          <w:lang w:val="ru-RU"/>
        </w:rPr>
        <w:t> </w:t>
      </w:r>
      <w:r>
        <w:rPr>
          <w:lang w:val="ru-RU"/>
        </w:rPr>
        <w:t>22.07.2008 №123-ФЗ «Технический регламент о требованиях пожарной безопасности», Постановлением Правительства Российской Федерации от 22.12.2009 № 1052 «Об</w:t>
      </w:r>
      <w:r w:rsidR="00CC378C">
        <w:rPr>
          <w:lang w:val="ru-RU"/>
        </w:rPr>
        <w:t> </w:t>
      </w:r>
      <w:r>
        <w:rPr>
          <w:lang w:val="ru-RU"/>
        </w:rPr>
        <w:t xml:space="preserve">утверждении требований пожарной безопасности при распространении и использовании пиротехнических изделий», Постановлением Правительства Российской Федерации от </w:t>
      </w:r>
      <w:r w:rsidR="00C60BB6" w:rsidRPr="00C60BB6">
        <w:rPr>
          <w:lang w:val="ru-RU"/>
        </w:rPr>
        <w:t>16</w:t>
      </w:r>
      <w:r w:rsidR="00C60BB6">
        <w:rPr>
          <w:lang w:val="ru-RU"/>
        </w:rPr>
        <w:t>.</w:t>
      </w:r>
      <w:r w:rsidR="00C60BB6" w:rsidRPr="00C60BB6">
        <w:rPr>
          <w:lang w:val="ru-RU"/>
        </w:rPr>
        <w:t>09</w:t>
      </w:r>
      <w:r w:rsidR="00C60BB6">
        <w:rPr>
          <w:lang w:val="ru-RU"/>
        </w:rPr>
        <w:t>.</w:t>
      </w:r>
      <w:r w:rsidR="00C60BB6" w:rsidRPr="00C60BB6">
        <w:rPr>
          <w:lang w:val="ru-RU"/>
        </w:rPr>
        <w:t>2022</w:t>
      </w:r>
      <w:r w:rsidR="00C60BB6">
        <w:rPr>
          <w:lang w:val="ru-RU"/>
        </w:rPr>
        <w:t xml:space="preserve"> №1479</w:t>
      </w:r>
      <w:r>
        <w:rPr>
          <w:lang w:val="ru-RU"/>
        </w:rPr>
        <w:t xml:space="preserve"> «</w:t>
      </w:r>
      <w:r w:rsidR="00C60BB6">
        <w:rPr>
          <w:lang w:val="ru-RU"/>
        </w:rPr>
        <w:t>Об утверждении Правил противопожарного режима в Российской Федерации</w:t>
      </w:r>
      <w:r>
        <w:rPr>
          <w:lang w:val="ru-RU"/>
        </w:rPr>
        <w:t xml:space="preserve">», </w:t>
      </w:r>
      <w:r w:rsidR="00B575C1">
        <w:rPr>
          <w:lang w:val="ru-RU"/>
        </w:rPr>
        <w:t>руководствуясь Уставом, Администрация муниципального образования Елизаветинское сельское поселение</w:t>
      </w:r>
    </w:p>
    <w:p w14:paraId="3B1A97BD" w14:textId="77777777" w:rsidR="005D7D8F" w:rsidRDefault="005D7D8F" w:rsidP="005D7D8F">
      <w:pPr>
        <w:pStyle w:val="31"/>
        <w:ind w:firstLine="720"/>
        <w:rPr>
          <w:lang w:val="ru-RU"/>
        </w:rPr>
      </w:pPr>
    </w:p>
    <w:p w14:paraId="063BF2E6" w14:textId="77777777" w:rsidR="005D7D8F" w:rsidRDefault="005D7D8F" w:rsidP="00CC378C">
      <w:pPr>
        <w:pStyle w:val="NoSpacing"/>
        <w:tabs>
          <w:tab w:val="left" w:pos="709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44E20EBD" w14:textId="77777777" w:rsidR="005D7D8F" w:rsidRDefault="005D7D8F" w:rsidP="005D7D8F">
      <w:pPr>
        <w:pStyle w:val="31"/>
        <w:ind w:firstLine="720"/>
        <w:rPr>
          <w:b/>
          <w:lang w:val="ru-RU"/>
        </w:rPr>
      </w:pPr>
    </w:p>
    <w:p w14:paraId="2F5C3071" w14:textId="77777777" w:rsidR="005D7D8F" w:rsidRDefault="00B575C1" w:rsidP="00CC378C">
      <w:pPr>
        <w:pStyle w:val="31"/>
        <w:ind w:firstLine="708"/>
        <w:rPr>
          <w:lang w:val="ru-RU"/>
        </w:rPr>
      </w:pPr>
      <w:r>
        <w:rPr>
          <w:lang w:val="ru-RU"/>
        </w:rPr>
        <w:t>1. </w:t>
      </w:r>
      <w:r w:rsidR="005D7D8F">
        <w:rPr>
          <w:lang w:val="ru-RU"/>
        </w:rPr>
        <w:t xml:space="preserve">Определить </w:t>
      </w:r>
      <w:r>
        <w:rPr>
          <w:lang w:val="ru-RU"/>
        </w:rPr>
        <w:t>открытые места (площадки)</w:t>
      </w:r>
      <w:r w:rsidR="005D7D8F">
        <w:rPr>
          <w:lang w:val="ru-RU"/>
        </w:rPr>
        <w:t xml:space="preserve"> для организованного запуска пиротехнических изделий:</w:t>
      </w:r>
    </w:p>
    <w:p w14:paraId="7EBB3956" w14:textId="77777777" w:rsidR="0081378A" w:rsidRPr="0081378A" w:rsidRDefault="0081378A" w:rsidP="0081378A">
      <w:pPr>
        <w:ind w:firstLine="708"/>
        <w:rPr>
          <w:rFonts w:eastAsia="Times New Roman" w:cs="Times New Roman"/>
          <w:kern w:val="0"/>
          <w:lang w:eastAsia="ru-RU" w:bidi="ar-SA"/>
        </w:rPr>
      </w:pPr>
      <w:r w:rsidRPr="0081378A">
        <w:t xml:space="preserve">- </w:t>
      </w:r>
      <w:r>
        <w:t>д.</w:t>
      </w:r>
      <w:r w:rsidRPr="0081378A">
        <w:t xml:space="preserve"> Шпаньково: участок по адресу ул. Рыкунова, 14А (за домом №14)</w:t>
      </w:r>
      <w:r>
        <w:t>;</w:t>
      </w:r>
    </w:p>
    <w:p w14:paraId="6F9393B9" w14:textId="77777777" w:rsidR="0081378A" w:rsidRDefault="0081378A" w:rsidP="0081378A">
      <w:pPr>
        <w:ind w:firstLine="708"/>
      </w:pPr>
      <w:r w:rsidRPr="0081378A">
        <w:t xml:space="preserve">- </w:t>
      </w:r>
      <w:r>
        <w:t>п.</w:t>
      </w:r>
      <w:r w:rsidRPr="0081378A">
        <w:t xml:space="preserve"> Елизаветино: участок по адресу пл.</w:t>
      </w:r>
      <w:r>
        <w:t xml:space="preserve"> </w:t>
      </w:r>
      <w:r w:rsidRPr="0081378A">
        <w:t>Дружбы, 23А (рядом с хоккейной площадкой) и участок по адресу ул.</w:t>
      </w:r>
      <w:r>
        <w:t xml:space="preserve"> </w:t>
      </w:r>
      <w:r w:rsidRPr="0081378A">
        <w:t>Л.</w:t>
      </w:r>
      <w:r>
        <w:t xml:space="preserve"> </w:t>
      </w:r>
      <w:r w:rsidRPr="0081378A">
        <w:t>Басова, 12А (за хоккейной площадкой)</w:t>
      </w:r>
      <w:r>
        <w:t>.</w:t>
      </w:r>
      <w:r w:rsidRPr="0081378A">
        <w:t xml:space="preserve"> </w:t>
      </w:r>
    </w:p>
    <w:p w14:paraId="0B97073D" w14:textId="77777777" w:rsidR="00B575C1" w:rsidRDefault="00B575C1" w:rsidP="00B575C1">
      <w:pPr>
        <w:pStyle w:val="31"/>
        <w:ind w:firstLine="720"/>
        <w:rPr>
          <w:lang w:val="ru-RU"/>
        </w:rPr>
      </w:pPr>
      <w:r w:rsidRPr="00B575C1">
        <w:rPr>
          <w:lang w:val="ru-RU"/>
        </w:rPr>
        <w:t xml:space="preserve">2. </w:t>
      </w:r>
      <w:r>
        <w:rPr>
          <w:lang w:val="ru-RU"/>
        </w:rPr>
        <w:t>Отнести к местам, запрещенным для запуска пиротехнических средств:</w:t>
      </w:r>
    </w:p>
    <w:p w14:paraId="3BFD5958" w14:textId="77777777" w:rsidR="00B575C1" w:rsidRDefault="00B575C1" w:rsidP="00B575C1">
      <w:pPr>
        <w:pStyle w:val="31"/>
        <w:ind w:firstLine="720"/>
        <w:rPr>
          <w:lang w:val="ru-RU"/>
        </w:rPr>
      </w:pPr>
      <w:r>
        <w:rPr>
          <w:lang w:val="ru-RU"/>
        </w:rPr>
        <w:t>- помещения, здания и сооружения любого функционального назначения;</w:t>
      </w:r>
    </w:p>
    <w:p w14:paraId="015968ED" w14:textId="77777777" w:rsidR="00B575C1" w:rsidRDefault="00B575C1" w:rsidP="00B575C1">
      <w:pPr>
        <w:pStyle w:val="31"/>
        <w:ind w:firstLine="720"/>
        <w:rPr>
          <w:lang w:val="ru-RU"/>
        </w:rPr>
      </w:pPr>
      <w:r>
        <w:rPr>
          <w:lang w:val="ru-RU"/>
        </w:rPr>
        <w:t>- территории взрывоопасных и пожароопасных объектов и линии высоковольтной электропередачи;</w:t>
      </w:r>
    </w:p>
    <w:p w14:paraId="5E1B0B69" w14:textId="77777777" w:rsidR="00B575C1" w:rsidRDefault="00B575C1" w:rsidP="00B575C1">
      <w:pPr>
        <w:pStyle w:val="31"/>
        <w:ind w:firstLine="720"/>
        <w:rPr>
          <w:lang w:val="ru-RU"/>
        </w:rPr>
      </w:pPr>
      <w:r>
        <w:rPr>
          <w:lang w:val="ru-RU"/>
        </w:rPr>
        <w:t>- крыши, балконы, лоджии и выступающие части фасадов зданий (сооружений);</w:t>
      </w:r>
    </w:p>
    <w:p w14:paraId="4E91A7A4" w14:textId="77777777" w:rsidR="00B575C1" w:rsidRDefault="00B575C1" w:rsidP="00B575C1">
      <w:pPr>
        <w:pStyle w:val="31"/>
        <w:ind w:firstLine="720"/>
        <w:rPr>
          <w:lang w:val="ru-RU"/>
        </w:rPr>
      </w:pPr>
      <w:r>
        <w:rPr>
          <w:lang w:val="ru-RU"/>
        </w:rPr>
        <w:t>- сценические площадки, стадионы и иные спортивные сооружения;</w:t>
      </w:r>
    </w:p>
    <w:p w14:paraId="44D9247B" w14:textId="77777777" w:rsidR="00B575C1" w:rsidRDefault="00B575C1" w:rsidP="00B575C1">
      <w:pPr>
        <w:pStyle w:val="31"/>
        <w:ind w:firstLine="720"/>
        <w:rPr>
          <w:lang w:val="ru-RU"/>
        </w:rPr>
      </w:pPr>
      <w:r>
        <w:rPr>
          <w:lang w:val="ru-RU"/>
        </w:rPr>
        <w:t>- территории, здания, строения, сооружения, не обеспечивающие безопасность граждан;</w:t>
      </w:r>
    </w:p>
    <w:p w14:paraId="59595DB8" w14:textId="77777777" w:rsidR="00B575C1" w:rsidRDefault="00B575C1" w:rsidP="00B575C1">
      <w:pPr>
        <w:pStyle w:val="31"/>
        <w:ind w:firstLine="720"/>
        <w:rPr>
          <w:lang w:val="ru-RU"/>
        </w:rPr>
      </w:pPr>
      <w:r>
        <w:rPr>
          <w:lang w:val="ru-RU"/>
        </w:rPr>
        <w:t>- территории, прилегающие к зданиям больниц, детских учреждений и жилым домам;</w:t>
      </w:r>
    </w:p>
    <w:p w14:paraId="546D5048" w14:textId="77777777" w:rsidR="00B575C1" w:rsidRPr="0081378A" w:rsidRDefault="00B575C1" w:rsidP="00B575C1">
      <w:pPr>
        <w:ind w:firstLine="708"/>
      </w:pPr>
      <w:r>
        <w:t>- территория объектов, имеющих нравственно-культурное значение, памятников истории и культуры, кладбищ и культовых сооружений</w:t>
      </w:r>
    </w:p>
    <w:p w14:paraId="00ADBE57" w14:textId="77777777" w:rsidR="005D7D8F" w:rsidRDefault="005D7D8F" w:rsidP="005D7D8F">
      <w:pPr>
        <w:pStyle w:val="31"/>
        <w:ind w:firstLine="720"/>
        <w:rPr>
          <w:lang w:val="ru-RU"/>
        </w:rPr>
      </w:pPr>
      <w:r>
        <w:rPr>
          <w:lang w:val="ru-RU"/>
        </w:rPr>
        <w:t>3.</w:t>
      </w:r>
      <w:r w:rsidR="00B575C1">
        <w:rPr>
          <w:lang w:val="ru-RU"/>
        </w:rPr>
        <w:t> </w:t>
      </w:r>
      <w:r>
        <w:rPr>
          <w:lang w:val="ru-RU"/>
        </w:rPr>
        <w:t>Гражданам, осуществляющим использование пиротехнических средств на</w:t>
      </w:r>
      <w:r w:rsidR="00CC378C">
        <w:rPr>
          <w:lang w:val="ru-RU"/>
        </w:rPr>
        <w:t> </w:t>
      </w:r>
      <w:r>
        <w:rPr>
          <w:lang w:val="ru-RU"/>
        </w:rPr>
        <w:t>территории муниципального образования Елизаветинско</w:t>
      </w:r>
      <w:r w:rsidR="00807962">
        <w:rPr>
          <w:lang w:val="ru-RU"/>
        </w:rPr>
        <w:t>го</w:t>
      </w:r>
      <w:r>
        <w:rPr>
          <w:lang w:val="ru-RU"/>
        </w:rPr>
        <w:t xml:space="preserve"> сельско</w:t>
      </w:r>
      <w:r w:rsidR="00807962">
        <w:rPr>
          <w:lang w:val="ru-RU"/>
        </w:rPr>
        <w:t>го</w:t>
      </w:r>
      <w:r>
        <w:rPr>
          <w:lang w:val="ru-RU"/>
        </w:rPr>
        <w:t xml:space="preserve"> поселени</w:t>
      </w:r>
      <w:r w:rsidR="00807962">
        <w:rPr>
          <w:lang w:val="ru-RU"/>
        </w:rPr>
        <w:t>я</w:t>
      </w:r>
      <w:r>
        <w:rPr>
          <w:lang w:val="ru-RU"/>
        </w:rPr>
        <w:t xml:space="preserve"> необходимо соблюдать «Инструкцию по</w:t>
      </w:r>
      <w:r w:rsidR="00807962">
        <w:rPr>
          <w:lang w:val="ru-RU"/>
        </w:rPr>
        <w:t xml:space="preserve"> </w:t>
      </w:r>
      <w:r>
        <w:rPr>
          <w:lang w:val="ru-RU"/>
        </w:rPr>
        <w:t>применению</w:t>
      </w:r>
      <w:r w:rsidR="00807962">
        <w:rPr>
          <w:lang w:val="ru-RU"/>
        </w:rPr>
        <w:t xml:space="preserve"> </w:t>
      </w:r>
      <w:r>
        <w:rPr>
          <w:lang w:val="ru-RU"/>
        </w:rPr>
        <w:t>гражданами бытовых пиротехнических изделий», утверждённую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246BBD77" w14:textId="77777777" w:rsidR="005D7D8F" w:rsidRDefault="005D7D8F" w:rsidP="005D7D8F">
      <w:pPr>
        <w:pStyle w:val="31"/>
        <w:ind w:firstLine="720"/>
        <w:rPr>
          <w:lang w:val="ru-RU"/>
        </w:rPr>
      </w:pPr>
      <w:r>
        <w:rPr>
          <w:lang w:val="ru-RU"/>
        </w:rPr>
        <w:t>4. Охрана площадок и безопасность граждан при устройстве салютов и фейерверков возлагается на организацию или лицо, проводящее салют или фейерверк.</w:t>
      </w:r>
    </w:p>
    <w:p w14:paraId="54503800" w14:textId="77777777" w:rsidR="005D7D8F" w:rsidRDefault="005D7D8F" w:rsidP="005D7D8F">
      <w:pPr>
        <w:pStyle w:val="31"/>
        <w:ind w:firstLine="720"/>
        <w:rPr>
          <w:lang w:val="ru-RU"/>
        </w:rPr>
      </w:pPr>
      <w:r>
        <w:rPr>
          <w:lang w:val="ru-RU"/>
        </w:rPr>
        <w:lastRenderedPageBreak/>
        <w:t>5. Безопасное расстояние от места проведения салютов и фейерверков до зданий, строений, сооружений и зрителей определяется с учетом требований инструкций, применяемых к пиротехническим изделиям, но не менее 20 метров.</w:t>
      </w:r>
    </w:p>
    <w:p w14:paraId="24813F11" w14:textId="77777777" w:rsidR="005D7D8F" w:rsidRDefault="00A40581" w:rsidP="00A45E5A">
      <w:pPr>
        <w:ind w:firstLine="708"/>
        <w:jc w:val="both"/>
      </w:pPr>
      <w:r>
        <w:t>6.</w:t>
      </w:r>
      <w:r w:rsidR="005D7D8F">
        <w:t xml:space="preserve"> </w:t>
      </w:r>
      <w:r w:rsidR="0081378A">
        <w:t xml:space="preserve">Постановление администрации муниципального образования Елизаветинское сельское поселение от </w:t>
      </w:r>
      <w:r w:rsidR="00057468" w:rsidRPr="00057468">
        <w:t>2</w:t>
      </w:r>
      <w:r w:rsidR="00CC378C">
        <w:t>5</w:t>
      </w:r>
      <w:r w:rsidR="00057468" w:rsidRPr="00057468">
        <w:t>.12.20</w:t>
      </w:r>
      <w:r w:rsidR="00C87C82">
        <w:t xml:space="preserve">23 </w:t>
      </w:r>
      <w:r w:rsidR="00057468" w:rsidRPr="00057468">
        <w:t>г.</w:t>
      </w:r>
      <w:r w:rsidR="00057468">
        <w:t xml:space="preserve"> №</w:t>
      </w:r>
      <w:r w:rsidR="00C87C82">
        <w:t xml:space="preserve"> 5</w:t>
      </w:r>
      <w:r w:rsidR="00CC378C">
        <w:t>66</w:t>
      </w:r>
      <w:r w:rsidR="00057468" w:rsidRPr="00057468">
        <w:t xml:space="preserve"> </w:t>
      </w:r>
      <w:r w:rsidR="0081378A">
        <w:t>«</w:t>
      </w:r>
      <w:r w:rsidR="00057468" w:rsidRPr="00057468">
        <w:t>Об определении места для запуска салютов, фейерверков и применения пиротехники</w:t>
      </w:r>
      <w:r w:rsidR="00C87C82">
        <w:t xml:space="preserve"> на территории муниципального образования Елизаветинское сельское поселение Гатчинского муниципального района Ленинградской области</w:t>
      </w:r>
      <w:r w:rsidR="00057468">
        <w:t>»</w:t>
      </w:r>
      <w:r w:rsidR="0081378A">
        <w:t xml:space="preserve"> п</w:t>
      </w:r>
      <w:r w:rsidR="005D7D8F">
        <w:t>ризнать утратившим силу</w:t>
      </w:r>
      <w:r w:rsidR="0081378A">
        <w:t>.</w:t>
      </w:r>
      <w:r w:rsidR="005D7D8F">
        <w:t xml:space="preserve"> </w:t>
      </w:r>
    </w:p>
    <w:p w14:paraId="0D5D2FEB" w14:textId="77777777" w:rsidR="005D7D8F" w:rsidRPr="005D7D8F" w:rsidRDefault="00A40581" w:rsidP="005D7D8F">
      <w:pPr>
        <w:pStyle w:val="31"/>
        <w:ind w:firstLine="720"/>
        <w:rPr>
          <w:lang w:val="ru-RU"/>
        </w:rPr>
      </w:pPr>
      <w:r>
        <w:rPr>
          <w:lang w:val="ru-RU"/>
        </w:rPr>
        <w:t>7</w:t>
      </w:r>
      <w:r w:rsidR="005D7D8F">
        <w:rPr>
          <w:lang w:val="ru-RU"/>
        </w:rPr>
        <w:t xml:space="preserve">. </w:t>
      </w:r>
      <w:r w:rsidR="005D7D8F" w:rsidRPr="005D7D8F">
        <w:rPr>
          <w:lang w:val="ru-RU" w:eastAsia="ar-SA"/>
        </w:rPr>
        <w:t xml:space="preserve">Настоящее постановление подлежит размещению в информационно-телекоммуникационной сети «Интернет» на официальном сайте </w:t>
      </w:r>
      <w:r>
        <w:rPr>
          <w:lang w:val="ru-RU" w:eastAsia="ar-SA"/>
        </w:rPr>
        <w:t>а</w:t>
      </w:r>
      <w:r w:rsidR="005D7D8F" w:rsidRPr="005D7D8F">
        <w:rPr>
          <w:lang w:val="ru-RU" w:eastAsia="ar-SA"/>
        </w:rPr>
        <w:t xml:space="preserve">дминистрации </w:t>
      </w:r>
      <w:r>
        <w:rPr>
          <w:lang w:val="ru-RU" w:eastAsia="ar-SA"/>
        </w:rPr>
        <w:t xml:space="preserve">муниципального образования </w:t>
      </w:r>
      <w:r w:rsidR="005D7D8F" w:rsidRPr="005D7D8F">
        <w:rPr>
          <w:lang w:val="ru-RU" w:eastAsia="ar-SA"/>
        </w:rPr>
        <w:t>Елизаветинско</w:t>
      </w:r>
      <w:r>
        <w:rPr>
          <w:lang w:val="ru-RU" w:eastAsia="ar-SA"/>
        </w:rPr>
        <w:t>е</w:t>
      </w:r>
      <w:r w:rsidR="005D7D8F" w:rsidRPr="005D7D8F">
        <w:rPr>
          <w:lang w:val="ru-RU" w:eastAsia="ar-SA"/>
        </w:rPr>
        <w:t xml:space="preserve"> сельско</w:t>
      </w:r>
      <w:r>
        <w:rPr>
          <w:lang w:val="ru-RU" w:eastAsia="ar-SA"/>
        </w:rPr>
        <w:t>е</w:t>
      </w:r>
      <w:r w:rsidR="005D7D8F" w:rsidRPr="005D7D8F">
        <w:rPr>
          <w:lang w:val="ru-RU" w:eastAsia="ar-SA"/>
        </w:rPr>
        <w:t xml:space="preserve"> поселени</w:t>
      </w:r>
      <w:r>
        <w:rPr>
          <w:lang w:val="ru-RU" w:eastAsia="ar-SA"/>
        </w:rPr>
        <w:t>е</w:t>
      </w:r>
      <w:r w:rsidR="005D7D8F" w:rsidRPr="005D7D8F">
        <w:rPr>
          <w:lang w:val="ru-RU" w:eastAsia="ar-SA"/>
        </w:rPr>
        <w:t>.</w:t>
      </w:r>
    </w:p>
    <w:p w14:paraId="4B03FB73" w14:textId="77777777" w:rsidR="005D7D8F" w:rsidRDefault="00A40581" w:rsidP="005D7D8F">
      <w:pPr>
        <w:ind w:firstLine="708"/>
        <w:jc w:val="both"/>
      </w:pPr>
      <w:r>
        <w:t>8</w:t>
      </w:r>
      <w:r w:rsidR="005D7D8F">
        <w:t xml:space="preserve">. </w:t>
      </w:r>
      <w:r w:rsidR="005D7D8F">
        <w:rPr>
          <w:lang w:eastAsia="ar-SA"/>
        </w:rPr>
        <w:t>Контроль за исполнением настоящего постановления оставляю за собой.</w:t>
      </w:r>
    </w:p>
    <w:p w14:paraId="72D243A4" w14:textId="77777777" w:rsidR="005D7D8F" w:rsidRDefault="005D7D8F" w:rsidP="005D7D8F">
      <w:pPr>
        <w:jc w:val="both"/>
      </w:pPr>
      <w:r>
        <w:tab/>
      </w:r>
    </w:p>
    <w:p w14:paraId="0779D4C1" w14:textId="77777777" w:rsidR="005D7D8F" w:rsidRPr="005D7D8F" w:rsidRDefault="005D7D8F" w:rsidP="005D7D8F">
      <w:pPr>
        <w:pStyle w:val="31"/>
        <w:ind w:firstLine="720"/>
        <w:rPr>
          <w:lang w:val="ru-RU"/>
        </w:rPr>
      </w:pPr>
    </w:p>
    <w:p w14:paraId="67E3B26C" w14:textId="77777777" w:rsidR="00A45E5A" w:rsidRDefault="00CC378C" w:rsidP="00A45E5A">
      <w:pPr>
        <w:pStyle w:val="NoSpacing"/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A45E5A" w:rsidRPr="00FA06F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A45E5A" w:rsidRPr="00FA06F7">
        <w:rPr>
          <w:rFonts w:ascii="Times New Roman" w:hAnsi="Times New Roman"/>
          <w:sz w:val="24"/>
          <w:szCs w:val="24"/>
        </w:rPr>
        <w:t xml:space="preserve"> администрации </w:t>
      </w:r>
      <w:r w:rsidR="00C87C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87C82">
        <w:rPr>
          <w:rFonts w:ascii="Times New Roman" w:hAnsi="Times New Roman"/>
          <w:sz w:val="24"/>
          <w:szCs w:val="24"/>
        </w:rPr>
        <w:t xml:space="preserve">                           </w:t>
      </w:r>
      <w:r w:rsidR="00A45E5A" w:rsidRPr="00FA06F7">
        <w:rPr>
          <w:rFonts w:ascii="Times New Roman" w:hAnsi="Times New Roman"/>
          <w:sz w:val="24"/>
          <w:szCs w:val="24"/>
        </w:rPr>
        <w:t xml:space="preserve">               </w:t>
      </w:r>
      <w:r w:rsidR="00A45E5A">
        <w:rPr>
          <w:rFonts w:ascii="Times New Roman" w:hAnsi="Times New Roman"/>
          <w:sz w:val="24"/>
          <w:szCs w:val="24"/>
        </w:rPr>
        <w:t xml:space="preserve">                   </w:t>
      </w:r>
      <w:r w:rsidR="00C87C82">
        <w:rPr>
          <w:rFonts w:ascii="Times New Roman" w:hAnsi="Times New Roman"/>
          <w:sz w:val="24"/>
          <w:szCs w:val="24"/>
        </w:rPr>
        <w:t xml:space="preserve">     </w:t>
      </w:r>
      <w:r w:rsidR="00A45E5A">
        <w:rPr>
          <w:rFonts w:ascii="Times New Roman" w:hAnsi="Times New Roman"/>
          <w:sz w:val="24"/>
          <w:szCs w:val="24"/>
        </w:rPr>
        <w:t xml:space="preserve">        В.В.</w:t>
      </w:r>
      <w:r w:rsidR="00057468">
        <w:rPr>
          <w:rFonts w:ascii="Times New Roman" w:hAnsi="Times New Roman"/>
          <w:sz w:val="24"/>
          <w:szCs w:val="24"/>
        </w:rPr>
        <w:t xml:space="preserve"> </w:t>
      </w:r>
      <w:r w:rsidR="00A45E5A">
        <w:rPr>
          <w:rFonts w:ascii="Times New Roman" w:hAnsi="Times New Roman"/>
          <w:sz w:val="24"/>
          <w:szCs w:val="24"/>
        </w:rPr>
        <w:t>Зубрилин</w:t>
      </w:r>
      <w:r w:rsidR="00A45E5A" w:rsidRPr="00FA06F7">
        <w:rPr>
          <w:rFonts w:ascii="Times New Roman" w:hAnsi="Times New Roman"/>
          <w:sz w:val="24"/>
          <w:szCs w:val="24"/>
        </w:rPr>
        <w:t xml:space="preserve">                           </w:t>
      </w:r>
      <w:r w:rsidR="00A45E5A">
        <w:rPr>
          <w:rFonts w:ascii="Times New Roman" w:hAnsi="Times New Roman"/>
          <w:sz w:val="24"/>
          <w:szCs w:val="24"/>
        </w:rPr>
        <w:t xml:space="preserve">           </w:t>
      </w:r>
      <w:r w:rsidR="00A45E5A" w:rsidRPr="00FA06F7">
        <w:rPr>
          <w:rFonts w:ascii="Times New Roman" w:hAnsi="Times New Roman"/>
          <w:sz w:val="24"/>
          <w:szCs w:val="24"/>
        </w:rPr>
        <w:t xml:space="preserve">          </w:t>
      </w:r>
    </w:p>
    <w:p w14:paraId="2540CFEC" w14:textId="77777777" w:rsidR="00A45E5A" w:rsidRDefault="00A45E5A" w:rsidP="00A45E5A">
      <w:pPr>
        <w:pStyle w:val="NoSpacing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14:paraId="42755FC9" w14:textId="77777777" w:rsidR="00A45E5A" w:rsidRDefault="00A45E5A" w:rsidP="00A45E5A">
      <w:pPr>
        <w:pStyle w:val="NoSpacing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14:paraId="2BE86DB3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  <w:rPr>
          <w:rFonts w:eastAsia="Calibri" w:cs="Times New Roman"/>
          <w:kern w:val="0"/>
          <w:lang w:eastAsia="en-US" w:bidi="ar-SA"/>
        </w:rPr>
      </w:pPr>
    </w:p>
    <w:p w14:paraId="0EC5310A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3DF70B46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49785093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27B7F092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5694CA5C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2524038A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71A88FFC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6AA8A1FE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625B7965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6A4CF5A6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2578D8F8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282858A5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2EDD6E69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7FE17C05" w14:textId="77777777" w:rsidR="007D1E41" w:rsidRDefault="007D1E4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085FCFC5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5EB26718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7D29FC33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4EBD33BA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4B764282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12E24A33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0E453942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10B24B55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2300B1C1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6CB00397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3786A6D3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43BAC6F1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6F6EE0AB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0BADE727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29896D5B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1834F9A7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435A3AFC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77959BAD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41823CA6" w14:textId="77777777" w:rsidR="00A40581" w:rsidRDefault="00A40581" w:rsidP="007D1E41">
      <w:pPr>
        <w:autoSpaceDE w:val="0"/>
        <w:autoSpaceDN w:val="0"/>
        <w:adjustRightInd w:val="0"/>
        <w:spacing w:line="240" w:lineRule="auto"/>
        <w:ind w:left="142" w:right="397"/>
        <w:jc w:val="both"/>
      </w:pPr>
    </w:p>
    <w:p w14:paraId="3C5D8F6F" w14:textId="77777777" w:rsidR="00A45E5A" w:rsidRDefault="007D1E41" w:rsidP="00B8044E">
      <w:pPr>
        <w:autoSpaceDE w:val="0"/>
        <w:autoSpaceDN w:val="0"/>
        <w:adjustRightInd w:val="0"/>
        <w:spacing w:line="240" w:lineRule="auto"/>
        <w:ind w:right="397"/>
        <w:jc w:val="both"/>
      </w:pPr>
      <w:r>
        <w:rPr>
          <w:sz w:val="20"/>
          <w:szCs w:val="20"/>
        </w:rPr>
        <w:t>Исп. Азарова Л.В.</w:t>
      </w:r>
    </w:p>
    <w:sectPr w:rsidR="00A45E5A" w:rsidSect="00B575C1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/>
        <w:b/>
        <w:bCs/>
        <w:color w:val="000000"/>
        <w:spacing w:val="1"/>
        <w:w w:val="106"/>
        <w:kern w:val="1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360"/>
      </w:p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360"/>
      </w:pPr>
    </w:lvl>
    <w:lvl w:ilvl="4">
      <w:start w:val="1"/>
      <w:numFmt w:val="decimal"/>
      <w:lvlText w:val="%5."/>
      <w:lvlJc w:val="left"/>
      <w:pPr>
        <w:tabs>
          <w:tab w:val="num" w:pos="2498"/>
        </w:tabs>
        <w:ind w:left="2498" w:hanging="360"/>
      </w:pPr>
    </w:lvl>
    <w:lvl w:ilvl="5">
      <w:start w:val="1"/>
      <w:numFmt w:val="decimal"/>
      <w:lvlText w:val="%6."/>
      <w:lvlJc w:val="left"/>
      <w:pPr>
        <w:tabs>
          <w:tab w:val="num" w:pos="2858"/>
        </w:tabs>
        <w:ind w:left="2858" w:hanging="360"/>
      </w:pPr>
    </w:lvl>
    <w:lvl w:ilvl="6">
      <w:start w:val="1"/>
      <w:numFmt w:val="decimal"/>
      <w:lvlText w:val="%7."/>
      <w:lvlJc w:val="left"/>
      <w:pPr>
        <w:tabs>
          <w:tab w:val="num" w:pos="3218"/>
        </w:tabs>
        <w:ind w:left="3218" w:hanging="360"/>
      </w:pPr>
    </w:lvl>
    <w:lvl w:ilvl="7">
      <w:start w:val="1"/>
      <w:numFmt w:val="decimal"/>
      <w:lvlText w:val="%8."/>
      <w:lvlJc w:val="left"/>
      <w:pPr>
        <w:tabs>
          <w:tab w:val="num" w:pos="3578"/>
        </w:tabs>
        <w:ind w:left="3578" w:hanging="360"/>
      </w:pPr>
    </w:lvl>
    <w:lvl w:ilvl="8">
      <w:start w:val="1"/>
      <w:numFmt w:val="decimal"/>
      <w:lvlText w:val="%9."/>
      <w:lvlJc w:val="left"/>
      <w:pPr>
        <w:tabs>
          <w:tab w:val="num" w:pos="3938"/>
        </w:tabs>
        <w:ind w:left="393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C94AFD"/>
    <w:multiLevelType w:val="hybridMultilevel"/>
    <w:tmpl w:val="C3B48A64"/>
    <w:lvl w:ilvl="0" w:tplc="23305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882787"/>
    <w:multiLevelType w:val="hybridMultilevel"/>
    <w:tmpl w:val="32C62C88"/>
    <w:lvl w:ilvl="0" w:tplc="F214B494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num w:numId="1" w16cid:durableId="640038695">
    <w:abstractNumId w:val="0"/>
  </w:num>
  <w:num w:numId="2" w16cid:durableId="241719119">
    <w:abstractNumId w:val="1"/>
  </w:num>
  <w:num w:numId="3" w16cid:durableId="966928625">
    <w:abstractNumId w:val="2"/>
  </w:num>
  <w:num w:numId="4" w16cid:durableId="1318728568">
    <w:abstractNumId w:val="3"/>
  </w:num>
  <w:num w:numId="5" w16cid:durableId="854347142">
    <w:abstractNumId w:val="4"/>
  </w:num>
  <w:num w:numId="6" w16cid:durableId="1290477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BC"/>
    <w:rsid w:val="000119DF"/>
    <w:rsid w:val="00013876"/>
    <w:rsid w:val="00043F59"/>
    <w:rsid w:val="00057468"/>
    <w:rsid w:val="00085BB1"/>
    <w:rsid w:val="00143E55"/>
    <w:rsid w:val="001D038A"/>
    <w:rsid w:val="001F00CF"/>
    <w:rsid w:val="00251E47"/>
    <w:rsid w:val="00270B0B"/>
    <w:rsid w:val="0027772B"/>
    <w:rsid w:val="002D4C11"/>
    <w:rsid w:val="003078AE"/>
    <w:rsid w:val="0039289D"/>
    <w:rsid w:val="003A575D"/>
    <w:rsid w:val="003F0BC3"/>
    <w:rsid w:val="0040611F"/>
    <w:rsid w:val="00432050"/>
    <w:rsid w:val="00432C99"/>
    <w:rsid w:val="004B2E8C"/>
    <w:rsid w:val="004E7C95"/>
    <w:rsid w:val="005D7D8F"/>
    <w:rsid w:val="00612616"/>
    <w:rsid w:val="00665F43"/>
    <w:rsid w:val="006B0406"/>
    <w:rsid w:val="006F0E69"/>
    <w:rsid w:val="00732856"/>
    <w:rsid w:val="00755408"/>
    <w:rsid w:val="00782529"/>
    <w:rsid w:val="007B2B48"/>
    <w:rsid w:val="007D1E41"/>
    <w:rsid w:val="00807962"/>
    <w:rsid w:val="0081378A"/>
    <w:rsid w:val="00820CEE"/>
    <w:rsid w:val="00852B6B"/>
    <w:rsid w:val="00875EA8"/>
    <w:rsid w:val="00884A9A"/>
    <w:rsid w:val="008B1C77"/>
    <w:rsid w:val="008C6FEC"/>
    <w:rsid w:val="008D205C"/>
    <w:rsid w:val="008E2B6F"/>
    <w:rsid w:val="008F7EB3"/>
    <w:rsid w:val="00951D23"/>
    <w:rsid w:val="00951F2B"/>
    <w:rsid w:val="00952BDB"/>
    <w:rsid w:val="009B106B"/>
    <w:rsid w:val="00A40581"/>
    <w:rsid w:val="00A45E5A"/>
    <w:rsid w:val="00A46D90"/>
    <w:rsid w:val="00AF0236"/>
    <w:rsid w:val="00B47974"/>
    <w:rsid w:val="00B536CC"/>
    <w:rsid w:val="00B575C1"/>
    <w:rsid w:val="00B8044E"/>
    <w:rsid w:val="00B97C5A"/>
    <w:rsid w:val="00BA65C9"/>
    <w:rsid w:val="00C116A8"/>
    <w:rsid w:val="00C26C29"/>
    <w:rsid w:val="00C60BB6"/>
    <w:rsid w:val="00C87C82"/>
    <w:rsid w:val="00CA6996"/>
    <w:rsid w:val="00CC378C"/>
    <w:rsid w:val="00CC5561"/>
    <w:rsid w:val="00CF2D4C"/>
    <w:rsid w:val="00CF4CD4"/>
    <w:rsid w:val="00D75290"/>
    <w:rsid w:val="00DA3A1E"/>
    <w:rsid w:val="00DA5098"/>
    <w:rsid w:val="00E10A12"/>
    <w:rsid w:val="00E10A17"/>
    <w:rsid w:val="00E37235"/>
    <w:rsid w:val="00E53046"/>
    <w:rsid w:val="00E70060"/>
    <w:rsid w:val="00EB27F6"/>
    <w:rsid w:val="00ED181E"/>
    <w:rsid w:val="00EE06C1"/>
    <w:rsid w:val="00EE699F"/>
    <w:rsid w:val="00F05A21"/>
    <w:rsid w:val="00F458BC"/>
    <w:rsid w:val="00F80294"/>
    <w:rsid w:val="00F9012D"/>
    <w:rsid w:val="00F931BC"/>
    <w:rsid w:val="00FA06F7"/>
    <w:rsid w:val="00FA3EEE"/>
    <w:rsid w:val="00FA496C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439B8A"/>
  <w15:chartTrackingRefBased/>
  <w15:docId w15:val="{21BF165F-0948-476F-AE18-F383FF18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1"/>
      <w:w w:val="106"/>
      <w:kern w:val="1"/>
      <w:sz w:val="24"/>
      <w:szCs w:val="24"/>
      <w:lang w:val="en-US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53046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5304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31">
    <w:name w:val="Основной текст с отступом 31"/>
    <w:basedOn w:val="a"/>
    <w:rsid w:val="005D7D8F"/>
    <w:pPr>
      <w:spacing w:line="240" w:lineRule="auto"/>
      <w:ind w:firstLine="709"/>
      <w:jc w:val="both"/>
    </w:pPr>
    <w:rPr>
      <w:rFonts w:cs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55BD-EEB9-4A0F-B2C3-2E7436A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Евдокимова Елена Геннадьевна</dc:creator>
  <cp:keywords/>
  <cp:lastModifiedBy>Смирнова Лилия Александровна</cp:lastModifiedBy>
  <cp:revision>2</cp:revision>
  <cp:lastPrinted>2022-12-26T12:17:00Z</cp:lastPrinted>
  <dcterms:created xsi:type="dcterms:W3CDTF">2024-12-28T09:29:00Z</dcterms:created>
  <dcterms:modified xsi:type="dcterms:W3CDTF">2024-12-28T09:29:00Z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