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A664741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B57F12">
              <w:rPr>
                <w:b/>
              </w:rPr>
              <w:t>1</w:t>
            </w:r>
            <w:r w:rsidR="00D8547E">
              <w:rPr>
                <w:b/>
              </w:rPr>
              <w:t>3</w:t>
            </w:r>
            <w:r w:rsidR="00E7029E">
              <w:rPr>
                <w:b/>
              </w:rPr>
              <w:t xml:space="preserve"> апреля </w:t>
            </w:r>
          </w:p>
          <w:p w14:paraId="49C155B9" w14:textId="4C8E05DF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E7029E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70794008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B57F12">
              <w:rPr>
                <w:b/>
              </w:rPr>
              <w:t>1</w:t>
            </w:r>
            <w:r w:rsidR="00D8547E">
              <w:rPr>
                <w:b/>
              </w:rPr>
              <w:t>8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DA6BF9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49135CC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bookmarkStart w:id="1" w:name="_Hlk121823821"/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06DA8846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8AA9A55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13EF6B80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62FBBEF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6ED96BFB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2610781E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13D07995" w14:textId="0358B711" w:rsidR="00986EA8" w:rsidRDefault="00B57F12" w:rsidP="00631925">
      <w:pPr>
        <w:pStyle w:val="29"/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D8547E">
        <w:rPr>
          <w:b/>
          <w:sz w:val="16"/>
          <w:szCs w:val="16"/>
        </w:rPr>
        <w:t>3</w:t>
      </w:r>
      <w:r w:rsidR="00E7029E">
        <w:rPr>
          <w:b/>
          <w:sz w:val="16"/>
          <w:szCs w:val="16"/>
        </w:rPr>
        <w:t>.04.</w:t>
      </w:r>
      <w:r w:rsidR="00986EA8" w:rsidRPr="00AB4EA7">
        <w:rPr>
          <w:b/>
          <w:sz w:val="16"/>
          <w:szCs w:val="16"/>
        </w:rPr>
        <w:t>202</w:t>
      </w:r>
      <w:r w:rsidR="00E7029E">
        <w:rPr>
          <w:b/>
          <w:sz w:val="16"/>
          <w:szCs w:val="16"/>
        </w:rPr>
        <w:t>3</w:t>
      </w:r>
      <w:r w:rsidR="00986EA8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 w:rsidR="00E7029E">
        <w:rPr>
          <w:b/>
          <w:sz w:val="16"/>
          <w:szCs w:val="16"/>
        </w:rPr>
        <w:t>1</w:t>
      </w:r>
      <w:r w:rsidR="00D8547E">
        <w:rPr>
          <w:b/>
          <w:sz w:val="16"/>
          <w:szCs w:val="16"/>
        </w:rPr>
        <w:t>66</w:t>
      </w:r>
    </w:p>
    <w:p w14:paraId="156AB98B" w14:textId="77777777" w:rsidR="00934B14" w:rsidRPr="00934B14" w:rsidRDefault="00934B14" w:rsidP="00934B14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1C6D372C" w14:textId="1CD73BC7" w:rsidR="00D8547E" w:rsidRPr="00D8547E" w:rsidRDefault="00D8547E" w:rsidP="00D8547E">
      <w:pPr>
        <w:pStyle w:val="29"/>
        <w:ind w:left="284" w:right="1607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14:paraId="24EA4676" w14:textId="77777777" w:rsidR="00D8547E" w:rsidRPr="00D8547E" w:rsidRDefault="00D8547E" w:rsidP="00D8547E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4A9DEE8A" w14:textId="77777777" w:rsidR="00D8547E" w:rsidRPr="00D8547E" w:rsidRDefault="00D8547E" w:rsidP="00D8547E">
      <w:pPr>
        <w:pStyle w:val="29"/>
        <w:ind w:left="284" w:right="189" w:firstLine="567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 xml:space="preserve">В соответствии с Федеральным законом Российской Федерации от 19.03.1997 № 60-ФЗ «Воздушный кодекс Российской Федерации»,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Постановлением Правительства Российской Федерации от 25 мая 2019 № 658 «Об утверждении Правил учета беспилотных гражданских воздушных судов с </w:t>
      </w:r>
      <w:r w:rsidRPr="00D8547E">
        <w:rPr>
          <w:bCs/>
          <w:sz w:val="16"/>
          <w:szCs w:val="16"/>
        </w:rPr>
        <w:t xml:space="preserve">максимальной взлетной массой от 0,25 килограмма до 30 килограммов, ввезенных в Российскую Федерацию или произведенных в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Федерации», Приказом Министерства транспорта Российской Федерации от 11.05.2022 № 172 «Об установлении запретных зон», Приказом Министерства транспорта Российской Федерации от 12.01.2022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правил», Приказом Министерства транспорта Российской Федерации от 11.05.2022 № 173 «Об установлении постоянных зон ограничения полетов и временных зарезервированных зон ограничения полетов»,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 </w:t>
      </w:r>
    </w:p>
    <w:p w14:paraId="27D4FD86" w14:textId="77777777" w:rsidR="00D8547E" w:rsidRPr="00D8547E" w:rsidRDefault="00D8547E" w:rsidP="00D8547E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310ECBE8" w14:textId="77777777" w:rsidR="00D8547E" w:rsidRPr="00D8547E" w:rsidRDefault="00D8547E" w:rsidP="00D8547E">
      <w:pPr>
        <w:pStyle w:val="29"/>
        <w:ind w:left="284" w:right="189"/>
        <w:jc w:val="center"/>
        <w:rPr>
          <w:b/>
          <w:sz w:val="16"/>
          <w:szCs w:val="16"/>
        </w:rPr>
      </w:pPr>
      <w:r w:rsidRPr="00D8547E">
        <w:rPr>
          <w:b/>
          <w:sz w:val="16"/>
          <w:szCs w:val="16"/>
        </w:rPr>
        <w:t>ПОСТАНОВЛЯЕТ:</w:t>
      </w:r>
    </w:p>
    <w:p w14:paraId="1FB14F09" w14:textId="77777777" w:rsidR="00D8547E" w:rsidRPr="00D8547E" w:rsidRDefault="00D8547E" w:rsidP="00D8547E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7031D83F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1.</w:t>
      </w:r>
      <w:r w:rsidRPr="00D8547E">
        <w:rPr>
          <w:bCs/>
          <w:sz w:val="16"/>
          <w:szCs w:val="16"/>
        </w:rPr>
        <w:tab/>
        <w:t>Утвердить прилагаемый 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14:paraId="4341C9C5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 xml:space="preserve">2. Настоящее постановление подлежит официальному обнародованию и размещению </w:t>
      </w:r>
    </w:p>
    <w:p w14:paraId="4DE65F29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 xml:space="preserve">на официальном сайте муниципального образования Елизаветинского сельского поселения </w:t>
      </w:r>
    </w:p>
    <w:p w14:paraId="19DD8482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в информационно-телекоммуникационной сети «Интернет» и вступает в силу со дня официального обнародования.</w:t>
      </w:r>
    </w:p>
    <w:p w14:paraId="57C30EA0" w14:textId="6231362F" w:rsidR="00E7029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3. Контроль за исполнением настоящего постановления возложить на главу администрации.</w:t>
      </w:r>
    </w:p>
    <w:p w14:paraId="04BE8B3C" w14:textId="77777777" w:rsidR="00D8547E" w:rsidRPr="008062D3" w:rsidRDefault="00D8547E" w:rsidP="00D8547E">
      <w:pPr>
        <w:pStyle w:val="29"/>
        <w:ind w:left="284" w:right="189"/>
        <w:jc w:val="both"/>
        <w:rPr>
          <w:b/>
          <w:sz w:val="16"/>
          <w:szCs w:val="16"/>
        </w:rPr>
      </w:pPr>
    </w:p>
    <w:p w14:paraId="52BE99BA" w14:textId="77777777" w:rsidR="00986EA8" w:rsidRPr="008062D3" w:rsidRDefault="00986EA8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 w:rsidRPr="008062D3">
        <w:rPr>
          <w:bCs/>
          <w:sz w:val="16"/>
          <w:szCs w:val="16"/>
        </w:rPr>
        <w:t xml:space="preserve">Глава администрации                                       </w:t>
      </w:r>
    </w:p>
    <w:p w14:paraId="751C5AEB" w14:textId="00072F3F" w:rsidR="00986EA8" w:rsidRPr="008062D3" w:rsidRDefault="00986EA8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 w:rsidRPr="008062D3">
        <w:rPr>
          <w:bCs/>
          <w:sz w:val="16"/>
          <w:szCs w:val="16"/>
        </w:rPr>
        <w:t>Елизаветинского сельского поселения               В.В. Зубрилин</w:t>
      </w:r>
    </w:p>
    <w:p w14:paraId="2EAC3830" w14:textId="1FF45B0A" w:rsidR="00A30CEC" w:rsidRPr="008062D3" w:rsidRDefault="00A30CEC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15C7E2BD" w14:textId="75C7A775" w:rsidR="00631925" w:rsidRPr="008062D3" w:rsidRDefault="00631925" w:rsidP="00954A6D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  <w:bookmarkStart w:id="2" w:name="_Hlk104470803"/>
      <w:r w:rsidRPr="008062D3">
        <w:rPr>
          <w:i/>
          <w:iCs/>
          <w:sz w:val="16"/>
          <w:szCs w:val="16"/>
        </w:rPr>
        <w:t>* Приложения к постановлению администрации №</w:t>
      </w:r>
      <w:r w:rsidR="00E7029E" w:rsidRPr="008062D3">
        <w:rPr>
          <w:i/>
          <w:iCs/>
          <w:sz w:val="16"/>
          <w:szCs w:val="16"/>
        </w:rPr>
        <w:t>1</w:t>
      </w:r>
      <w:r w:rsidR="00D8547E">
        <w:rPr>
          <w:i/>
          <w:iCs/>
          <w:sz w:val="16"/>
          <w:szCs w:val="16"/>
        </w:rPr>
        <w:t>66</w:t>
      </w:r>
      <w:r w:rsidRPr="008062D3">
        <w:rPr>
          <w:i/>
          <w:iCs/>
          <w:sz w:val="16"/>
          <w:szCs w:val="16"/>
        </w:rPr>
        <w:t xml:space="preserve"> от </w:t>
      </w:r>
      <w:r w:rsidR="00B57F12" w:rsidRPr="008062D3">
        <w:rPr>
          <w:i/>
          <w:iCs/>
          <w:sz w:val="16"/>
          <w:szCs w:val="16"/>
        </w:rPr>
        <w:t>1</w:t>
      </w:r>
      <w:r w:rsidR="00D8547E">
        <w:rPr>
          <w:i/>
          <w:iCs/>
          <w:sz w:val="16"/>
          <w:szCs w:val="16"/>
        </w:rPr>
        <w:t>3</w:t>
      </w:r>
      <w:r w:rsidR="00E7029E" w:rsidRPr="008062D3">
        <w:rPr>
          <w:i/>
          <w:iCs/>
          <w:sz w:val="16"/>
          <w:szCs w:val="16"/>
        </w:rPr>
        <w:t>.04</w:t>
      </w:r>
      <w:r w:rsidRPr="008062D3">
        <w:rPr>
          <w:i/>
          <w:iCs/>
          <w:sz w:val="16"/>
          <w:szCs w:val="16"/>
        </w:rPr>
        <w:t>.202</w:t>
      </w:r>
      <w:r w:rsidR="00E7029E" w:rsidRPr="008062D3">
        <w:rPr>
          <w:i/>
          <w:iCs/>
          <w:sz w:val="16"/>
          <w:szCs w:val="16"/>
        </w:rPr>
        <w:t>3</w:t>
      </w:r>
      <w:r w:rsidRPr="008062D3">
        <w:rPr>
          <w:i/>
          <w:iCs/>
          <w:sz w:val="16"/>
          <w:szCs w:val="16"/>
        </w:rPr>
        <w:t>г. «</w:t>
      </w:r>
      <w:r w:rsidR="00D8547E" w:rsidRPr="00D8547E">
        <w:rPr>
          <w:i/>
          <w:iCs/>
          <w:sz w:val="16"/>
          <w:szCs w:val="16"/>
        </w:rPr>
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</w:t>
      </w:r>
      <w:r w:rsidR="00D8547E" w:rsidRPr="00D8547E">
        <w:rPr>
          <w:i/>
          <w:iCs/>
          <w:sz w:val="16"/>
          <w:szCs w:val="16"/>
        </w:rPr>
        <w:lastRenderedPageBreak/>
        <w:t>опубликованы в документах аэронавигационной информации</w:t>
      </w:r>
      <w:r w:rsidRPr="008062D3">
        <w:rPr>
          <w:i/>
          <w:iCs/>
          <w:sz w:val="16"/>
          <w:szCs w:val="16"/>
        </w:rPr>
        <w:t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bookmarkEnd w:id="2"/>
      <w:r w:rsidR="00D8547E">
        <w:rPr>
          <w:i/>
          <w:iCs/>
          <w:sz w:val="16"/>
          <w:szCs w:val="16"/>
        </w:rPr>
        <w:t xml:space="preserve"> </w:t>
      </w:r>
      <w:hyperlink r:id="rId10" w:history="1">
        <w:r w:rsidR="00D8547E" w:rsidRPr="00DD4AA9">
          <w:rPr>
            <w:rStyle w:val="affd"/>
            <w:i/>
            <w:iCs/>
            <w:sz w:val="16"/>
            <w:szCs w:val="16"/>
          </w:rPr>
          <w:t>http://елизаветинское.рф/?p=20250</w:t>
        </w:r>
      </w:hyperlink>
      <w:r w:rsidR="00D8547E">
        <w:rPr>
          <w:i/>
          <w:iCs/>
          <w:sz w:val="16"/>
          <w:szCs w:val="16"/>
        </w:rPr>
        <w:t xml:space="preserve"> </w:t>
      </w:r>
    </w:p>
    <w:bookmarkEnd w:id="1"/>
    <w:p w14:paraId="305221B6" w14:textId="03B292D0" w:rsidR="00631925" w:rsidRDefault="00631925" w:rsidP="00631925">
      <w:pPr>
        <w:pStyle w:val="29"/>
        <w:tabs>
          <w:tab w:val="left" w:pos="709"/>
        </w:tabs>
        <w:ind w:left="284" w:right="189"/>
        <w:jc w:val="both"/>
        <w:rPr>
          <w:i/>
          <w:iCs/>
          <w:sz w:val="16"/>
          <w:szCs w:val="16"/>
        </w:rPr>
      </w:pPr>
    </w:p>
    <w:p w14:paraId="0C4925CA" w14:textId="77777777" w:rsidR="008062D3" w:rsidRPr="008062D3" w:rsidRDefault="008062D3" w:rsidP="00631925">
      <w:pPr>
        <w:pStyle w:val="29"/>
        <w:tabs>
          <w:tab w:val="left" w:pos="709"/>
        </w:tabs>
        <w:ind w:left="284" w:right="189"/>
        <w:jc w:val="both"/>
        <w:rPr>
          <w:i/>
          <w:iCs/>
          <w:sz w:val="16"/>
          <w:szCs w:val="16"/>
        </w:rPr>
      </w:pPr>
    </w:p>
    <w:p w14:paraId="47952B98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АДМИНИСТРАЦИЯ МУНИЦИПАЛЬНОГО ОБРАЗОВАНИЯ</w:t>
      </w:r>
    </w:p>
    <w:p w14:paraId="40B639FD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ЕЛИЗАВЕТИНСКОГО СЕЛЬСКОГО ПОСЕЛЕНИЯ</w:t>
      </w:r>
    </w:p>
    <w:p w14:paraId="29DB7B99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ГАТЧИНСКОГО МУНИЦИПАЛЬНОГО РАЙОНА</w:t>
      </w:r>
    </w:p>
    <w:p w14:paraId="64216A81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ЛЕНИНГРАДСКОЙ ОБЛАСТИ</w:t>
      </w:r>
    </w:p>
    <w:p w14:paraId="70FFD377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21607F0F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ПОСТАНОВЛЕНИЕ</w:t>
      </w:r>
    </w:p>
    <w:p w14:paraId="0DF71B9F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5BEB6CF0" w14:textId="210A833F" w:rsidR="0034401A" w:rsidRPr="008062D3" w:rsidRDefault="0034401A" w:rsidP="0034401A">
      <w:pPr>
        <w:pStyle w:val="29"/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1</w:t>
      </w:r>
      <w:r w:rsidR="00D8547E">
        <w:rPr>
          <w:b/>
          <w:sz w:val="16"/>
          <w:szCs w:val="16"/>
        </w:rPr>
        <w:t>3</w:t>
      </w:r>
      <w:r w:rsidRPr="008062D3">
        <w:rPr>
          <w:b/>
          <w:sz w:val="16"/>
          <w:szCs w:val="16"/>
        </w:rPr>
        <w:t>.04.2023г.                                                                           № 1</w:t>
      </w:r>
      <w:r w:rsidR="00D8547E">
        <w:rPr>
          <w:b/>
          <w:sz w:val="16"/>
          <w:szCs w:val="16"/>
        </w:rPr>
        <w:t>67</w:t>
      </w:r>
    </w:p>
    <w:p w14:paraId="71BF2CA5" w14:textId="77777777" w:rsidR="0034401A" w:rsidRPr="008062D3" w:rsidRDefault="0034401A" w:rsidP="0034401A">
      <w:pPr>
        <w:pStyle w:val="29"/>
        <w:ind w:left="284" w:right="47"/>
        <w:jc w:val="both"/>
        <w:rPr>
          <w:b/>
          <w:sz w:val="16"/>
          <w:szCs w:val="16"/>
        </w:rPr>
      </w:pPr>
    </w:p>
    <w:p w14:paraId="4A153430" w14:textId="64393A76" w:rsidR="00D8547E" w:rsidRPr="00D8547E" w:rsidRDefault="00D8547E" w:rsidP="00D8547E">
      <w:pPr>
        <w:pStyle w:val="29"/>
        <w:ind w:left="284" w:right="1607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значения»</w:t>
      </w:r>
    </w:p>
    <w:p w14:paraId="2A8004A2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0C3E839C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 xml:space="preserve">В соответствии с Федеральным законом от 25.06.2002 № 73-Ф3 «Об объектах культурного наследия (памятниках истории и культуры) народов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 </w:t>
      </w:r>
    </w:p>
    <w:p w14:paraId="02D1111A" w14:textId="77777777" w:rsid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554BB975" w14:textId="60178EE0" w:rsidR="00D8547E" w:rsidRPr="00D8547E" w:rsidRDefault="00D8547E" w:rsidP="00D8547E">
      <w:pPr>
        <w:pStyle w:val="29"/>
        <w:ind w:left="284" w:right="189"/>
        <w:jc w:val="center"/>
        <w:rPr>
          <w:b/>
          <w:sz w:val="16"/>
          <w:szCs w:val="16"/>
        </w:rPr>
      </w:pPr>
      <w:r w:rsidRPr="00D8547E">
        <w:rPr>
          <w:b/>
          <w:sz w:val="16"/>
          <w:szCs w:val="16"/>
        </w:rPr>
        <w:t>ПОСТАНОВЛЯЕТ:</w:t>
      </w:r>
    </w:p>
    <w:p w14:paraId="5516A9C6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617BFCD3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1.</w:t>
      </w:r>
      <w:r w:rsidRPr="00D8547E">
        <w:rPr>
          <w:bCs/>
          <w:sz w:val="16"/>
          <w:szCs w:val="16"/>
        </w:rPr>
        <w:tab/>
        <w:t>Утвердить прилагаемый Административный регламент по предоставлению муниципальной услуги «Выдача разрешений на проведение работ по сохранению объектов культурного наследия муниципального значения».</w:t>
      </w:r>
    </w:p>
    <w:p w14:paraId="6C9F1A11" w14:textId="77777777" w:rsidR="00D8547E" w:rsidRPr="00D8547E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2.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4E20A0A4" w14:textId="2EB80233" w:rsidR="0034401A" w:rsidRPr="008062D3" w:rsidRDefault="00D8547E" w:rsidP="00D8547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3. Контроль за исполнением настоящего постановления возложить на главу администрации.</w:t>
      </w:r>
    </w:p>
    <w:p w14:paraId="54BF803B" w14:textId="77777777" w:rsidR="0034401A" w:rsidRPr="008062D3" w:rsidRDefault="0034401A" w:rsidP="0034401A">
      <w:pPr>
        <w:pStyle w:val="29"/>
        <w:ind w:left="284" w:right="189"/>
        <w:jc w:val="both"/>
        <w:rPr>
          <w:b/>
          <w:sz w:val="16"/>
          <w:szCs w:val="16"/>
        </w:rPr>
      </w:pPr>
    </w:p>
    <w:p w14:paraId="51A72A4E" w14:textId="77777777" w:rsidR="0034401A" w:rsidRPr="008062D3" w:rsidRDefault="0034401A" w:rsidP="0034401A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 w:rsidRPr="008062D3">
        <w:rPr>
          <w:bCs/>
          <w:sz w:val="16"/>
          <w:szCs w:val="16"/>
        </w:rPr>
        <w:t xml:space="preserve">Глава администрации                                       </w:t>
      </w:r>
    </w:p>
    <w:p w14:paraId="150EC822" w14:textId="77777777" w:rsidR="0034401A" w:rsidRPr="008062D3" w:rsidRDefault="0034401A" w:rsidP="0034401A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 w:rsidRPr="008062D3">
        <w:rPr>
          <w:bCs/>
          <w:sz w:val="16"/>
          <w:szCs w:val="16"/>
        </w:rPr>
        <w:t>Елизаветинского сельского поселения               В.В. Зубрилин</w:t>
      </w:r>
    </w:p>
    <w:p w14:paraId="73207300" w14:textId="77777777" w:rsidR="0034401A" w:rsidRPr="008062D3" w:rsidRDefault="0034401A" w:rsidP="0034401A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3EE8BF1C" w14:textId="74AA4627" w:rsidR="0034401A" w:rsidRPr="008062D3" w:rsidRDefault="0034401A" w:rsidP="0034401A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  <w:r w:rsidRPr="008062D3">
        <w:rPr>
          <w:i/>
          <w:iCs/>
          <w:sz w:val="16"/>
          <w:szCs w:val="16"/>
        </w:rPr>
        <w:t>* Приложения к постановлению администрации №1</w:t>
      </w:r>
      <w:r w:rsidR="00D8547E">
        <w:rPr>
          <w:i/>
          <w:iCs/>
          <w:sz w:val="16"/>
          <w:szCs w:val="16"/>
        </w:rPr>
        <w:t>67</w:t>
      </w:r>
      <w:r w:rsidRPr="008062D3">
        <w:rPr>
          <w:i/>
          <w:iCs/>
          <w:sz w:val="16"/>
          <w:szCs w:val="16"/>
        </w:rPr>
        <w:t xml:space="preserve"> от 1</w:t>
      </w:r>
      <w:r w:rsidR="00D8547E">
        <w:rPr>
          <w:i/>
          <w:iCs/>
          <w:sz w:val="16"/>
          <w:szCs w:val="16"/>
        </w:rPr>
        <w:t>3</w:t>
      </w:r>
      <w:r w:rsidRPr="008062D3">
        <w:rPr>
          <w:i/>
          <w:iCs/>
          <w:sz w:val="16"/>
          <w:szCs w:val="16"/>
        </w:rPr>
        <w:t>.04.2023г. «</w:t>
      </w:r>
      <w:r w:rsidR="00D8547E" w:rsidRPr="00D8547E">
        <w:rPr>
          <w:i/>
          <w:iCs/>
          <w:sz w:val="16"/>
          <w:szCs w:val="16"/>
        </w:rPr>
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</w:t>
      </w:r>
      <w:r w:rsidR="008062D3" w:rsidRPr="008062D3">
        <w:rPr>
          <w:i/>
          <w:iCs/>
          <w:sz w:val="16"/>
          <w:szCs w:val="16"/>
        </w:rPr>
        <w:t>»</w:t>
      </w:r>
      <w:r w:rsidRPr="008062D3">
        <w:rPr>
          <w:i/>
          <w:iCs/>
          <w:sz w:val="16"/>
          <w:szCs w:val="16"/>
        </w:rPr>
        <w:t xml:space="preserve">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</w:t>
      </w:r>
      <w:hyperlink r:id="rId11" w:history="1">
        <w:r w:rsidR="00D8547E" w:rsidRPr="00DD4AA9">
          <w:rPr>
            <w:rStyle w:val="affd"/>
            <w:i/>
            <w:iCs/>
            <w:sz w:val="16"/>
            <w:szCs w:val="16"/>
          </w:rPr>
          <w:t>http://елизаветинское.рф/?p=20251</w:t>
        </w:r>
      </w:hyperlink>
      <w:r w:rsidR="00D8547E">
        <w:rPr>
          <w:i/>
          <w:iCs/>
          <w:sz w:val="16"/>
          <w:szCs w:val="16"/>
        </w:rPr>
        <w:t xml:space="preserve"> </w:t>
      </w:r>
    </w:p>
    <w:p w14:paraId="0B7D8B62" w14:textId="77777777" w:rsidR="0034401A" w:rsidRPr="008062D3" w:rsidRDefault="0034401A" w:rsidP="0034401A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</w:p>
    <w:p w14:paraId="708F57CB" w14:textId="77777777" w:rsidR="0034401A" w:rsidRPr="008062D3" w:rsidRDefault="0034401A" w:rsidP="0034401A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</w:p>
    <w:p w14:paraId="375A4F82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АДМИНИСТРАЦИЯ МУНИЦИПАЛЬНОГО ОБРАЗОВАНИЯ</w:t>
      </w:r>
    </w:p>
    <w:p w14:paraId="1EA90991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ЕЛИЗАВЕТИНСКОГО СЕЛЬСКОГО ПОСЕЛЕНИЯ</w:t>
      </w:r>
    </w:p>
    <w:p w14:paraId="55E0C343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ГАТЧИНСКОГО МУНИЦИПАЛЬНОГО РАЙОНА</w:t>
      </w:r>
    </w:p>
    <w:p w14:paraId="2AAFB509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ЛЕНИНГРАДСКОЙ ОБЛАСТИ</w:t>
      </w:r>
    </w:p>
    <w:p w14:paraId="31C0EFFD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51C38EF5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ПОСТАНОВЛЕНИЕ</w:t>
      </w:r>
    </w:p>
    <w:p w14:paraId="565022DF" w14:textId="77777777" w:rsidR="0034401A" w:rsidRPr="008062D3" w:rsidRDefault="0034401A" w:rsidP="0034401A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5B56A4FE" w14:textId="4C4924A0" w:rsidR="0034401A" w:rsidRPr="008062D3" w:rsidRDefault="0034401A" w:rsidP="0034401A">
      <w:pPr>
        <w:pStyle w:val="29"/>
        <w:ind w:left="284" w:right="47"/>
        <w:jc w:val="center"/>
        <w:rPr>
          <w:b/>
          <w:sz w:val="16"/>
          <w:szCs w:val="16"/>
        </w:rPr>
      </w:pPr>
      <w:r w:rsidRPr="008062D3">
        <w:rPr>
          <w:b/>
          <w:sz w:val="16"/>
          <w:szCs w:val="16"/>
        </w:rPr>
        <w:t>1</w:t>
      </w:r>
      <w:r w:rsidR="00D8547E">
        <w:rPr>
          <w:b/>
          <w:sz w:val="16"/>
          <w:szCs w:val="16"/>
        </w:rPr>
        <w:t>3</w:t>
      </w:r>
      <w:r w:rsidRPr="008062D3">
        <w:rPr>
          <w:b/>
          <w:sz w:val="16"/>
          <w:szCs w:val="16"/>
        </w:rPr>
        <w:t>.04.2023г.                                                                           № 1</w:t>
      </w:r>
      <w:r w:rsidR="00D8547E">
        <w:rPr>
          <w:b/>
          <w:sz w:val="16"/>
          <w:szCs w:val="16"/>
        </w:rPr>
        <w:t>68</w:t>
      </w:r>
    </w:p>
    <w:p w14:paraId="26049844" w14:textId="77777777" w:rsidR="0034401A" w:rsidRPr="008062D3" w:rsidRDefault="0034401A" w:rsidP="0034401A">
      <w:pPr>
        <w:pStyle w:val="29"/>
        <w:ind w:left="284" w:right="47"/>
        <w:jc w:val="both"/>
        <w:rPr>
          <w:b/>
          <w:sz w:val="16"/>
          <w:szCs w:val="16"/>
        </w:rPr>
      </w:pPr>
    </w:p>
    <w:p w14:paraId="69B6CF4A" w14:textId="77777777" w:rsidR="00D8547E" w:rsidRPr="00D8547E" w:rsidRDefault="00D8547E" w:rsidP="00D8547E">
      <w:pPr>
        <w:pStyle w:val="29"/>
        <w:tabs>
          <w:tab w:val="left" w:pos="993"/>
        </w:tabs>
        <w:ind w:left="284" w:right="1748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Об утверждении Перечня автомобильных дорог общего пользования местного значения с идентификационными номерами муниципального образования Елизаветинское сельское поселение Гатчинского муниципального района Ленинградской области</w:t>
      </w:r>
    </w:p>
    <w:p w14:paraId="253B45E4" w14:textId="77777777" w:rsidR="00D8547E" w:rsidRPr="00D8547E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</w:p>
    <w:p w14:paraId="6DF506E7" w14:textId="77777777" w:rsidR="00D8547E" w:rsidRPr="00D8547E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08.11.2007г. №257-ФЗ (ред. от 03.07.2016) «Об автомобильных дорогах и о дорожной деятельности в Российской Федерации» (с измен. и доп., вступ. в силу с 01.01.2017), и на основании Приказа Министерства Транспорта РФ от 07.02.2007 № 16 «Об утверждении правил присвоения автомобильным дорогам идентификационных номеров», а также в целях устойчивого развития территории сельского поселения администрация Елизаветинского сельского поселения</w:t>
      </w:r>
    </w:p>
    <w:p w14:paraId="440137C5" w14:textId="77777777" w:rsidR="00D8547E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</w:p>
    <w:p w14:paraId="6C16CC45" w14:textId="147768EE" w:rsidR="00D8547E" w:rsidRPr="00D8547E" w:rsidRDefault="00D8547E" w:rsidP="00D8547E">
      <w:pPr>
        <w:pStyle w:val="29"/>
        <w:tabs>
          <w:tab w:val="left" w:pos="993"/>
        </w:tabs>
        <w:ind w:left="284" w:right="189"/>
        <w:jc w:val="center"/>
        <w:rPr>
          <w:b/>
          <w:sz w:val="16"/>
          <w:szCs w:val="16"/>
        </w:rPr>
      </w:pPr>
      <w:r w:rsidRPr="00D8547E">
        <w:rPr>
          <w:b/>
          <w:sz w:val="16"/>
          <w:szCs w:val="16"/>
        </w:rPr>
        <w:t>ПОСТАНОВЛЯЕТ:</w:t>
      </w:r>
    </w:p>
    <w:p w14:paraId="41A752C0" w14:textId="77777777" w:rsidR="00D8547E" w:rsidRPr="00D8547E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</w:p>
    <w:p w14:paraId="4B1E67F1" w14:textId="77777777" w:rsidR="00D8547E" w:rsidRPr="00D8547E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1.</w:t>
      </w:r>
      <w:r w:rsidRPr="00D8547E">
        <w:rPr>
          <w:bCs/>
          <w:sz w:val="16"/>
          <w:szCs w:val="16"/>
        </w:rPr>
        <w:tab/>
        <w:t>Утвердить Перечень автомобильных дорог общего пользования местного значения с идентификационными номерами согласно приложению.</w:t>
      </w:r>
    </w:p>
    <w:p w14:paraId="68865A5F" w14:textId="77777777" w:rsidR="00D8547E" w:rsidRPr="00D8547E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2.</w:t>
      </w:r>
      <w:r w:rsidRPr="00D8547E">
        <w:rPr>
          <w:bCs/>
          <w:sz w:val="16"/>
          <w:szCs w:val="16"/>
        </w:rPr>
        <w:tab/>
        <w:t xml:space="preserve">Считать утратившими силу постановления администрации: от 15.12.2022г. № 524 «Об утверждении перечня автомобильных дорог общего пользования местного значения с </w:t>
      </w:r>
      <w:r w:rsidRPr="00D8547E">
        <w:rPr>
          <w:bCs/>
          <w:sz w:val="16"/>
          <w:szCs w:val="16"/>
        </w:rPr>
        <w:t>идентификационными номерами муниципального образования Елизаветинское сельское поселение Гатчинского муниципального района Ленинградской области»;</w:t>
      </w:r>
    </w:p>
    <w:p w14:paraId="0545D5D7" w14:textId="77777777" w:rsidR="00D8547E" w:rsidRPr="00D8547E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3.</w:t>
      </w:r>
      <w:r w:rsidRPr="00D8547E">
        <w:rPr>
          <w:bCs/>
          <w:sz w:val="16"/>
          <w:szCs w:val="16"/>
        </w:rPr>
        <w:tab/>
        <w:t>Настоящее постановление подлежит официальному опубликованию и размещению на официальном сайте поселения.</w:t>
      </w:r>
    </w:p>
    <w:p w14:paraId="19522313" w14:textId="63295F16" w:rsidR="0034401A" w:rsidRPr="008062D3" w:rsidRDefault="00D8547E" w:rsidP="00D8547E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D8547E">
        <w:rPr>
          <w:bCs/>
          <w:sz w:val="16"/>
          <w:szCs w:val="16"/>
        </w:rPr>
        <w:t>4.</w:t>
      </w:r>
      <w:r w:rsidRPr="00D8547E">
        <w:rPr>
          <w:bCs/>
          <w:sz w:val="16"/>
          <w:szCs w:val="16"/>
        </w:rPr>
        <w:tab/>
        <w:t>Настоящее постановление вступает в силу после его официального опубликования.</w:t>
      </w:r>
    </w:p>
    <w:p w14:paraId="7F18567B" w14:textId="77777777" w:rsidR="0034401A" w:rsidRPr="008062D3" w:rsidRDefault="0034401A" w:rsidP="0034401A">
      <w:pPr>
        <w:pStyle w:val="29"/>
        <w:ind w:left="284" w:right="189"/>
        <w:jc w:val="both"/>
        <w:rPr>
          <w:b/>
          <w:sz w:val="16"/>
          <w:szCs w:val="16"/>
        </w:rPr>
      </w:pPr>
    </w:p>
    <w:p w14:paraId="63BAB0EE" w14:textId="77777777" w:rsidR="0034401A" w:rsidRPr="008062D3" w:rsidRDefault="0034401A" w:rsidP="0034401A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 w:rsidRPr="008062D3">
        <w:rPr>
          <w:bCs/>
          <w:sz w:val="16"/>
          <w:szCs w:val="16"/>
        </w:rPr>
        <w:t xml:space="preserve">Глава администрации                                       </w:t>
      </w:r>
    </w:p>
    <w:p w14:paraId="0C228B3B" w14:textId="77777777" w:rsidR="0034401A" w:rsidRPr="008062D3" w:rsidRDefault="0034401A" w:rsidP="0034401A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 w:rsidRPr="008062D3">
        <w:rPr>
          <w:bCs/>
          <w:sz w:val="16"/>
          <w:szCs w:val="16"/>
        </w:rPr>
        <w:t>Елизаветинского сельского поселения               В.В. Зубрилин</w:t>
      </w:r>
    </w:p>
    <w:p w14:paraId="24441813" w14:textId="77777777" w:rsidR="0034401A" w:rsidRPr="008062D3" w:rsidRDefault="0034401A" w:rsidP="0034401A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635C48DF" w14:textId="4609C1C5" w:rsidR="0034401A" w:rsidRPr="008062D3" w:rsidRDefault="0034401A" w:rsidP="0034401A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  <w:r w:rsidRPr="008062D3">
        <w:rPr>
          <w:i/>
          <w:iCs/>
          <w:sz w:val="16"/>
          <w:szCs w:val="16"/>
        </w:rPr>
        <w:t>* Приложения к постановлению администрации №1</w:t>
      </w:r>
      <w:r w:rsidR="00D8547E">
        <w:rPr>
          <w:i/>
          <w:iCs/>
          <w:sz w:val="16"/>
          <w:szCs w:val="16"/>
        </w:rPr>
        <w:t>68</w:t>
      </w:r>
      <w:r w:rsidRPr="008062D3">
        <w:rPr>
          <w:i/>
          <w:iCs/>
          <w:sz w:val="16"/>
          <w:szCs w:val="16"/>
        </w:rPr>
        <w:t xml:space="preserve"> от 1</w:t>
      </w:r>
      <w:r w:rsidR="00D8547E">
        <w:rPr>
          <w:i/>
          <w:iCs/>
          <w:sz w:val="16"/>
          <w:szCs w:val="16"/>
        </w:rPr>
        <w:t>3</w:t>
      </w:r>
      <w:r w:rsidRPr="008062D3">
        <w:rPr>
          <w:i/>
          <w:iCs/>
          <w:sz w:val="16"/>
          <w:szCs w:val="16"/>
        </w:rPr>
        <w:t>.04.2023г. «</w:t>
      </w:r>
      <w:r w:rsidR="00D8547E" w:rsidRPr="00D8547E">
        <w:rPr>
          <w:i/>
          <w:iCs/>
          <w:sz w:val="16"/>
          <w:szCs w:val="16"/>
        </w:rPr>
        <w:t>Об утверждении Перечня автомобильных дорог общего пользования местного значения с идентификационными номерами муниципального образования Елизаветинское сельское поселение Гатчинского муниципального района Ленинградской области</w:t>
      </w:r>
      <w:r w:rsidR="008062D3" w:rsidRPr="008062D3">
        <w:rPr>
          <w:i/>
          <w:iCs/>
          <w:sz w:val="16"/>
          <w:szCs w:val="16"/>
        </w:rPr>
        <w:t>»</w:t>
      </w:r>
      <w:r w:rsidRPr="008062D3">
        <w:rPr>
          <w:i/>
          <w:iCs/>
          <w:sz w:val="16"/>
          <w:szCs w:val="16"/>
        </w:rPr>
        <w:t xml:space="preserve">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</w:t>
      </w:r>
      <w:hyperlink r:id="rId12" w:history="1">
        <w:r w:rsidR="00D8547E" w:rsidRPr="00DD4AA9">
          <w:rPr>
            <w:rStyle w:val="affd"/>
            <w:i/>
            <w:iCs/>
            <w:sz w:val="16"/>
            <w:szCs w:val="16"/>
          </w:rPr>
          <w:t>http://елизаветинское.рф/?p=20255</w:t>
        </w:r>
      </w:hyperlink>
      <w:r w:rsidR="00D8547E">
        <w:rPr>
          <w:i/>
          <w:iCs/>
          <w:sz w:val="16"/>
          <w:szCs w:val="16"/>
        </w:rPr>
        <w:t xml:space="preserve"> </w:t>
      </w:r>
    </w:p>
    <w:p w14:paraId="02A68EFD" w14:textId="77777777" w:rsidR="0034401A" w:rsidRPr="008062D3" w:rsidRDefault="0034401A" w:rsidP="0034401A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</w:p>
    <w:p w14:paraId="7F42794C" w14:textId="77777777" w:rsidR="0034401A" w:rsidRDefault="0034401A" w:rsidP="0034401A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</w:p>
    <w:p w14:paraId="4D91201D" w14:textId="62620E21" w:rsidR="00D8547E" w:rsidRDefault="00D8547E" w:rsidP="00D8547E">
      <w:pPr>
        <w:pStyle w:val="29"/>
        <w:tabs>
          <w:tab w:val="left" w:pos="709"/>
          <w:tab w:val="left" w:pos="4820"/>
        </w:tabs>
        <w:ind w:left="284" w:right="1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</w:t>
      </w:r>
    </w:p>
    <w:p w14:paraId="6B3E48B0" w14:textId="77777777" w:rsidR="00D8547E" w:rsidRDefault="00D8547E" w:rsidP="0034401A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6"/>
          <w:szCs w:val="16"/>
        </w:rPr>
      </w:pPr>
    </w:p>
    <w:p w14:paraId="37A2C3D2" w14:textId="4689760E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/>
        <w:jc w:val="center"/>
        <w:rPr>
          <w:b/>
          <w:bCs/>
          <w:sz w:val="16"/>
          <w:szCs w:val="16"/>
        </w:rPr>
      </w:pPr>
      <w:r w:rsidRPr="00D8547E">
        <w:rPr>
          <w:b/>
          <w:bCs/>
          <w:sz w:val="16"/>
          <w:szCs w:val="16"/>
        </w:rPr>
        <w:t>ИЗВЕЩЕНИЕ</w:t>
      </w:r>
    </w:p>
    <w:p w14:paraId="7A3F23A8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/>
        <w:jc w:val="center"/>
        <w:rPr>
          <w:b/>
          <w:bCs/>
          <w:sz w:val="16"/>
          <w:szCs w:val="16"/>
        </w:rPr>
      </w:pPr>
      <w:r w:rsidRPr="00D8547E">
        <w:rPr>
          <w:b/>
          <w:bCs/>
          <w:sz w:val="16"/>
          <w:szCs w:val="16"/>
        </w:rPr>
        <w:t>О внесении изменений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6347D219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</w:p>
    <w:p w14:paraId="555402D7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  <w:r w:rsidRPr="00D8547E">
        <w:rPr>
          <w:sz w:val="16"/>
          <w:szCs w:val="16"/>
        </w:rPr>
        <w:t>В Ленинградской области согласно статье 14 Федерального закона от 03.07.2016 № 237-ФЗ «О государственной кадастровой оценке» (далее – Федеральный закон № 237 ФЗ) на основании распоряжения Правительства Ленинградской области от 06.12.2019 № 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 ЛО «</w:t>
      </w:r>
      <w:proofErr w:type="spellStart"/>
      <w:r w:rsidRPr="00D8547E">
        <w:rPr>
          <w:sz w:val="16"/>
          <w:szCs w:val="16"/>
        </w:rPr>
        <w:t>ЛенКадОценка</w:t>
      </w:r>
      <w:proofErr w:type="spellEnd"/>
      <w:r w:rsidRPr="00D8547E">
        <w:rPr>
          <w:sz w:val="16"/>
          <w:szCs w:val="16"/>
        </w:rPr>
        <w:t xml:space="preserve">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</w:t>
      </w:r>
    </w:p>
    <w:p w14:paraId="12FDD251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  <w:r w:rsidRPr="00D8547E">
        <w:rPr>
          <w:sz w:val="16"/>
          <w:szCs w:val="16"/>
        </w:rPr>
        <w:t xml:space="preserve"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 </w:t>
      </w:r>
    </w:p>
    <w:p w14:paraId="2E7A2998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  <w:r w:rsidRPr="00D8547E">
        <w:rPr>
          <w:sz w:val="16"/>
          <w:szCs w:val="16"/>
        </w:rPr>
        <w:t xml:space="preserve">В соответствии с частью 20 статьи 21 Федерального закона </w:t>
      </w:r>
      <w:r w:rsidRPr="00D8547E">
        <w:rPr>
          <w:sz w:val="16"/>
          <w:szCs w:val="16"/>
        </w:rPr>
        <w:lastRenderedPageBreak/>
        <w:t>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14:paraId="1F9A8097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  <w:r w:rsidRPr="00D8547E">
        <w:rPr>
          <w:sz w:val="16"/>
          <w:szCs w:val="16"/>
        </w:rPr>
        <w:t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14:paraId="0543E891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  <w:r w:rsidRPr="00D8547E">
        <w:rPr>
          <w:sz w:val="16"/>
          <w:szCs w:val="16"/>
        </w:rPr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</w:t>
      </w:r>
    </w:p>
    <w:p w14:paraId="193DAFA3" w14:textId="77777777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  <w:r w:rsidRPr="00D8547E">
        <w:rPr>
          <w:sz w:val="16"/>
          <w:szCs w:val="16"/>
        </w:rPr>
        <w:t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14:paraId="36BA49E5" w14:textId="6E87B317" w:rsid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  <w:r w:rsidRPr="00D8547E">
        <w:rPr>
          <w:sz w:val="16"/>
          <w:szCs w:val="16"/>
        </w:rPr>
        <w:t>Постановлением Правительства Ленинградской области от 11.04.2023 № 241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12 объектов недвижимого имущества с кадастровыми номерами: 47:05:0103001:367, 47:07:0711001:1892, 47:07:0711001:737, 47:12:0000000:4636, 47:03:0701001:202, 47:03:0701001:205, 47:10:0000000:11566, 47:07:0000000:71201, 47:07:0711001:1531, 47:07:0711001:199, 47:07:0711001:2223, 47:07:0711001:2224 (строки: 22337, 37089, 184331, 211338, 493780, 493783, 521072, 758178, 1949551, 1951996, 1952000, 1952001 приложения).</w:t>
      </w:r>
    </w:p>
    <w:p w14:paraId="0D5F9F40" w14:textId="77777777" w:rsidR="00D8547E" w:rsidRDefault="00D8547E" w:rsidP="00D8547E">
      <w:pPr>
        <w:pStyle w:val="29"/>
        <w:tabs>
          <w:tab w:val="left" w:pos="709"/>
          <w:tab w:val="left" w:pos="4820"/>
        </w:tabs>
        <w:ind w:left="284" w:right="189" w:firstLine="425"/>
        <w:jc w:val="both"/>
        <w:rPr>
          <w:sz w:val="16"/>
          <w:szCs w:val="16"/>
        </w:rPr>
      </w:pPr>
    </w:p>
    <w:p w14:paraId="2626C8B8" w14:textId="77777777" w:rsidR="00D8547E" w:rsidRDefault="00D8547E" w:rsidP="00D8547E">
      <w:pPr>
        <w:pStyle w:val="29"/>
        <w:tabs>
          <w:tab w:val="left" w:pos="709"/>
          <w:tab w:val="left" w:pos="4820"/>
        </w:tabs>
        <w:ind w:left="284" w:right="189"/>
        <w:jc w:val="both"/>
        <w:rPr>
          <w:noProof/>
        </w:rPr>
      </w:pPr>
    </w:p>
    <w:p w14:paraId="7B91C048" w14:textId="458BFAF1" w:rsidR="00D8547E" w:rsidRDefault="00D8547E" w:rsidP="00D8547E">
      <w:pPr>
        <w:pStyle w:val="29"/>
        <w:tabs>
          <w:tab w:val="left" w:pos="709"/>
          <w:tab w:val="left" w:pos="4820"/>
        </w:tabs>
        <w:ind w:right="189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3CF1429C" wp14:editId="2E161C33">
            <wp:extent cx="3244132" cy="4651327"/>
            <wp:effectExtent l="0" t="0" r="0" b="0"/>
            <wp:docPr id="6385444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b="6542"/>
                    <a:stretch/>
                  </pic:blipFill>
                  <pic:spPr bwMode="auto">
                    <a:xfrm>
                      <a:off x="0" y="0"/>
                      <a:ext cx="3249800" cy="46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E6729" w14:textId="77777777" w:rsidR="00D8547E" w:rsidRDefault="00D8547E" w:rsidP="00D8547E">
      <w:pPr>
        <w:pStyle w:val="29"/>
        <w:tabs>
          <w:tab w:val="left" w:pos="709"/>
          <w:tab w:val="left" w:pos="4820"/>
        </w:tabs>
        <w:ind w:left="284" w:right="189"/>
        <w:jc w:val="both"/>
        <w:rPr>
          <w:noProof/>
        </w:rPr>
      </w:pPr>
    </w:p>
    <w:p w14:paraId="33429808" w14:textId="4DF6A4D5" w:rsidR="00D8547E" w:rsidRDefault="00D8547E" w:rsidP="00D8547E">
      <w:pPr>
        <w:pStyle w:val="29"/>
        <w:tabs>
          <w:tab w:val="left" w:pos="709"/>
          <w:tab w:val="left" w:pos="4820"/>
        </w:tabs>
        <w:ind w:left="-142" w:right="189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565911CD" wp14:editId="08F159FE">
            <wp:extent cx="3236180" cy="4911519"/>
            <wp:effectExtent l="0" t="0" r="0" b="0"/>
            <wp:docPr id="13525293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/>
                    <a:stretch/>
                  </pic:blipFill>
                  <pic:spPr bwMode="auto">
                    <a:xfrm>
                      <a:off x="0" y="0"/>
                      <a:ext cx="3240903" cy="49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E707C" w14:textId="77777777" w:rsidR="00D8547E" w:rsidRDefault="00D8547E" w:rsidP="00D8547E">
      <w:pPr>
        <w:pStyle w:val="29"/>
        <w:tabs>
          <w:tab w:val="left" w:pos="709"/>
          <w:tab w:val="left" w:pos="4820"/>
        </w:tabs>
        <w:ind w:left="-426" w:right="189"/>
        <w:jc w:val="both"/>
        <w:rPr>
          <w:noProof/>
        </w:rPr>
      </w:pPr>
    </w:p>
    <w:p w14:paraId="25483146" w14:textId="517F167C" w:rsidR="00D8547E" w:rsidRDefault="00D8547E" w:rsidP="00D8547E">
      <w:pPr>
        <w:pStyle w:val="29"/>
        <w:tabs>
          <w:tab w:val="left" w:pos="709"/>
          <w:tab w:val="left" w:pos="4820"/>
        </w:tabs>
        <w:ind w:left="-426" w:right="189"/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82E242B" wp14:editId="2C1A5310">
            <wp:extent cx="3668028" cy="2321781"/>
            <wp:effectExtent l="0" t="0" r="0" b="0"/>
            <wp:docPr id="169577477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" b="7342"/>
                    <a:stretch/>
                  </pic:blipFill>
                  <pic:spPr bwMode="auto">
                    <a:xfrm>
                      <a:off x="0" y="0"/>
                      <a:ext cx="3682646" cy="233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27F2E" w14:textId="747DDF23" w:rsidR="00D8547E" w:rsidRDefault="00D8547E" w:rsidP="00D8547E">
      <w:pPr>
        <w:pStyle w:val="29"/>
        <w:tabs>
          <w:tab w:val="left" w:pos="709"/>
          <w:tab w:val="left" w:pos="4820"/>
        </w:tabs>
        <w:ind w:left="-426" w:right="189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200A1335" wp14:editId="3BCFC08A">
            <wp:extent cx="3667760" cy="2245629"/>
            <wp:effectExtent l="0" t="0" r="0" b="0"/>
            <wp:docPr id="11044168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42"/>
                    <a:stretch/>
                  </pic:blipFill>
                  <pic:spPr bwMode="auto">
                    <a:xfrm>
                      <a:off x="0" y="0"/>
                      <a:ext cx="3692997" cy="22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6B45" w14:textId="3F18A335" w:rsidR="00D8547E" w:rsidRPr="00D8547E" w:rsidRDefault="00D8547E" w:rsidP="00D8547E">
      <w:pPr>
        <w:pStyle w:val="29"/>
        <w:tabs>
          <w:tab w:val="left" w:pos="709"/>
          <w:tab w:val="left" w:pos="4820"/>
        </w:tabs>
        <w:ind w:left="-426" w:right="189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36A0A91B" wp14:editId="6EC94E5A">
            <wp:extent cx="3670061" cy="1073427"/>
            <wp:effectExtent l="0" t="0" r="0" b="0"/>
            <wp:docPr id="5542743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03"/>
                    <a:stretch/>
                  </pic:blipFill>
                  <pic:spPr bwMode="auto">
                    <a:xfrm>
                      <a:off x="0" y="0"/>
                      <a:ext cx="3713552" cy="10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547E" w:rsidRPr="00D8547E" w:rsidSect="00DA6BF9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05D8" w14:textId="77777777" w:rsidR="00DA6BF9" w:rsidRDefault="00DA6BF9">
      <w:pPr>
        <w:spacing w:after="0" w:line="240" w:lineRule="auto"/>
      </w:pPr>
      <w:r>
        <w:separator/>
      </w:r>
    </w:p>
  </w:endnote>
  <w:endnote w:type="continuationSeparator" w:id="0">
    <w:p w14:paraId="2CAED5A7" w14:textId="77777777" w:rsidR="00DA6BF9" w:rsidRDefault="00D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80A6" w14:textId="77777777" w:rsidR="00DA6BF9" w:rsidRDefault="00DA6BF9">
      <w:pPr>
        <w:spacing w:after="0" w:line="240" w:lineRule="auto"/>
      </w:pPr>
      <w:r>
        <w:separator/>
      </w:r>
    </w:p>
  </w:footnote>
  <w:footnote w:type="continuationSeparator" w:id="0">
    <w:p w14:paraId="18549354" w14:textId="77777777" w:rsidR="00DA6BF9" w:rsidRDefault="00DA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C65A6D"/>
    <w:multiLevelType w:val="hybridMultilevel"/>
    <w:tmpl w:val="380EE288"/>
    <w:lvl w:ilvl="0" w:tplc="D806D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B6F0D"/>
    <w:multiLevelType w:val="hybridMultilevel"/>
    <w:tmpl w:val="D34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8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4FB67B3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B046D"/>
    <w:multiLevelType w:val="hybridMultilevel"/>
    <w:tmpl w:val="FDF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9FD"/>
    <w:multiLevelType w:val="hybridMultilevel"/>
    <w:tmpl w:val="12D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6D465AA6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712D2582"/>
    <w:multiLevelType w:val="hybridMultilevel"/>
    <w:tmpl w:val="77D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93C45B5"/>
    <w:multiLevelType w:val="multilevel"/>
    <w:tmpl w:val="6728E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0" w15:restartNumberingAfterBreak="0">
    <w:nsid w:val="7F4C57A4"/>
    <w:multiLevelType w:val="hybridMultilevel"/>
    <w:tmpl w:val="EC6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8"/>
  </w:num>
  <w:num w:numId="2" w16cid:durableId="1806270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7"/>
  </w:num>
  <w:num w:numId="5" w16cid:durableId="560210365">
    <w:abstractNumId w:val="24"/>
  </w:num>
  <w:num w:numId="6" w16cid:durableId="954556802">
    <w:abstractNumId w:val="35"/>
  </w:num>
  <w:num w:numId="7" w16cid:durableId="711079202">
    <w:abstractNumId w:val="28"/>
  </w:num>
  <w:num w:numId="8" w16cid:durableId="1175223618">
    <w:abstractNumId w:val="38"/>
  </w:num>
  <w:num w:numId="9" w16cid:durableId="126625342">
    <w:abstractNumId w:val="15"/>
  </w:num>
  <w:num w:numId="10" w16cid:durableId="418600319">
    <w:abstractNumId w:val="30"/>
  </w:num>
  <w:num w:numId="11" w16cid:durableId="444035963">
    <w:abstractNumId w:val="29"/>
  </w:num>
  <w:num w:numId="12" w16cid:durableId="1161047095">
    <w:abstractNumId w:val="12"/>
  </w:num>
  <w:num w:numId="13" w16cid:durableId="188033182">
    <w:abstractNumId w:val="31"/>
  </w:num>
  <w:num w:numId="14" w16cid:durableId="324821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6"/>
  </w:num>
  <w:num w:numId="18" w16cid:durableId="1519003940">
    <w:abstractNumId w:val="27"/>
  </w:num>
  <w:num w:numId="19" w16cid:durableId="135952591">
    <w:abstractNumId w:val="25"/>
  </w:num>
  <w:num w:numId="20" w16cid:durableId="110712366">
    <w:abstractNumId w:val="13"/>
  </w:num>
  <w:num w:numId="21" w16cid:durableId="521016668">
    <w:abstractNumId w:val="23"/>
  </w:num>
  <w:num w:numId="22" w16cid:durableId="315495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20"/>
  </w:num>
  <w:num w:numId="24" w16cid:durableId="1486824249">
    <w:abstractNumId w:val="33"/>
  </w:num>
  <w:num w:numId="25" w16cid:durableId="1361007426">
    <w:abstractNumId w:val="34"/>
  </w:num>
  <w:num w:numId="26" w16cid:durableId="2067024100">
    <w:abstractNumId w:val="19"/>
  </w:num>
  <w:num w:numId="27" w16cid:durableId="15566210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737788">
    <w:abstractNumId w:val="40"/>
  </w:num>
  <w:num w:numId="29" w16cid:durableId="1029454934">
    <w:abstractNumId w:val="37"/>
  </w:num>
  <w:num w:numId="30" w16cid:durableId="1245382911">
    <w:abstractNumId w:val="11"/>
  </w:num>
  <w:num w:numId="31" w16cid:durableId="812865302">
    <w:abstractNumId w:val="39"/>
  </w:num>
  <w:num w:numId="32" w16cid:durableId="916213664">
    <w:abstractNumId w:val="36"/>
  </w:num>
  <w:num w:numId="33" w16cid:durableId="1753819652">
    <w:abstractNumId w:val="26"/>
  </w:num>
  <w:num w:numId="34" w16cid:durableId="18248579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2D6B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2C97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0C1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516D"/>
    <w:rsid w:val="003061D6"/>
    <w:rsid w:val="00307CCC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01A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420C"/>
    <w:rsid w:val="0041546B"/>
    <w:rsid w:val="00416F28"/>
    <w:rsid w:val="0042153C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5327F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A7B19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1925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062D3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0498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8F74AB"/>
    <w:rsid w:val="009050F1"/>
    <w:rsid w:val="00905A2A"/>
    <w:rsid w:val="0090757B"/>
    <w:rsid w:val="0090796F"/>
    <w:rsid w:val="009121DF"/>
    <w:rsid w:val="00914E26"/>
    <w:rsid w:val="009227EB"/>
    <w:rsid w:val="00925A16"/>
    <w:rsid w:val="009269A9"/>
    <w:rsid w:val="00930BEB"/>
    <w:rsid w:val="00934B14"/>
    <w:rsid w:val="00935F0B"/>
    <w:rsid w:val="00942C89"/>
    <w:rsid w:val="00943FA9"/>
    <w:rsid w:val="00944957"/>
    <w:rsid w:val="0095179B"/>
    <w:rsid w:val="00951E01"/>
    <w:rsid w:val="00954511"/>
    <w:rsid w:val="00954A6D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0DDD"/>
    <w:rsid w:val="009A2733"/>
    <w:rsid w:val="009B0E8E"/>
    <w:rsid w:val="009B1829"/>
    <w:rsid w:val="009B7FCC"/>
    <w:rsid w:val="009C4C08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1FCE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6795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57F1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09F1"/>
    <w:rsid w:val="00D447ED"/>
    <w:rsid w:val="00D4708F"/>
    <w:rsid w:val="00D546E5"/>
    <w:rsid w:val="00D60AFC"/>
    <w:rsid w:val="00D628F1"/>
    <w:rsid w:val="00D634FC"/>
    <w:rsid w:val="00D64259"/>
    <w:rsid w:val="00D72FE5"/>
    <w:rsid w:val="00D759ED"/>
    <w:rsid w:val="00D75FA7"/>
    <w:rsid w:val="00D8547E"/>
    <w:rsid w:val="00DA2CE7"/>
    <w:rsid w:val="00DA435B"/>
    <w:rsid w:val="00DA5497"/>
    <w:rsid w:val="00DA6BF9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078D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0638"/>
    <w:rsid w:val="00E46B57"/>
    <w:rsid w:val="00E47382"/>
    <w:rsid w:val="00E47493"/>
    <w:rsid w:val="00E508BD"/>
    <w:rsid w:val="00E5468E"/>
    <w:rsid w:val="00E56760"/>
    <w:rsid w:val="00E64455"/>
    <w:rsid w:val="00E65026"/>
    <w:rsid w:val="00E653DF"/>
    <w:rsid w:val="00E7029E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5FF7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a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7;&#1083;&#1080;&#1079;&#1072;&#1074;&#1077;&#1090;&#1080;&#1085;&#1089;&#1082;&#1086;&#1077;.&#1088;&#1092;/?p=20255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202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&#1077;&#1083;&#1080;&#1079;&#1072;&#1074;&#1077;&#1090;&#1080;&#1085;&#1089;&#1082;&#1086;&#1077;.&#1088;&#1092;/?p=202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9130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Смирнова Лилия Александровна</cp:lastModifiedBy>
  <cp:revision>506</cp:revision>
  <cp:lastPrinted>2022-10-12T11:32:00Z</cp:lastPrinted>
  <dcterms:created xsi:type="dcterms:W3CDTF">2019-07-16T06:57:00Z</dcterms:created>
  <dcterms:modified xsi:type="dcterms:W3CDTF">2024-01-31T13:40:00Z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