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3BB4915A"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16542D">
              <w:rPr>
                <w:b/>
              </w:rPr>
              <w:t xml:space="preserve"> </w:t>
            </w:r>
            <w:r w:rsidR="00893B71">
              <w:rPr>
                <w:b/>
              </w:rPr>
              <w:t xml:space="preserve"> </w:t>
            </w:r>
            <w:r w:rsidR="0016542D">
              <w:rPr>
                <w:b/>
              </w:rPr>
              <w:t xml:space="preserve"> </w:t>
            </w:r>
            <w:r w:rsidR="0097159C">
              <w:rPr>
                <w:b/>
              </w:rPr>
              <w:t>20</w:t>
            </w:r>
            <w:r w:rsidR="00BF635B">
              <w:rPr>
                <w:b/>
              </w:rPr>
              <w:t xml:space="preserve"> </w:t>
            </w:r>
            <w:r w:rsidR="00893B71">
              <w:rPr>
                <w:b/>
              </w:rPr>
              <w:t>декабря</w:t>
            </w:r>
          </w:p>
          <w:p w14:paraId="49C155B9" w14:textId="4737DB82"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6528B687"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893B71">
              <w:rPr>
                <w:b/>
              </w:rPr>
              <w:t>5</w:t>
            </w:r>
            <w:r w:rsidR="0097159C">
              <w:rPr>
                <w:b/>
              </w:rPr>
              <w:t>8</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A51329">
          <w:footerReference w:type="default" r:id="rId9"/>
          <w:pgSz w:w="16838" w:h="11906" w:orient="landscape"/>
          <w:pgMar w:top="709" w:right="567" w:bottom="425" w:left="1134" w:header="709" w:footer="709" w:gutter="0"/>
          <w:cols w:space="720"/>
          <w:formProt w:val="0"/>
          <w:docGrid w:linePitch="360"/>
        </w:sectPr>
      </w:pPr>
    </w:p>
    <w:p w14:paraId="078B4AB1" w14:textId="1F4A21AE"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0C6B83C9" w:rsidR="001E17B6" w:rsidRDefault="0097159C" w:rsidP="001E17B6">
      <w:pPr>
        <w:pStyle w:val="29"/>
        <w:ind w:left="284" w:right="189"/>
        <w:jc w:val="center"/>
        <w:rPr>
          <w:b/>
          <w:sz w:val="16"/>
          <w:szCs w:val="16"/>
        </w:rPr>
      </w:pPr>
      <w:r>
        <w:rPr>
          <w:b/>
          <w:sz w:val="16"/>
          <w:szCs w:val="16"/>
        </w:rPr>
        <w:t>20</w:t>
      </w:r>
      <w:r w:rsidR="00BF635B">
        <w:rPr>
          <w:b/>
          <w:sz w:val="16"/>
          <w:szCs w:val="16"/>
        </w:rPr>
        <w:t>.</w:t>
      </w:r>
      <w:r w:rsidR="00893B71">
        <w:rPr>
          <w:b/>
          <w:sz w:val="16"/>
          <w:szCs w:val="16"/>
        </w:rPr>
        <w:t>12</w:t>
      </w:r>
      <w:r w:rsidR="001E17B6">
        <w:rPr>
          <w:b/>
          <w:sz w:val="16"/>
          <w:szCs w:val="16"/>
        </w:rPr>
        <w:t>.</w:t>
      </w:r>
      <w:r w:rsidR="001E17B6" w:rsidRPr="00AB4EA7">
        <w:rPr>
          <w:b/>
          <w:sz w:val="16"/>
          <w:szCs w:val="16"/>
        </w:rPr>
        <w:t>202</w:t>
      </w:r>
      <w:r w:rsidR="006B150A">
        <w:rPr>
          <w:b/>
          <w:sz w:val="16"/>
          <w:szCs w:val="16"/>
        </w:rPr>
        <w:t>3</w:t>
      </w:r>
      <w:r w:rsidR="001E17B6" w:rsidRPr="00AB4EA7">
        <w:rPr>
          <w:b/>
          <w:sz w:val="16"/>
          <w:szCs w:val="16"/>
        </w:rPr>
        <w:t xml:space="preserve">г.                                                                           № </w:t>
      </w:r>
      <w:r w:rsidR="00893B71">
        <w:rPr>
          <w:b/>
          <w:sz w:val="16"/>
          <w:szCs w:val="16"/>
        </w:rPr>
        <w:t>5</w:t>
      </w:r>
      <w:r>
        <w:rPr>
          <w:b/>
          <w:sz w:val="16"/>
          <w:szCs w:val="16"/>
        </w:rPr>
        <w:t>55</w:t>
      </w:r>
    </w:p>
    <w:p w14:paraId="20617F54" w14:textId="77777777" w:rsidR="00BF635B" w:rsidRDefault="00BF635B" w:rsidP="00BF635B">
      <w:pPr>
        <w:pStyle w:val="29"/>
        <w:tabs>
          <w:tab w:val="left" w:pos="4820"/>
        </w:tabs>
        <w:ind w:left="426" w:right="189" w:firstLine="425"/>
        <w:jc w:val="both"/>
        <w:rPr>
          <w:bCs/>
          <w:sz w:val="16"/>
          <w:szCs w:val="16"/>
        </w:rPr>
      </w:pPr>
    </w:p>
    <w:p w14:paraId="5F03FBE1" w14:textId="480A1260" w:rsidR="0097159C" w:rsidRPr="0097159C" w:rsidRDefault="0097159C" w:rsidP="0097159C">
      <w:pPr>
        <w:pStyle w:val="29"/>
        <w:tabs>
          <w:tab w:val="left" w:pos="4678"/>
        </w:tabs>
        <w:ind w:left="284" w:right="1748"/>
        <w:jc w:val="both"/>
        <w:rPr>
          <w:bCs/>
          <w:sz w:val="16"/>
          <w:szCs w:val="16"/>
        </w:rPr>
      </w:pPr>
      <w:r w:rsidRPr="0097159C">
        <w:rPr>
          <w:bCs/>
          <w:sz w:val="16"/>
          <w:szCs w:val="16"/>
        </w:rPr>
        <w:t xml:space="preserve">Об утверждении перечня помещений для проведения агитационных публичных мероприятий и о специальных местах для размещения печатных предвыборных агитационных материалов на выборах Президента Российской Федерации </w:t>
      </w:r>
    </w:p>
    <w:p w14:paraId="36E2E12C" w14:textId="77777777" w:rsidR="0097159C" w:rsidRPr="0097159C" w:rsidRDefault="0097159C" w:rsidP="0097159C">
      <w:pPr>
        <w:pStyle w:val="29"/>
        <w:tabs>
          <w:tab w:val="left" w:pos="4820"/>
        </w:tabs>
        <w:ind w:left="284" w:right="189"/>
        <w:jc w:val="both"/>
        <w:rPr>
          <w:bCs/>
          <w:sz w:val="16"/>
          <w:szCs w:val="16"/>
        </w:rPr>
      </w:pPr>
    </w:p>
    <w:p w14:paraId="38E5272E" w14:textId="77777777" w:rsidR="0097159C" w:rsidRDefault="0097159C" w:rsidP="0097159C">
      <w:pPr>
        <w:pStyle w:val="29"/>
        <w:tabs>
          <w:tab w:val="left" w:pos="4820"/>
        </w:tabs>
        <w:ind w:left="284" w:right="189"/>
        <w:jc w:val="both"/>
        <w:rPr>
          <w:bCs/>
          <w:sz w:val="16"/>
          <w:szCs w:val="16"/>
        </w:rPr>
      </w:pPr>
      <w:r w:rsidRPr="0097159C">
        <w:rPr>
          <w:bCs/>
          <w:sz w:val="16"/>
          <w:szCs w:val="16"/>
        </w:rPr>
        <w:t xml:space="preserve">        В целях реализации положений пункта 3 статьи 54 и пункта 7 статьи 55 Федерального закона от 10 января 2003 года  №19-ФЗ «О выборах Президента Российской Федерации», обеспечения равных условий проведения агитационных публичных мероприятий для зарегистрированных кандидатов, политических партий, выдвинувших зарегистрированных кандидатов, размещения  зарегистрированными кандидатами печатных агитационных материалов,   администрация муниципального образования Елизаветинского сельского поселения Гатчинского муниципального района Ленинградской области </w:t>
      </w:r>
    </w:p>
    <w:p w14:paraId="659699E3" w14:textId="77777777" w:rsidR="0097159C" w:rsidRPr="0097159C" w:rsidRDefault="0097159C" w:rsidP="0097159C">
      <w:pPr>
        <w:pStyle w:val="29"/>
        <w:tabs>
          <w:tab w:val="left" w:pos="4820"/>
        </w:tabs>
        <w:ind w:left="284" w:right="189"/>
        <w:jc w:val="both"/>
        <w:rPr>
          <w:bCs/>
          <w:sz w:val="16"/>
          <w:szCs w:val="16"/>
        </w:rPr>
      </w:pPr>
    </w:p>
    <w:p w14:paraId="3506AFBF" w14:textId="37007E36" w:rsidR="0097159C" w:rsidRPr="0097159C" w:rsidRDefault="0097159C" w:rsidP="0097159C">
      <w:pPr>
        <w:pStyle w:val="29"/>
        <w:tabs>
          <w:tab w:val="left" w:pos="4820"/>
        </w:tabs>
        <w:ind w:left="284" w:right="189"/>
        <w:jc w:val="center"/>
        <w:rPr>
          <w:b/>
          <w:sz w:val="16"/>
          <w:szCs w:val="16"/>
        </w:rPr>
      </w:pPr>
      <w:r w:rsidRPr="0097159C">
        <w:rPr>
          <w:b/>
          <w:sz w:val="16"/>
          <w:szCs w:val="16"/>
        </w:rPr>
        <w:t>ПОСТАНОВЛЯЕТ</w:t>
      </w:r>
      <w:r>
        <w:rPr>
          <w:b/>
          <w:sz w:val="16"/>
          <w:szCs w:val="16"/>
        </w:rPr>
        <w:t>:</w:t>
      </w:r>
    </w:p>
    <w:p w14:paraId="4A1CF384" w14:textId="0A713B90" w:rsidR="0097159C" w:rsidRPr="0097159C" w:rsidRDefault="0097159C" w:rsidP="0097159C">
      <w:pPr>
        <w:pStyle w:val="29"/>
        <w:tabs>
          <w:tab w:val="left" w:pos="4820"/>
        </w:tabs>
        <w:ind w:left="284" w:right="189"/>
        <w:jc w:val="both"/>
        <w:rPr>
          <w:bCs/>
          <w:sz w:val="16"/>
          <w:szCs w:val="16"/>
        </w:rPr>
      </w:pPr>
      <w:r w:rsidRPr="0097159C">
        <w:rPr>
          <w:bCs/>
          <w:sz w:val="16"/>
          <w:szCs w:val="16"/>
        </w:rPr>
        <w:t xml:space="preserve"> </w:t>
      </w:r>
    </w:p>
    <w:p w14:paraId="53B6E6B1" w14:textId="5D9A7B18" w:rsidR="0097159C" w:rsidRPr="0097159C" w:rsidRDefault="0097159C" w:rsidP="0097159C">
      <w:pPr>
        <w:pStyle w:val="29"/>
        <w:tabs>
          <w:tab w:val="left" w:pos="4820"/>
        </w:tabs>
        <w:ind w:left="284" w:right="189" w:firstLine="425"/>
        <w:jc w:val="both"/>
        <w:rPr>
          <w:bCs/>
          <w:sz w:val="16"/>
          <w:szCs w:val="16"/>
        </w:rPr>
      </w:pPr>
      <w:r w:rsidRPr="0097159C">
        <w:rPr>
          <w:bCs/>
          <w:sz w:val="16"/>
          <w:szCs w:val="16"/>
        </w:rPr>
        <w:t xml:space="preserve"> 1.  Утвердить перечень помещений для проведения агитационных публичных мероприятий и перечень специальных мест   для размещения   печатных предвыборных агитационных материалов на выборах Президента Российской Федерации (Приложение № 1).</w:t>
      </w:r>
    </w:p>
    <w:p w14:paraId="3749DE2B" w14:textId="308544D4" w:rsidR="00893B71" w:rsidRDefault="0097159C" w:rsidP="0097159C">
      <w:pPr>
        <w:pStyle w:val="29"/>
        <w:tabs>
          <w:tab w:val="left" w:pos="4820"/>
        </w:tabs>
        <w:ind w:left="284" w:right="189" w:firstLine="425"/>
        <w:jc w:val="both"/>
        <w:rPr>
          <w:bCs/>
          <w:sz w:val="16"/>
          <w:szCs w:val="16"/>
        </w:rPr>
      </w:pPr>
      <w:r w:rsidRPr="0097159C">
        <w:rPr>
          <w:bCs/>
          <w:sz w:val="16"/>
          <w:szCs w:val="16"/>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41E851C1" w14:textId="77777777" w:rsidR="0097159C" w:rsidRDefault="0097159C" w:rsidP="0097159C">
      <w:pPr>
        <w:pStyle w:val="29"/>
        <w:tabs>
          <w:tab w:val="left" w:pos="4820"/>
        </w:tabs>
        <w:ind w:left="284" w:right="189"/>
        <w:jc w:val="both"/>
        <w:rPr>
          <w:bCs/>
          <w:sz w:val="16"/>
          <w:szCs w:val="16"/>
        </w:rPr>
      </w:pPr>
    </w:p>
    <w:p w14:paraId="0E518A9D" w14:textId="665293F4" w:rsidR="001E17B6" w:rsidRDefault="001E17B6" w:rsidP="00E33FB3">
      <w:pPr>
        <w:pStyle w:val="29"/>
        <w:tabs>
          <w:tab w:val="left" w:pos="4820"/>
        </w:tabs>
        <w:ind w:left="426" w:right="189"/>
        <w:jc w:val="both"/>
        <w:rPr>
          <w:bCs/>
          <w:sz w:val="16"/>
          <w:szCs w:val="16"/>
        </w:rPr>
      </w:pPr>
      <w:r>
        <w:rPr>
          <w:bCs/>
          <w:sz w:val="16"/>
          <w:szCs w:val="16"/>
        </w:rPr>
        <w:t>Глава администрации</w:t>
      </w:r>
    </w:p>
    <w:p w14:paraId="693F5192" w14:textId="4160DBE6"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5D8BBAED" w14:textId="77777777" w:rsidR="0097159C" w:rsidRDefault="0097159C" w:rsidP="00085D3C">
      <w:pPr>
        <w:pStyle w:val="29"/>
        <w:tabs>
          <w:tab w:val="left" w:pos="4820"/>
        </w:tabs>
        <w:ind w:left="284" w:right="189" w:firstLine="142"/>
        <w:jc w:val="both"/>
        <w:rPr>
          <w:bCs/>
          <w:sz w:val="16"/>
          <w:szCs w:val="16"/>
        </w:rPr>
      </w:pPr>
    </w:p>
    <w:p w14:paraId="5E8D4AFA" w14:textId="77777777" w:rsidR="0097159C" w:rsidRPr="0097159C" w:rsidRDefault="0097159C" w:rsidP="0097159C">
      <w:pPr>
        <w:pStyle w:val="29"/>
        <w:tabs>
          <w:tab w:val="left" w:pos="4820"/>
        </w:tabs>
        <w:ind w:left="284" w:right="189" w:firstLine="142"/>
        <w:jc w:val="right"/>
        <w:rPr>
          <w:bCs/>
          <w:sz w:val="16"/>
          <w:szCs w:val="16"/>
        </w:rPr>
      </w:pPr>
      <w:r w:rsidRPr="0097159C">
        <w:rPr>
          <w:bCs/>
          <w:sz w:val="16"/>
          <w:szCs w:val="16"/>
        </w:rPr>
        <w:t>Приложение №1</w:t>
      </w:r>
    </w:p>
    <w:p w14:paraId="6D824A1C" w14:textId="77777777" w:rsidR="0097159C" w:rsidRPr="0097159C" w:rsidRDefault="0097159C" w:rsidP="0097159C">
      <w:pPr>
        <w:pStyle w:val="29"/>
        <w:tabs>
          <w:tab w:val="left" w:pos="4820"/>
        </w:tabs>
        <w:ind w:left="284" w:right="189" w:firstLine="142"/>
        <w:jc w:val="right"/>
        <w:rPr>
          <w:bCs/>
          <w:sz w:val="16"/>
          <w:szCs w:val="16"/>
        </w:rPr>
      </w:pPr>
      <w:r w:rsidRPr="0097159C">
        <w:rPr>
          <w:bCs/>
          <w:sz w:val="16"/>
          <w:szCs w:val="16"/>
        </w:rPr>
        <w:t xml:space="preserve">к постановлению администрации </w:t>
      </w:r>
    </w:p>
    <w:p w14:paraId="3A620697" w14:textId="77777777" w:rsidR="0097159C" w:rsidRPr="0097159C" w:rsidRDefault="0097159C" w:rsidP="0097159C">
      <w:pPr>
        <w:pStyle w:val="29"/>
        <w:tabs>
          <w:tab w:val="left" w:pos="4820"/>
        </w:tabs>
        <w:ind w:left="284" w:right="189" w:firstLine="142"/>
        <w:jc w:val="right"/>
        <w:rPr>
          <w:bCs/>
          <w:sz w:val="16"/>
          <w:szCs w:val="16"/>
        </w:rPr>
      </w:pPr>
      <w:r w:rsidRPr="0097159C">
        <w:rPr>
          <w:bCs/>
          <w:sz w:val="16"/>
          <w:szCs w:val="16"/>
        </w:rPr>
        <w:t xml:space="preserve">Елизаветинского сельского поселения </w:t>
      </w:r>
    </w:p>
    <w:p w14:paraId="5DA3906B" w14:textId="77777777" w:rsidR="0097159C" w:rsidRPr="0097159C" w:rsidRDefault="0097159C" w:rsidP="0097159C">
      <w:pPr>
        <w:pStyle w:val="29"/>
        <w:tabs>
          <w:tab w:val="left" w:pos="4820"/>
        </w:tabs>
        <w:ind w:left="284" w:right="189" w:firstLine="142"/>
        <w:jc w:val="right"/>
        <w:rPr>
          <w:bCs/>
          <w:sz w:val="16"/>
          <w:szCs w:val="16"/>
        </w:rPr>
      </w:pPr>
      <w:r w:rsidRPr="0097159C">
        <w:rPr>
          <w:bCs/>
          <w:sz w:val="16"/>
          <w:szCs w:val="16"/>
        </w:rPr>
        <w:t>от 20.12.2023г. № 555</w:t>
      </w:r>
    </w:p>
    <w:p w14:paraId="66E8303C" w14:textId="77777777" w:rsidR="0097159C" w:rsidRPr="0097159C" w:rsidRDefault="0097159C" w:rsidP="0097159C">
      <w:pPr>
        <w:pStyle w:val="29"/>
        <w:tabs>
          <w:tab w:val="left" w:pos="4820"/>
        </w:tabs>
        <w:ind w:left="284" w:right="189" w:firstLine="142"/>
        <w:jc w:val="right"/>
        <w:rPr>
          <w:bCs/>
          <w:sz w:val="16"/>
          <w:szCs w:val="16"/>
        </w:rPr>
      </w:pPr>
    </w:p>
    <w:p w14:paraId="748F660E" w14:textId="77777777" w:rsidR="0097159C" w:rsidRPr="0097159C" w:rsidRDefault="0097159C" w:rsidP="0097159C">
      <w:pPr>
        <w:pStyle w:val="29"/>
        <w:tabs>
          <w:tab w:val="left" w:pos="4820"/>
        </w:tabs>
        <w:ind w:left="284" w:right="189" w:firstLine="142"/>
        <w:jc w:val="both"/>
        <w:rPr>
          <w:bCs/>
          <w:sz w:val="16"/>
          <w:szCs w:val="16"/>
        </w:rPr>
      </w:pPr>
      <w:r w:rsidRPr="0097159C">
        <w:rPr>
          <w:bCs/>
          <w:sz w:val="16"/>
          <w:szCs w:val="16"/>
        </w:rPr>
        <w:t xml:space="preserve"> </w:t>
      </w:r>
    </w:p>
    <w:p w14:paraId="3C4B1562" w14:textId="77777777" w:rsidR="0097159C" w:rsidRPr="0097159C" w:rsidRDefault="0097159C" w:rsidP="0097159C">
      <w:pPr>
        <w:pStyle w:val="29"/>
        <w:tabs>
          <w:tab w:val="left" w:pos="4820"/>
        </w:tabs>
        <w:ind w:left="284" w:right="189"/>
        <w:jc w:val="center"/>
        <w:rPr>
          <w:b/>
          <w:sz w:val="16"/>
          <w:szCs w:val="16"/>
        </w:rPr>
      </w:pPr>
      <w:r w:rsidRPr="0097159C">
        <w:rPr>
          <w:b/>
          <w:sz w:val="16"/>
          <w:szCs w:val="16"/>
        </w:rPr>
        <w:t>Перечень помещений для проведения агитационных публичных</w:t>
      </w:r>
    </w:p>
    <w:p w14:paraId="27801277" w14:textId="649516FF" w:rsidR="0097159C" w:rsidRPr="0097159C" w:rsidRDefault="0097159C" w:rsidP="0097159C">
      <w:pPr>
        <w:pStyle w:val="29"/>
        <w:tabs>
          <w:tab w:val="left" w:pos="4820"/>
        </w:tabs>
        <w:ind w:left="284" w:right="189"/>
        <w:jc w:val="center"/>
        <w:rPr>
          <w:b/>
          <w:sz w:val="16"/>
          <w:szCs w:val="16"/>
        </w:rPr>
      </w:pPr>
      <w:r w:rsidRPr="0097159C">
        <w:rPr>
          <w:b/>
          <w:sz w:val="16"/>
          <w:szCs w:val="16"/>
        </w:rPr>
        <w:t>мероприятий   и перечень специальных мест для размещения печатных предвыборных агитационных   материалов</w:t>
      </w:r>
    </w:p>
    <w:p w14:paraId="77512C1B" w14:textId="066F1117" w:rsidR="0097159C" w:rsidRPr="0097159C" w:rsidRDefault="0097159C" w:rsidP="0097159C">
      <w:pPr>
        <w:pStyle w:val="29"/>
        <w:tabs>
          <w:tab w:val="left" w:pos="4820"/>
        </w:tabs>
        <w:ind w:left="284" w:right="189"/>
        <w:jc w:val="center"/>
        <w:rPr>
          <w:b/>
          <w:sz w:val="16"/>
          <w:szCs w:val="16"/>
        </w:rPr>
      </w:pPr>
      <w:r w:rsidRPr="0097159C">
        <w:rPr>
          <w:b/>
          <w:sz w:val="16"/>
          <w:szCs w:val="16"/>
        </w:rPr>
        <w:t>на   выборах Президента Российской Федерации</w:t>
      </w:r>
    </w:p>
    <w:p w14:paraId="0B527375" w14:textId="0015EF97" w:rsidR="0097159C" w:rsidRDefault="0097159C" w:rsidP="0097159C">
      <w:pPr>
        <w:pStyle w:val="29"/>
        <w:tabs>
          <w:tab w:val="left" w:pos="4820"/>
        </w:tabs>
        <w:ind w:left="284" w:right="189"/>
        <w:jc w:val="center"/>
        <w:rPr>
          <w:b/>
          <w:sz w:val="16"/>
          <w:szCs w:val="16"/>
        </w:rPr>
      </w:pPr>
      <w:r w:rsidRPr="0097159C">
        <w:rPr>
          <w:b/>
          <w:sz w:val="16"/>
          <w:szCs w:val="16"/>
        </w:rPr>
        <w:t>17 марта 2024 года</w:t>
      </w:r>
    </w:p>
    <w:p w14:paraId="36607BFB" w14:textId="77777777" w:rsidR="0097159C" w:rsidRPr="0097159C" w:rsidRDefault="0097159C" w:rsidP="0097159C">
      <w:pPr>
        <w:suppressAutoHyphens/>
        <w:autoSpaceDN w:val="0"/>
        <w:spacing w:after="0" w:line="240" w:lineRule="auto"/>
        <w:ind w:right="-1"/>
        <w:jc w:val="center"/>
        <w:rPr>
          <w:rFonts w:eastAsia="Times New Roman"/>
          <w:kern w:val="3"/>
          <w:lang w:eastAsia="ar-SA"/>
        </w:rPr>
      </w:pPr>
    </w:p>
    <w:tbl>
      <w:tblPr>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552"/>
      </w:tblGrid>
      <w:tr w:rsidR="0097159C" w:rsidRPr="0097159C" w14:paraId="65EBACE3" w14:textId="77777777" w:rsidTr="0097159C">
        <w:tc>
          <w:tcPr>
            <w:tcW w:w="1984" w:type="dxa"/>
            <w:shd w:val="clear" w:color="auto" w:fill="auto"/>
          </w:tcPr>
          <w:p w14:paraId="2E810F8C" w14:textId="77777777" w:rsidR="0097159C" w:rsidRPr="0097159C" w:rsidRDefault="0097159C" w:rsidP="0097159C">
            <w:pPr>
              <w:suppressAutoHyphens/>
              <w:autoSpaceDN w:val="0"/>
              <w:spacing w:after="0" w:line="240" w:lineRule="auto"/>
              <w:ind w:right="-1"/>
              <w:jc w:val="center"/>
              <w:rPr>
                <w:rFonts w:eastAsia="Times New Roman"/>
                <w:b/>
                <w:kern w:val="3"/>
                <w:sz w:val="16"/>
                <w:szCs w:val="16"/>
                <w:lang w:eastAsia="ar-SA"/>
              </w:rPr>
            </w:pPr>
            <w:r w:rsidRPr="0097159C">
              <w:rPr>
                <w:rFonts w:eastAsia="Times New Roman"/>
                <w:b/>
                <w:kern w:val="3"/>
                <w:sz w:val="16"/>
                <w:szCs w:val="16"/>
                <w:lang w:eastAsia="ar-SA"/>
              </w:rPr>
              <w:t>Помещения для проведения агитационных публичных</w:t>
            </w:r>
          </w:p>
          <w:p w14:paraId="283E2CA7" w14:textId="77777777" w:rsidR="0097159C" w:rsidRPr="0097159C" w:rsidRDefault="0097159C" w:rsidP="0097159C">
            <w:pPr>
              <w:suppressAutoHyphens/>
              <w:autoSpaceDN w:val="0"/>
              <w:spacing w:after="0" w:line="240" w:lineRule="auto"/>
              <w:ind w:right="-1"/>
              <w:jc w:val="center"/>
              <w:rPr>
                <w:rFonts w:eastAsia="Times New Roman"/>
                <w:b/>
                <w:kern w:val="3"/>
                <w:sz w:val="16"/>
                <w:szCs w:val="16"/>
                <w:lang w:eastAsia="ar-SA"/>
              </w:rPr>
            </w:pPr>
            <w:r w:rsidRPr="0097159C">
              <w:rPr>
                <w:rFonts w:eastAsia="Times New Roman"/>
                <w:b/>
                <w:kern w:val="3"/>
                <w:sz w:val="16"/>
                <w:szCs w:val="16"/>
                <w:lang w:eastAsia="ar-SA"/>
              </w:rPr>
              <w:t xml:space="preserve">мероприятий  </w:t>
            </w:r>
          </w:p>
        </w:tc>
        <w:tc>
          <w:tcPr>
            <w:tcW w:w="2552" w:type="dxa"/>
            <w:shd w:val="clear" w:color="auto" w:fill="auto"/>
          </w:tcPr>
          <w:p w14:paraId="7443BE62" w14:textId="77777777" w:rsidR="0097159C" w:rsidRPr="0097159C" w:rsidRDefault="0097159C" w:rsidP="0097159C">
            <w:pPr>
              <w:suppressAutoHyphens/>
              <w:autoSpaceDN w:val="0"/>
              <w:spacing w:after="0" w:line="240" w:lineRule="auto"/>
              <w:ind w:right="-1"/>
              <w:jc w:val="center"/>
              <w:rPr>
                <w:rFonts w:eastAsia="Times New Roman"/>
                <w:b/>
                <w:kern w:val="3"/>
                <w:sz w:val="16"/>
                <w:szCs w:val="16"/>
                <w:lang w:eastAsia="ar-SA"/>
              </w:rPr>
            </w:pPr>
            <w:r w:rsidRPr="0097159C">
              <w:rPr>
                <w:rFonts w:eastAsia="Times New Roman"/>
                <w:b/>
                <w:kern w:val="3"/>
                <w:sz w:val="16"/>
                <w:szCs w:val="16"/>
                <w:lang w:eastAsia="ar-SA"/>
              </w:rPr>
              <w:t>Специальные места для размещения печатных предвыборных агитационных материалов</w:t>
            </w:r>
          </w:p>
        </w:tc>
      </w:tr>
      <w:tr w:rsidR="0097159C" w:rsidRPr="0097159C" w14:paraId="74174774" w14:textId="77777777" w:rsidTr="0097159C">
        <w:tc>
          <w:tcPr>
            <w:tcW w:w="1984" w:type="dxa"/>
            <w:shd w:val="clear" w:color="auto" w:fill="auto"/>
          </w:tcPr>
          <w:p w14:paraId="1D5460E6" w14:textId="61DFFC69" w:rsidR="0097159C" w:rsidRDefault="0097159C" w:rsidP="0097159C">
            <w:pPr>
              <w:suppressAutoHyphens/>
              <w:autoSpaceDN w:val="0"/>
              <w:spacing w:after="0" w:line="240" w:lineRule="auto"/>
              <w:jc w:val="both"/>
              <w:rPr>
                <w:rFonts w:eastAsia="Times New Roman"/>
                <w:kern w:val="3"/>
                <w:sz w:val="16"/>
                <w:szCs w:val="16"/>
                <w:lang w:eastAsia="ar-SA"/>
              </w:rPr>
            </w:pPr>
            <w:r w:rsidRPr="0097159C">
              <w:rPr>
                <w:rFonts w:eastAsia="Times New Roman"/>
                <w:kern w:val="3"/>
                <w:sz w:val="16"/>
                <w:szCs w:val="16"/>
                <w:lang w:eastAsia="ar-SA"/>
              </w:rPr>
              <w:t xml:space="preserve"> - Зал заседания администрации поселения, п. Елизаветино, ул. Парковая д.</w:t>
            </w:r>
            <w:r>
              <w:rPr>
                <w:rFonts w:eastAsia="Times New Roman"/>
                <w:kern w:val="3"/>
                <w:sz w:val="16"/>
                <w:szCs w:val="16"/>
                <w:lang w:eastAsia="ar-SA"/>
              </w:rPr>
              <w:t xml:space="preserve"> </w:t>
            </w:r>
            <w:r w:rsidRPr="0097159C">
              <w:rPr>
                <w:rFonts w:eastAsia="Times New Roman"/>
                <w:kern w:val="3"/>
                <w:sz w:val="16"/>
                <w:szCs w:val="16"/>
                <w:lang w:eastAsia="ar-SA"/>
              </w:rPr>
              <w:t>17</w:t>
            </w:r>
          </w:p>
          <w:p w14:paraId="68B21262" w14:textId="77777777" w:rsidR="0097159C" w:rsidRPr="0097159C" w:rsidRDefault="0097159C" w:rsidP="0097159C">
            <w:pPr>
              <w:suppressAutoHyphens/>
              <w:autoSpaceDN w:val="0"/>
              <w:spacing w:after="0" w:line="240" w:lineRule="auto"/>
              <w:jc w:val="both"/>
              <w:rPr>
                <w:rFonts w:eastAsia="Times New Roman"/>
                <w:kern w:val="3"/>
                <w:sz w:val="16"/>
                <w:szCs w:val="16"/>
                <w:lang w:eastAsia="ar-SA"/>
              </w:rPr>
            </w:pPr>
          </w:p>
          <w:p w14:paraId="491628A0" w14:textId="77777777" w:rsidR="0097159C" w:rsidRPr="0097159C" w:rsidRDefault="0097159C" w:rsidP="0097159C">
            <w:pPr>
              <w:suppressAutoHyphens/>
              <w:autoSpaceDN w:val="0"/>
              <w:spacing w:after="0" w:line="240" w:lineRule="auto"/>
              <w:jc w:val="both"/>
              <w:rPr>
                <w:rFonts w:eastAsia="Times New Roman"/>
                <w:kern w:val="3"/>
                <w:sz w:val="16"/>
                <w:szCs w:val="16"/>
                <w:lang w:eastAsia="ar-SA"/>
              </w:rPr>
            </w:pPr>
            <w:r w:rsidRPr="0097159C">
              <w:rPr>
                <w:rFonts w:eastAsia="Times New Roman"/>
                <w:kern w:val="3"/>
                <w:sz w:val="16"/>
                <w:szCs w:val="16"/>
                <w:lang w:eastAsia="ar-SA"/>
              </w:rPr>
              <w:t xml:space="preserve">- МКУК </w:t>
            </w:r>
            <w:r w:rsidRPr="0097159C">
              <w:rPr>
                <w:rFonts w:eastAsia="Times New Roman"/>
                <w:kern w:val="3"/>
                <w:sz w:val="16"/>
                <w:szCs w:val="16"/>
                <w:lang w:eastAsia="ar-SA"/>
              </w:rPr>
              <w:t>«Елизаветинский СКБК» п. Елизаветино пл. Дружбы д.41</w:t>
            </w:r>
          </w:p>
        </w:tc>
        <w:tc>
          <w:tcPr>
            <w:tcW w:w="2552" w:type="dxa"/>
            <w:shd w:val="clear" w:color="auto" w:fill="auto"/>
          </w:tcPr>
          <w:p w14:paraId="7221707E" w14:textId="68E335D6" w:rsidR="0097159C" w:rsidRPr="0097159C" w:rsidRDefault="0097159C" w:rsidP="0097159C">
            <w:pPr>
              <w:suppressAutoHyphens/>
              <w:autoSpaceDN w:val="0"/>
              <w:spacing w:after="0" w:line="240" w:lineRule="auto"/>
              <w:jc w:val="both"/>
              <w:rPr>
                <w:rFonts w:eastAsia="Times New Roman"/>
                <w:kern w:val="3"/>
                <w:sz w:val="16"/>
                <w:szCs w:val="16"/>
                <w:lang w:eastAsia="ar-SA"/>
              </w:rPr>
            </w:pPr>
            <w:r w:rsidRPr="0097159C">
              <w:rPr>
                <w:rFonts w:eastAsia="Times New Roman"/>
                <w:kern w:val="3"/>
                <w:sz w:val="16"/>
                <w:szCs w:val="16"/>
                <w:lang w:eastAsia="ar-SA"/>
              </w:rPr>
              <w:t xml:space="preserve"> -</w:t>
            </w:r>
            <w:r>
              <w:rPr>
                <w:rFonts w:eastAsia="Times New Roman"/>
                <w:kern w:val="3"/>
                <w:sz w:val="16"/>
                <w:szCs w:val="16"/>
                <w:lang w:eastAsia="ar-SA"/>
              </w:rPr>
              <w:t xml:space="preserve"> </w:t>
            </w:r>
            <w:r w:rsidRPr="0097159C">
              <w:rPr>
                <w:rFonts w:eastAsia="Times New Roman"/>
                <w:kern w:val="3"/>
                <w:sz w:val="16"/>
                <w:szCs w:val="16"/>
                <w:lang w:eastAsia="ar-SA"/>
              </w:rPr>
              <w:t>доска объявлений - д. Шпаньково, ул. А. Рыкунова, д. 1;</w:t>
            </w:r>
          </w:p>
          <w:p w14:paraId="11DCCB68" w14:textId="77777777" w:rsidR="0097159C" w:rsidRDefault="0097159C" w:rsidP="0097159C">
            <w:pPr>
              <w:suppressAutoHyphens/>
              <w:autoSpaceDN w:val="0"/>
              <w:spacing w:after="0" w:line="240" w:lineRule="auto"/>
              <w:jc w:val="both"/>
              <w:rPr>
                <w:rFonts w:eastAsia="Times New Roman"/>
                <w:kern w:val="3"/>
                <w:sz w:val="16"/>
                <w:szCs w:val="16"/>
                <w:lang w:eastAsia="ar-SA"/>
              </w:rPr>
            </w:pPr>
          </w:p>
          <w:p w14:paraId="07E580F9" w14:textId="4E28E4C2" w:rsidR="0097159C" w:rsidRDefault="0097159C" w:rsidP="0097159C">
            <w:pPr>
              <w:suppressAutoHyphens/>
              <w:autoSpaceDN w:val="0"/>
              <w:spacing w:after="0" w:line="240" w:lineRule="auto"/>
              <w:jc w:val="both"/>
              <w:rPr>
                <w:rFonts w:eastAsia="Times New Roman"/>
                <w:kern w:val="3"/>
                <w:sz w:val="16"/>
                <w:szCs w:val="16"/>
                <w:lang w:eastAsia="ar-SA"/>
              </w:rPr>
            </w:pPr>
            <w:r w:rsidRPr="0097159C">
              <w:rPr>
                <w:rFonts w:eastAsia="Times New Roman"/>
                <w:kern w:val="3"/>
                <w:sz w:val="16"/>
                <w:szCs w:val="16"/>
                <w:lang w:eastAsia="ar-SA"/>
              </w:rPr>
              <w:t xml:space="preserve"> -</w:t>
            </w:r>
            <w:r>
              <w:rPr>
                <w:rFonts w:eastAsia="Times New Roman"/>
                <w:kern w:val="3"/>
                <w:sz w:val="16"/>
                <w:szCs w:val="16"/>
                <w:lang w:eastAsia="ar-SA"/>
              </w:rPr>
              <w:t xml:space="preserve"> </w:t>
            </w:r>
            <w:r w:rsidRPr="0097159C">
              <w:rPr>
                <w:rFonts w:eastAsia="Times New Roman"/>
                <w:kern w:val="3"/>
                <w:sz w:val="16"/>
                <w:szCs w:val="16"/>
                <w:lang w:eastAsia="ar-SA"/>
              </w:rPr>
              <w:t>доска объявлений - п. Елизаветино, Дылицкое шоссе, д.2а;</w:t>
            </w:r>
          </w:p>
          <w:p w14:paraId="24801CDC" w14:textId="77777777" w:rsidR="0097159C" w:rsidRPr="0097159C" w:rsidRDefault="0097159C" w:rsidP="0097159C">
            <w:pPr>
              <w:suppressAutoHyphens/>
              <w:autoSpaceDN w:val="0"/>
              <w:spacing w:after="0" w:line="240" w:lineRule="auto"/>
              <w:jc w:val="both"/>
              <w:rPr>
                <w:rFonts w:eastAsia="Times New Roman"/>
                <w:kern w:val="3"/>
                <w:sz w:val="16"/>
                <w:szCs w:val="16"/>
                <w:lang w:eastAsia="ar-SA"/>
              </w:rPr>
            </w:pPr>
          </w:p>
          <w:p w14:paraId="0A9172DA" w14:textId="77777777" w:rsidR="0097159C" w:rsidRPr="0097159C" w:rsidRDefault="0097159C" w:rsidP="0097159C">
            <w:pPr>
              <w:suppressAutoHyphens/>
              <w:autoSpaceDN w:val="0"/>
              <w:spacing w:after="0" w:line="240" w:lineRule="auto"/>
              <w:jc w:val="both"/>
              <w:rPr>
                <w:rFonts w:eastAsia="Times New Roman"/>
                <w:kern w:val="3"/>
                <w:sz w:val="16"/>
                <w:szCs w:val="16"/>
                <w:lang w:eastAsia="ar-SA"/>
              </w:rPr>
            </w:pPr>
            <w:r w:rsidRPr="0097159C">
              <w:rPr>
                <w:rFonts w:eastAsia="Times New Roman"/>
                <w:kern w:val="3"/>
                <w:sz w:val="16"/>
                <w:szCs w:val="16"/>
                <w:lang w:eastAsia="ar-SA"/>
              </w:rPr>
              <w:t xml:space="preserve"> -доска объявлений - п. Елизаветино, пл. Дружбы, д.37</w:t>
            </w:r>
          </w:p>
          <w:p w14:paraId="08EFD6FC" w14:textId="77777777" w:rsidR="0097159C" w:rsidRPr="0097159C" w:rsidRDefault="0097159C" w:rsidP="0097159C">
            <w:pPr>
              <w:suppressAutoHyphens/>
              <w:autoSpaceDN w:val="0"/>
              <w:spacing w:after="0" w:line="240" w:lineRule="auto"/>
              <w:jc w:val="both"/>
              <w:rPr>
                <w:rFonts w:eastAsia="Times New Roman"/>
                <w:kern w:val="3"/>
                <w:sz w:val="16"/>
                <w:szCs w:val="16"/>
                <w:lang w:eastAsia="ar-SA"/>
              </w:rPr>
            </w:pPr>
          </w:p>
        </w:tc>
      </w:tr>
    </w:tbl>
    <w:p w14:paraId="0855F27A" w14:textId="77777777" w:rsidR="0097159C" w:rsidRPr="0097159C" w:rsidRDefault="0097159C" w:rsidP="0097159C">
      <w:pPr>
        <w:pStyle w:val="29"/>
        <w:tabs>
          <w:tab w:val="left" w:pos="4820"/>
        </w:tabs>
        <w:ind w:left="284" w:right="189"/>
        <w:jc w:val="center"/>
        <w:rPr>
          <w:b/>
          <w:sz w:val="16"/>
          <w:szCs w:val="16"/>
        </w:rPr>
      </w:pPr>
    </w:p>
    <w:p w14:paraId="102BCFBB" w14:textId="168A05B8" w:rsidR="00893B71" w:rsidRDefault="00893B71" w:rsidP="00085D3C">
      <w:pPr>
        <w:pStyle w:val="29"/>
        <w:tabs>
          <w:tab w:val="left" w:pos="4820"/>
        </w:tabs>
        <w:ind w:left="284" w:right="189" w:firstLine="142"/>
        <w:jc w:val="both"/>
        <w:rPr>
          <w:bCs/>
          <w:sz w:val="16"/>
          <w:szCs w:val="16"/>
        </w:rPr>
      </w:pPr>
    </w:p>
    <w:p w14:paraId="53294A65" w14:textId="77777777" w:rsidR="00071B14" w:rsidRPr="00071B14" w:rsidRDefault="00071B14" w:rsidP="00071B14">
      <w:pPr>
        <w:pStyle w:val="29"/>
        <w:tabs>
          <w:tab w:val="left" w:pos="709"/>
        </w:tabs>
        <w:ind w:left="426" w:right="189"/>
        <w:jc w:val="both"/>
        <w:rPr>
          <w:bCs/>
          <w:sz w:val="16"/>
          <w:szCs w:val="16"/>
        </w:rPr>
      </w:pPr>
    </w:p>
    <w:sectPr w:rsidR="00071B14" w:rsidRPr="00071B14" w:rsidSect="00A51329">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39DF0" w14:textId="77777777" w:rsidR="00A51329" w:rsidRDefault="00A51329">
      <w:pPr>
        <w:spacing w:after="0" w:line="240" w:lineRule="auto"/>
      </w:pPr>
      <w:r>
        <w:separator/>
      </w:r>
    </w:p>
  </w:endnote>
  <w:endnote w:type="continuationSeparator" w:id="0">
    <w:p w14:paraId="53EA6A56" w14:textId="77777777" w:rsidR="00A51329" w:rsidRDefault="00A51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59D2" w14:textId="77777777" w:rsidR="00A51329" w:rsidRDefault="00A51329">
      <w:pPr>
        <w:spacing w:after="0" w:line="240" w:lineRule="auto"/>
      </w:pPr>
      <w:r>
        <w:separator/>
      </w:r>
    </w:p>
  </w:footnote>
  <w:footnote w:type="continuationSeparator" w:id="0">
    <w:p w14:paraId="558F4A64" w14:textId="77777777" w:rsidR="00A51329" w:rsidRDefault="00A513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1392460626">
    <w:abstractNumId w:val="11"/>
  </w:num>
  <w:num w:numId="2" w16cid:durableId="18062704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7753"/>
    <w:rsid w:val="00067D78"/>
    <w:rsid w:val="0007170C"/>
    <w:rsid w:val="00071B14"/>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7E86"/>
    <w:rsid w:val="000D23D1"/>
    <w:rsid w:val="000D34CC"/>
    <w:rsid w:val="000D4167"/>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236F"/>
    <w:rsid w:val="00154F75"/>
    <w:rsid w:val="00160968"/>
    <w:rsid w:val="0016370C"/>
    <w:rsid w:val="0016542D"/>
    <w:rsid w:val="00165678"/>
    <w:rsid w:val="00170C4E"/>
    <w:rsid w:val="00173B70"/>
    <w:rsid w:val="00175658"/>
    <w:rsid w:val="00175EAE"/>
    <w:rsid w:val="00190695"/>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C6A34"/>
    <w:rsid w:val="003D3937"/>
    <w:rsid w:val="003D4560"/>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6D71"/>
    <w:rsid w:val="00560189"/>
    <w:rsid w:val="00560C2D"/>
    <w:rsid w:val="00562836"/>
    <w:rsid w:val="00566D0B"/>
    <w:rsid w:val="00570026"/>
    <w:rsid w:val="0057210F"/>
    <w:rsid w:val="005735B0"/>
    <w:rsid w:val="00573FC6"/>
    <w:rsid w:val="00581838"/>
    <w:rsid w:val="00581A75"/>
    <w:rsid w:val="00585FE7"/>
    <w:rsid w:val="005870E9"/>
    <w:rsid w:val="00587797"/>
    <w:rsid w:val="00592A2B"/>
    <w:rsid w:val="005947AC"/>
    <w:rsid w:val="00595CD0"/>
    <w:rsid w:val="005A14DE"/>
    <w:rsid w:val="005A3244"/>
    <w:rsid w:val="005A5CF8"/>
    <w:rsid w:val="005A7365"/>
    <w:rsid w:val="005B27B0"/>
    <w:rsid w:val="005B66E1"/>
    <w:rsid w:val="005B749F"/>
    <w:rsid w:val="005C3BCE"/>
    <w:rsid w:val="005C6CFE"/>
    <w:rsid w:val="005D3C18"/>
    <w:rsid w:val="005D5DDD"/>
    <w:rsid w:val="005E3D65"/>
    <w:rsid w:val="005E43AD"/>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A5EB9"/>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3B71"/>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159C"/>
    <w:rsid w:val="00981177"/>
    <w:rsid w:val="009845C7"/>
    <w:rsid w:val="009863B3"/>
    <w:rsid w:val="00986EA8"/>
    <w:rsid w:val="009915BD"/>
    <w:rsid w:val="00993366"/>
    <w:rsid w:val="00996C68"/>
    <w:rsid w:val="0099725E"/>
    <w:rsid w:val="009A0675"/>
    <w:rsid w:val="009A2733"/>
    <w:rsid w:val="009A4945"/>
    <w:rsid w:val="009B0E8E"/>
    <w:rsid w:val="009B1829"/>
    <w:rsid w:val="009B7FCC"/>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329"/>
    <w:rsid w:val="00A51DA6"/>
    <w:rsid w:val="00A521D6"/>
    <w:rsid w:val="00A537DF"/>
    <w:rsid w:val="00A549FD"/>
    <w:rsid w:val="00A57FE2"/>
    <w:rsid w:val="00A61D32"/>
    <w:rsid w:val="00A64336"/>
    <w:rsid w:val="00A67696"/>
    <w:rsid w:val="00A70288"/>
    <w:rsid w:val="00A71837"/>
    <w:rsid w:val="00A71D8A"/>
    <w:rsid w:val="00A77F32"/>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75DA"/>
    <w:rsid w:val="00AF7E36"/>
    <w:rsid w:val="00B02750"/>
    <w:rsid w:val="00B04FFF"/>
    <w:rsid w:val="00B05EE0"/>
    <w:rsid w:val="00B07284"/>
    <w:rsid w:val="00B079EC"/>
    <w:rsid w:val="00B10DDD"/>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BF635B"/>
    <w:rsid w:val="00C031E1"/>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E0746"/>
    <w:rsid w:val="00CE19D9"/>
    <w:rsid w:val="00CE3439"/>
    <w:rsid w:val="00CE5B58"/>
    <w:rsid w:val="00CE670B"/>
    <w:rsid w:val="00CF0BC6"/>
    <w:rsid w:val="00CF1A0B"/>
    <w:rsid w:val="00CF1CE4"/>
    <w:rsid w:val="00CF346A"/>
    <w:rsid w:val="00CF5522"/>
    <w:rsid w:val="00CF618B"/>
    <w:rsid w:val="00CF6B27"/>
    <w:rsid w:val="00CF6D34"/>
    <w:rsid w:val="00D020AF"/>
    <w:rsid w:val="00D03FBC"/>
    <w:rsid w:val="00D04960"/>
    <w:rsid w:val="00D061C4"/>
    <w:rsid w:val="00D0718B"/>
    <w:rsid w:val="00D124A7"/>
    <w:rsid w:val="00D1499B"/>
    <w:rsid w:val="00D23B32"/>
    <w:rsid w:val="00D24DF3"/>
    <w:rsid w:val="00D267C8"/>
    <w:rsid w:val="00D26813"/>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4455"/>
    <w:rsid w:val="00E65026"/>
    <w:rsid w:val="00E653DF"/>
    <w:rsid w:val="00E66AEC"/>
    <w:rsid w:val="00E70DAB"/>
    <w:rsid w:val="00E71D14"/>
    <w:rsid w:val="00E72750"/>
    <w:rsid w:val="00E74434"/>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E6492"/>
    <w:rsid w:val="00FF0F2E"/>
    <w:rsid w:val="00FF17B7"/>
    <w:rsid w:val="00FF18A3"/>
    <w:rsid w:val="00FF34A9"/>
    <w:rsid w:val="00FF454B"/>
    <w:rsid w:val="00FF615D"/>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A77F32"/>
  </w:style>
  <w:style w:type="paragraph" w:customStyle="1" w:styleId="220">
    <w:name w:val="Основной текст 22"/>
    <w:basedOn w:val="a"/>
    <w:uiPriority w:val="99"/>
    <w:rsid w:val="00A77F32"/>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A77F32"/>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A77F32"/>
    <w:rPr>
      <w:b/>
      <w:bCs/>
      <w:color w:val="000080"/>
      <w:sz w:val="20"/>
      <w:szCs w:val="20"/>
    </w:rPr>
  </w:style>
  <w:style w:type="character" w:customStyle="1" w:styleId="affff9">
    <w:name w:val="Гипертекстовая ссылка"/>
    <w:uiPriority w:val="99"/>
    <w:rsid w:val="00A77F32"/>
    <w:rPr>
      <w:b/>
      <w:bCs/>
      <w:color w:val="008000"/>
      <w:sz w:val="20"/>
      <w:szCs w:val="20"/>
    </w:rPr>
  </w:style>
  <w:style w:type="paragraph" w:customStyle="1" w:styleId="affffa">
    <w:name w:val="Заголовок статьи"/>
    <w:basedOn w:val="a"/>
    <w:next w:val="a"/>
    <w:uiPriority w:val="99"/>
    <w:rsid w:val="00A77F32"/>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A77F32"/>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A77F32"/>
  </w:style>
  <w:style w:type="paragraph" w:customStyle="1" w:styleId="copyright-info">
    <w:name w:val="copyright-info"/>
    <w:basedOn w:val="a"/>
    <w:rsid w:val="00A77F32"/>
    <w:pPr>
      <w:spacing w:before="100" w:beforeAutospacing="1" w:after="100" w:afterAutospacing="1" w:line="240" w:lineRule="auto"/>
    </w:pPr>
    <w:rPr>
      <w:rFonts w:eastAsia="Times New Roman"/>
      <w:lang w:eastAsia="ru-RU"/>
    </w:rPr>
  </w:style>
  <w:style w:type="character" w:customStyle="1" w:styleId="auto-matches">
    <w:name w:val="auto-matches"/>
    <w:basedOn w:val="a0"/>
    <w:rsid w:val="00A77F32"/>
  </w:style>
  <w:style w:type="character" w:customStyle="1" w:styleId="matches">
    <w:name w:val="matches"/>
    <w:basedOn w:val="a0"/>
    <w:rsid w:val="00A77F32"/>
  </w:style>
  <w:style w:type="paragraph" w:customStyle="1" w:styleId="affffc">
    <w:name w:val="Стиль"/>
    <w:rsid w:val="00A77F32"/>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A77F32"/>
    <w:pPr>
      <w:spacing w:after="0" w:line="240" w:lineRule="auto"/>
      <w:ind w:left="720"/>
    </w:pPr>
    <w:rPr>
      <w:rFonts w:ascii="Calibri" w:eastAsia="Times New Roman" w:hAnsi="Calibri"/>
      <w:sz w:val="22"/>
      <w:szCs w:val="22"/>
    </w:rPr>
  </w:style>
  <w:style w:type="paragraph" w:customStyle="1" w:styleId="3d">
    <w:name w:val="Абзац списка3"/>
    <w:basedOn w:val="a"/>
    <w:rsid w:val="00A77F32"/>
    <w:pPr>
      <w:spacing w:after="0" w:line="240" w:lineRule="auto"/>
      <w:ind w:left="720"/>
    </w:pPr>
    <w:rPr>
      <w:rFonts w:ascii="Calibri" w:eastAsia="Times New Roman" w:hAnsi="Calibri"/>
      <w:sz w:val="22"/>
      <w:szCs w:val="22"/>
    </w:rPr>
  </w:style>
  <w:style w:type="paragraph" w:customStyle="1" w:styleId="46">
    <w:name w:val="Абзац списка4"/>
    <w:basedOn w:val="a"/>
    <w:rsid w:val="00A77F32"/>
    <w:pPr>
      <w:spacing w:after="0" w:line="240" w:lineRule="auto"/>
      <w:ind w:left="720"/>
    </w:pPr>
    <w:rPr>
      <w:rFonts w:ascii="Calibri" w:eastAsia="Times New Roman" w:hAnsi="Calibri"/>
      <w:sz w:val="22"/>
      <w:szCs w:val="22"/>
    </w:rPr>
  </w:style>
  <w:style w:type="paragraph" w:customStyle="1" w:styleId="56">
    <w:name w:val="Абзац списка5"/>
    <w:basedOn w:val="a"/>
    <w:rsid w:val="00A77F32"/>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13936</TotalTime>
  <Pages>1</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519</cp:revision>
  <cp:lastPrinted>2022-12-27T08:00:00Z</cp:lastPrinted>
  <dcterms:created xsi:type="dcterms:W3CDTF">2019-07-16T06:57:00Z</dcterms:created>
  <dcterms:modified xsi:type="dcterms:W3CDTF">2024-02-01T10:11:00Z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