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013" w:rsidRDefault="004E4F51">
      <w:pPr>
        <w:spacing w:after="0" w:line="230" w:lineRule="auto"/>
        <w:ind w:left="2160" w:right="410" w:hanging="1073"/>
        <w:jc w:val="left"/>
      </w:pPr>
      <w:bookmarkStart w:id="0" w:name="_GoBack"/>
      <w:r>
        <w:rPr>
          <w:sz w:val="70"/>
        </w:rPr>
        <w:t>Гатчинская КМБ приглашает на диспансеризацию</w:t>
      </w:r>
    </w:p>
    <w:bookmarkEnd w:id="0"/>
    <w:p w:rsidR="00474013" w:rsidRDefault="004E4F51">
      <w:pPr>
        <w:spacing w:after="3" w:line="222" w:lineRule="auto"/>
        <w:ind w:right="-11" w:hanging="10"/>
        <w:jc w:val="left"/>
      </w:pPr>
      <w:r>
        <w:rPr>
          <w:sz w:val="38"/>
        </w:rPr>
        <w:t>граждан, родившихся в 1997, 1994, 1991, 1988, 1985, 1982, 1979, 1976, 1973, 1970, 1967, 1964, 1961, 1958, 1955, 1952, 1949,</w:t>
      </w:r>
    </w:p>
    <w:p w:rsidR="00474013" w:rsidRDefault="004E4F51">
      <w:pPr>
        <w:spacing w:after="168" w:line="222" w:lineRule="auto"/>
        <w:ind w:right="-11" w:hanging="10"/>
        <w:jc w:val="left"/>
      </w:pPr>
      <w:r>
        <w:rPr>
          <w:sz w:val="38"/>
        </w:rPr>
        <w:t>1946, 1943, 1940, 1937, 1934, 1931, 1928, 1925, 1922, 1919 годах.</w:t>
      </w:r>
    </w:p>
    <w:p w:rsidR="00474013" w:rsidRDefault="004E4F51">
      <w:pPr>
        <w:ind w:right="576"/>
      </w:pPr>
      <w:r>
        <w:t>В рамках диспансеризации проводится скрининговое онкологическое обследование.</w:t>
      </w:r>
    </w:p>
    <w:p w:rsidR="00474013" w:rsidRDefault="004E4F51">
      <w:pPr>
        <w:ind w:right="576"/>
      </w:pPr>
      <w:r>
        <w:t xml:space="preserve">В 2018 году пройти </w:t>
      </w:r>
      <w:proofErr w:type="spellStart"/>
      <w:r>
        <w:t>маммографическое</w:t>
      </w:r>
      <w:proofErr w:type="spellEnd"/>
      <w:r>
        <w:t xml:space="preserve"> исследование могут женщины, родившиеся в 1968, 1966, 1962, 1960, 1956, 1954, 1950, 1948 годах.</w:t>
      </w:r>
    </w:p>
    <w:p w:rsidR="00474013" w:rsidRDefault="004E4F51">
      <w:pPr>
        <w:spacing w:after="291"/>
        <w:ind w:right="180"/>
      </w:pPr>
      <w:r>
        <w:t>Кал на скрытую кровь для диагностики болезней ж</w:t>
      </w:r>
      <w:r>
        <w:t>елудочно-кишечного тракта могут сдать граждане 1969, 1965, 1963, 1959, 1957, 1953, 1951, 1947, 1945 годов рождения.</w:t>
      </w:r>
    </w:p>
    <w:p w:rsidR="00474013" w:rsidRDefault="004E4F51">
      <w:pPr>
        <w:spacing w:after="385" w:line="233" w:lineRule="auto"/>
        <w:ind w:left="7" w:right="576" w:hanging="7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329184</wp:posOffset>
            </wp:positionH>
            <wp:positionV relativeFrom="page">
              <wp:posOffset>8997696</wp:posOffset>
            </wp:positionV>
            <wp:extent cx="32004" cy="32004"/>
            <wp:effectExtent l="0" t="0" r="0" b="0"/>
            <wp:wrapSquare wrapText="bothSides"/>
            <wp:docPr id="2002" name="Picture 2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" name="Picture 20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2894076</wp:posOffset>
            </wp:positionH>
            <wp:positionV relativeFrom="paragraph">
              <wp:posOffset>-241122</wp:posOffset>
            </wp:positionV>
            <wp:extent cx="3378708" cy="4293109"/>
            <wp:effectExtent l="0" t="0" r="0" b="0"/>
            <wp:wrapSquare wrapText="bothSides"/>
            <wp:docPr id="3439" name="Picture 3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" name="Picture 34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8708" cy="4293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прохождения диспансеризации можно обратиться:</w:t>
      </w:r>
    </w:p>
    <w:p w:rsidR="00474013" w:rsidRDefault="004E4F51">
      <w:pPr>
        <w:numPr>
          <w:ilvl w:val="0"/>
          <w:numId w:val="1"/>
        </w:numPr>
        <w:ind w:left="216" w:right="576" w:hanging="202"/>
      </w:pPr>
      <w:r>
        <w:t>к участковому терапевту/ семейному врачу/ фельдшеру;</w:t>
      </w:r>
    </w:p>
    <w:p w:rsidR="00474013" w:rsidRDefault="004E4F51">
      <w:pPr>
        <w:numPr>
          <w:ilvl w:val="0"/>
          <w:numId w:val="1"/>
        </w:numPr>
        <w:spacing w:after="0"/>
        <w:ind w:left="216" w:right="576" w:hanging="202"/>
      </w:pPr>
      <w:r>
        <w:t>в кабинеты медицинской профилактики</w:t>
      </w:r>
      <w:r>
        <w:t xml:space="preserve"> гатчинской </w:t>
      </w:r>
      <w:r>
        <w:rPr>
          <w:noProof/>
        </w:rPr>
        <w:drawing>
          <wp:inline distT="0" distB="0" distL="0" distR="0">
            <wp:extent cx="22860" cy="54864"/>
            <wp:effectExtent l="0" t="0" r="0" b="0"/>
            <wp:docPr id="3441" name="Picture 3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1" name="Picture 34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поликлиники (Гатчина, ул. Урицкого, д.1, 6-й этаж, </w:t>
      </w:r>
      <w:proofErr w:type="spellStart"/>
      <w:r>
        <w:t>каб</w:t>
      </w:r>
      <w:proofErr w:type="spellEnd"/>
      <w:r>
        <w:t xml:space="preserve">. NQ616, ПН - ПТ: 8.00 - 15.00) и </w:t>
      </w:r>
      <w:proofErr w:type="spellStart"/>
      <w:r>
        <w:t>Сиверской</w:t>
      </w:r>
      <w:proofErr w:type="spellEnd"/>
      <w:r>
        <w:t xml:space="preserve"> районной больницы (</w:t>
      </w:r>
      <w:proofErr w:type="spellStart"/>
      <w:proofErr w:type="gramStart"/>
      <w:r>
        <w:t>пос.Сиверский</w:t>
      </w:r>
      <w:proofErr w:type="spellEnd"/>
      <w:proofErr w:type="gramEnd"/>
      <w:r>
        <w:t xml:space="preserve">, </w:t>
      </w:r>
      <w:proofErr w:type="spellStart"/>
      <w:r>
        <w:t>ул.Восточная</w:t>
      </w:r>
      <w:proofErr w:type="spellEnd"/>
      <w:r>
        <w:t xml:space="preserve">, 2, главный корпус, 1 этаж, </w:t>
      </w:r>
      <w:proofErr w:type="spellStart"/>
      <w:r>
        <w:t>пн</w:t>
      </w:r>
      <w:proofErr w:type="spellEnd"/>
      <w:r>
        <w:t xml:space="preserve"> — </w:t>
      </w:r>
      <w:proofErr w:type="spellStart"/>
      <w:r>
        <w:t>пт</w:t>
      </w:r>
      <w:proofErr w:type="spellEnd"/>
      <w:r>
        <w:t>: 9.00 —</w:t>
      </w:r>
    </w:p>
    <w:p w:rsidR="00474013" w:rsidRDefault="004E4F51">
      <w:pPr>
        <w:ind w:right="576"/>
      </w:pPr>
      <w:r>
        <w:t>16.00)</w:t>
      </w:r>
    </w:p>
    <w:p w:rsidR="00474013" w:rsidRDefault="004E4F51">
      <w:pPr>
        <w:numPr>
          <w:ilvl w:val="0"/>
          <w:numId w:val="1"/>
        </w:numPr>
        <w:spacing w:after="40"/>
        <w:ind w:left="216" w:right="576" w:hanging="202"/>
      </w:pPr>
      <w:r>
        <w:lastRenderedPageBreak/>
        <w:t>в Коммунаровскую городскую поликлинику (г. Комм</w:t>
      </w:r>
      <w:r>
        <w:t>унар, ул. Строителей,</w:t>
      </w:r>
    </w:p>
    <w:p w:rsidR="00474013" w:rsidRDefault="004E4F51">
      <w:pPr>
        <w:spacing w:after="320"/>
        <w:ind w:right="576"/>
      </w:pPr>
      <w:r>
        <w:t>д.3</w:t>
      </w:r>
      <w:r>
        <w:t>, тел. 8 (81371) 642-93, (812) 460-04-45, (812) 460-04-29).</w:t>
      </w:r>
    </w:p>
    <w:p w:rsidR="00474013" w:rsidRDefault="004E4F51">
      <w:pPr>
        <w:ind w:right="893"/>
      </w:pPr>
      <w:r>
        <w:t>Электронная запись на диспансеризацию в гатчинскую поликлинику организована на сайте Гатчинской КМБ www.crkb.ru. Также на сайте размещена информация о подготовке к исследованиям.</w:t>
      </w:r>
    </w:p>
    <w:sectPr w:rsidR="00474013">
      <w:pgSz w:w="12240" w:h="16834"/>
      <w:pgMar w:top="1440" w:right="1080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D24D7"/>
    <w:multiLevelType w:val="hybridMultilevel"/>
    <w:tmpl w:val="02A0F2E6"/>
    <w:lvl w:ilvl="0" w:tplc="16787EBC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63CAB628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AE9E7742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C30C51A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FEAA4C1E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63273FA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C674FACC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FFF4E28E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1E948640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13"/>
    <w:rsid w:val="00474013"/>
    <w:rsid w:val="004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4CD5"/>
  <w15:docId w15:val="{B224144A-E279-42CA-B9A2-F4A665C2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82" w:line="229" w:lineRule="auto"/>
      <w:ind w:left="17" w:hanging="3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subject/>
  <dc:creator>Пользователь</dc:creator>
  <cp:keywords/>
  <cp:lastModifiedBy>Кузнецова Ольга Сергеевна</cp:lastModifiedBy>
  <cp:revision>2</cp:revision>
  <dcterms:created xsi:type="dcterms:W3CDTF">2018-09-05T09:09:00Z</dcterms:created>
  <dcterms:modified xsi:type="dcterms:W3CDTF">2018-09-05T09:09:00Z</dcterms:modified>
</cp:coreProperties>
</file>