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EF2A" w14:textId="77777777" w:rsidR="0026138E" w:rsidRPr="00AA7D97" w:rsidRDefault="0026138E" w:rsidP="002613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45FBA"/>
          <w:kern w:val="36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color w:val="245FBA"/>
          <w:kern w:val="36"/>
          <w:sz w:val="28"/>
          <w:szCs w:val="28"/>
          <w:lang w:eastAsia="ru-RU"/>
        </w:rPr>
        <w:t>Инфраструктура поддержки СМП</w: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26138E" w:rsidRPr="00FB42BB" w14:paraId="13142531" w14:textId="77777777" w:rsidTr="001D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00CB4" w14:textId="77777777" w:rsidR="0026138E" w:rsidRPr="00FB42BB" w:rsidRDefault="00635CE0" w:rsidP="001D4F66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9"/>
                <w:szCs w:val="19"/>
                <w:lang w:eastAsia="ru-RU"/>
              </w:rPr>
            </w:pPr>
            <w:hyperlink r:id="rId4" w:history="1">
              <w:r w:rsidR="0026138E" w:rsidRPr="00FB42BB">
                <w:rPr>
                  <w:rFonts w:ascii="Verdana" w:eastAsia="Times New Roman" w:hAnsi="Verdana" w:cs="Times New Roman"/>
                  <w:color w:val="999999"/>
                  <w:sz w:val="19"/>
                  <w:szCs w:val="19"/>
                  <w:u w:val="single"/>
                  <w:lang w:eastAsia="ru-RU"/>
                </w:rPr>
                <w:t>Информация</w:t>
              </w:r>
            </w:hyperlink>
            <w:r w:rsidR="0026138E" w:rsidRPr="00FB42BB">
              <w:rPr>
                <w:rFonts w:ascii="Verdana" w:eastAsia="Times New Roman" w:hAnsi="Verdana" w:cs="Times New Roman"/>
                <w:color w:val="999999"/>
                <w:sz w:val="19"/>
                <w:szCs w:val="19"/>
                <w:lang w:eastAsia="ru-RU"/>
              </w:rPr>
              <w:t xml:space="preserve"> » </w:t>
            </w:r>
            <w:hyperlink r:id="rId5" w:history="1">
              <w:r w:rsidR="0026138E" w:rsidRPr="00FB42BB">
                <w:rPr>
                  <w:rFonts w:ascii="Verdana" w:eastAsia="Times New Roman" w:hAnsi="Verdana" w:cs="Times New Roman"/>
                  <w:color w:val="999999"/>
                  <w:sz w:val="19"/>
                  <w:szCs w:val="19"/>
                  <w:u w:val="single"/>
                  <w:lang w:eastAsia="ru-RU"/>
                </w:rPr>
                <w:t>Малый и средний бизнес</w:t>
              </w:r>
            </w:hyperlink>
            <w:r w:rsidR="0026138E" w:rsidRPr="00FB42BB">
              <w:rPr>
                <w:rFonts w:ascii="Verdana" w:eastAsia="Times New Roman" w:hAnsi="Verdana" w:cs="Times New Roman"/>
                <w:color w:val="999999"/>
                <w:sz w:val="19"/>
                <w:szCs w:val="19"/>
                <w:lang w:eastAsia="ru-RU"/>
              </w:rPr>
              <w:t xml:space="preserve"> »</w:t>
            </w:r>
          </w:p>
        </w:tc>
      </w:tr>
    </w:tbl>
    <w:p w14:paraId="06E38D70" w14:textId="77777777" w:rsidR="0026138E" w:rsidRPr="00FB42BB" w:rsidRDefault="0026138E" w:rsidP="002613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74747"/>
          <w:sz w:val="21"/>
          <w:szCs w:val="21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26138E" w:rsidRPr="00FB42BB" w14:paraId="72274494" w14:textId="77777777" w:rsidTr="001D4F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5C3D9" w14:textId="77777777" w:rsidR="0026138E" w:rsidRPr="00FB42BB" w:rsidRDefault="0026138E" w:rsidP="001D4F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26138E" w:rsidRPr="00AA7D97" w14:paraId="28999D10" w14:textId="77777777" w:rsidTr="001D4F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EDF6B" w14:textId="77777777" w:rsidR="0026138E" w:rsidRPr="00AA7D97" w:rsidRDefault="0026138E" w:rsidP="001D4F66">
            <w:pPr>
              <w:spacing w:before="150" w:after="15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</w:t>
            </w:r>
            <w:proofErr w:type="gramStart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 Елизаветинское</w:t>
            </w:r>
            <w:proofErr w:type="gramEnd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  особое внимание уделяется развитию малого и среднего предпринимательства. В структуре малых предприятий наибольший удельный вес занимают предприятия торговли.</w:t>
            </w:r>
          </w:p>
          <w:p w14:paraId="094DFD3E" w14:textId="013B30BF" w:rsidR="0026138E" w:rsidRDefault="0026138E" w:rsidP="001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рамках муниципальной программы «</w:t>
            </w:r>
            <w:r w:rsidRPr="00AA7D97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«Социально-экономическое развитие муниципального образования Елизаветинское сельское поселение Гатчинского муниципального района Ленинградской </w:t>
            </w:r>
            <w:proofErr w:type="gramStart"/>
            <w:r w:rsidRPr="00AA7D97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предусматривается </w:t>
            </w:r>
          </w:p>
          <w:p w14:paraId="0FF8E02F" w14:textId="77777777" w:rsidR="0026138E" w:rsidRPr="00AA7D97" w:rsidRDefault="0026138E" w:rsidP="001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"Стимулирование экономической активности на территории муниципального образования Елизаветинское сельское поселение"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одним из мероприятий которых является обеспечение консультационной, организационно-методической и информационной поддержки субъектам малого и среднего бизнеса.</w:t>
            </w:r>
          </w:p>
          <w:p w14:paraId="59BD2870" w14:textId="77777777" w:rsidR="0026138E" w:rsidRPr="00AA7D97" w:rsidRDefault="0026138E" w:rsidP="001D4F66">
            <w:pPr>
              <w:spacing w:before="150" w:after="15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целях реализации подпрограммы, между Администрацией Елизаветинско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Фондом поддержки малого и среднего предпринимательства заключено соглашение, в рамках которого Фонд </w:t>
            </w:r>
            <w:proofErr w:type="gramStart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  консультационные</w:t>
            </w:r>
            <w:proofErr w:type="gramEnd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услуги субъектам малого и среднего предпринимательства. </w:t>
            </w:r>
          </w:p>
          <w:p w14:paraId="48C547D3" w14:textId="77777777" w:rsidR="0026138E" w:rsidRPr="00AA7D97" w:rsidRDefault="00635CE0" w:rsidP="001D4F66">
            <w:pPr>
              <w:spacing w:before="150" w:after="15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6138E" w:rsidRPr="00AA7D97">
                <w:rPr>
                  <w:rFonts w:ascii="Times New Roman" w:eastAsia="Times New Roman" w:hAnsi="Times New Roman" w:cs="Times New Roman"/>
                  <w:b/>
                  <w:bCs/>
                  <w:color w:val="474747"/>
                  <w:sz w:val="24"/>
                  <w:szCs w:val="24"/>
                  <w:u w:val="single"/>
                  <w:lang w:eastAsia="ru-RU"/>
                </w:rPr>
                <w:t>Перечень информационных и консультационных услуг по соглашению</w:t>
              </w:r>
            </w:hyperlink>
          </w:p>
          <w:p w14:paraId="53613C26" w14:textId="77777777" w:rsidR="0026138E" w:rsidRPr="00AA7D97" w:rsidRDefault="0026138E" w:rsidP="001D4F66">
            <w:pPr>
              <w:spacing w:before="150" w:after="15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инфраструктуры поддержки малого и среднего предпринимательства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461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1602"/>
              <w:gridCol w:w="1397"/>
              <w:gridCol w:w="1408"/>
              <w:gridCol w:w="1312"/>
              <w:gridCol w:w="1449"/>
            </w:tblGrid>
            <w:tr w:rsidR="0026138E" w:rsidRPr="00AA7D97" w14:paraId="3B5D53D9" w14:textId="77777777" w:rsidTr="00261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D571E" w14:textId="77777777" w:rsidR="0026138E" w:rsidRPr="00AA7D97" w:rsidRDefault="0026138E" w:rsidP="001D4F6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6140785" w14:textId="77777777" w:rsidR="0026138E" w:rsidRPr="00AA7D97" w:rsidRDefault="0026138E" w:rsidP="001D4F6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Наименование</w:t>
                  </w: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14931" w14:textId="77777777" w:rsidR="0026138E" w:rsidRPr="00AA7D97" w:rsidRDefault="0026138E" w:rsidP="001D4F6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A11A867" w14:textId="77777777" w:rsidR="0026138E" w:rsidRPr="00AA7D97" w:rsidRDefault="0026138E" w:rsidP="001D4F6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65BD3" w14:textId="77777777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ФИО руководителя</w:t>
                  </w: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D706A" w14:textId="77777777" w:rsidR="0026138E" w:rsidRPr="00AA7D97" w:rsidRDefault="0026138E" w:rsidP="001D4F6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5BE6647" w14:textId="77777777" w:rsidR="0026138E" w:rsidRPr="00AA7D97" w:rsidRDefault="0026138E" w:rsidP="001D4F6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Телефон,факс</w:t>
                  </w:r>
                  <w:proofErr w:type="spellEnd"/>
                  <w:proofErr w:type="gramEnd"/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68E7A" w14:textId="77777777" w:rsidR="0026138E" w:rsidRPr="00AA7D97" w:rsidRDefault="0026138E" w:rsidP="001D4F6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D74D29B" w14:textId="77777777" w:rsidR="0026138E" w:rsidRPr="00AA7D97" w:rsidRDefault="0026138E" w:rsidP="001D4F6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e-mail</w:t>
                  </w:r>
                  <w:proofErr w:type="spellEnd"/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080EB" w14:textId="77777777" w:rsidR="0026138E" w:rsidRPr="00AA7D97" w:rsidRDefault="0026138E" w:rsidP="001D4F66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51E6D8B" w14:textId="77777777" w:rsidR="0026138E" w:rsidRPr="00AA7D97" w:rsidRDefault="0026138E" w:rsidP="001D4F6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4"/>
                      <w:szCs w:val="24"/>
                      <w:lang w:eastAsia="ru-RU"/>
                    </w:rPr>
                    <w:t>Официальный сайт</w:t>
                  </w: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138E" w:rsidRPr="00AA7D97" w14:paraId="69D45F9E" w14:textId="77777777" w:rsidTr="00261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68A52" w14:textId="462898F1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" Фонд поддержки малого и среднего предпринимательства</w:t>
                  </w:r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микрокредитная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 компания МО «Город Гатчина»</w:t>
                  </w: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52124" w14:textId="2C24E50B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188300, г. </w:t>
                  </w:r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Ленинградская область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г.</w:t>
                  </w:r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Гатчина</w:t>
                  </w:r>
                  <w:proofErr w:type="spellEnd"/>
                  <w:r w:rsidRPr="00AA7D97"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 xml:space="preserve">проп.25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Октября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д.28а,помещение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52224" w14:textId="0B3BBDAC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  <w:t>Семенов Александр 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FEFA9" w14:textId="77777777" w:rsidR="0026138E" w:rsidRDefault="0026138E" w:rsidP="001D4F66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 8-813-71-33-8-44; </w:t>
                  </w:r>
                </w:p>
                <w:p w14:paraId="17DBA489" w14:textId="2639F104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+7-996-764-28-96 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3CCFF" w14:textId="0DC08A5E" w:rsidR="0026138E" w:rsidRPr="00AA7D97" w:rsidRDefault="0026138E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mspfond-gtn@yandex.ru.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C3971" w14:textId="2008D58C" w:rsidR="0026138E" w:rsidRPr="00AA7D97" w:rsidRDefault="00635CE0" w:rsidP="001D4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="0026138E">
                      <w:rPr>
                        <w:rStyle w:val="a3"/>
                        <w:rFonts w:ascii="Arial" w:hAnsi="Arial" w:cs="Arial"/>
                        <w:b/>
                        <w:bCs/>
                        <w:sz w:val="21"/>
                        <w:szCs w:val="21"/>
                        <w:u w:val="none"/>
                        <w:shd w:val="clear" w:color="auto" w:fill="FFFFFF"/>
                      </w:rPr>
                      <w:t>gatchina.813.ru</w:t>
                    </w:r>
                  </w:hyperlink>
                </w:p>
              </w:tc>
            </w:tr>
          </w:tbl>
          <w:p w14:paraId="136519C0" w14:textId="77777777" w:rsidR="0026138E" w:rsidRPr="00AA7D97" w:rsidRDefault="0026138E" w:rsidP="001D4F66">
            <w:pPr>
              <w:spacing w:before="150" w:after="15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3F4E8C" w14:textId="77777777" w:rsidR="00B420A6" w:rsidRDefault="00B420A6"/>
    <w:sectPr w:rsidR="00B4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6"/>
    <w:rsid w:val="0026138E"/>
    <w:rsid w:val="004D3E72"/>
    <w:rsid w:val="00635CE0"/>
    <w:rsid w:val="00B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4AD"/>
  <w15:chartTrackingRefBased/>
  <w15:docId w15:val="{C24DEB09-D590-4893-8655-F672069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8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6138E"/>
  </w:style>
  <w:style w:type="character" w:styleId="a3">
    <w:name w:val="Hyperlink"/>
    <w:basedOn w:val="a0"/>
    <w:uiPriority w:val="99"/>
    <w:semiHidden/>
    <w:unhideWhenUsed/>
    <w:rsid w:val="0026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tchina.81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shekolpanskoe.ru/upl/files/Perechen%20uslug.doc" TargetMode="External"/><Relationship Id="rId5" Type="http://schemas.openxmlformats.org/officeDocument/2006/relationships/hyperlink" Target="http://www.bolshekolpanskoe.ru/info/malyj-i-srednij-biznes/" TargetMode="External"/><Relationship Id="rId4" Type="http://schemas.openxmlformats.org/officeDocument/2006/relationships/hyperlink" Target="http://www.bolshekolpanskoe.ru/inf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2024-09-12T07:12:00Z</dcterms:created>
  <dcterms:modified xsi:type="dcterms:W3CDTF">2024-09-12T07:12:00Z</dcterms:modified>
</cp:coreProperties>
</file>