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D098" w14:textId="77777777" w:rsidR="0004066D" w:rsidRPr="00F55188" w:rsidRDefault="0004066D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14:paraId="0ECB3B1A" w14:textId="4EB6F81C" w:rsidR="00F21009" w:rsidRPr="00F55188" w:rsidRDefault="00F21009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на проведение аукциона по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продаж</w:t>
      </w:r>
      <w:r w:rsidR="0016103A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е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муниципального имущества с открытой формой подачи предложений по цене</w:t>
      </w:r>
      <w:r w:rsidR="00F55188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</w:t>
      </w:r>
    </w:p>
    <w:p w14:paraId="25A70CCB" w14:textId="77777777" w:rsidR="00F55188" w:rsidRPr="00F55188" w:rsidRDefault="00F55188" w:rsidP="0004066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</w:p>
    <w:p w14:paraId="14A29201" w14:textId="77777777" w:rsidR="00F2100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</w:p>
    <w:p w14:paraId="3BC7E410" w14:textId="77777777" w:rsidR="00DD4AF9" w:rsidRPr="00F55188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u w:val="single"/>
          <w:lang w:eastAsia="en-US"/>
        </w:rPr>
      </w:pPr>
      <w:r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 xml:space="preserve">     Предмет аукциона: продажа </w:t>
      </w:r>
      <w:r w:rsidR="005837CA" w:rsidRPr="00F55188">
        <w:rPr>
          <w:rFonts w:ascii="Times New Roman" w:eastAsia="Courier New" w:hAnsi="Times New Roman" w:cs="Times New Roman"/>
          <w:b/>
          <w:sz w:val="24"/>
          <w:szCs w:val="24"/>
          <w:lang w:eastAsia="en-US"/>
        </w:rPr>
        <w:t>муниципального имущества:</w:t>
      </w:r>
    </w:p>
    <w:p w14:paraId="7E852063" w14:textId="77777777" w:rsidR="00E70C47" w:rsidRPr="000672D2" w:rsidRDefault="005837CA" w:rsidP="00833A14">
      <w:pPr>
        <w:pStyle w:val="a5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4345545"/>
      <w:r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38695A" w14:textId="494EBB32" w:rsidR="00E70C47" w:rsidRPr="000672D2" w:rsidRDefault="00B4335F" w:rsidP="0067643C">
      <w:pPr>
        <w:pStyle w:val="a5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З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>емельны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й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участ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ок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с кадастровым номером 47:23:</w:t>
      </w:r>
      <w:r w:rsidR="001C7F3C" w:rsidRPr="001C7F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7F3C">
        <w:rPr>
          <w:rFonts w:ascii="Times New Roman" w:eastAsia="Times New Roman" w:hAnsi="Times New Roman" w:cs="Times New Roman"/>
          <w:sz w:val="20"/>
          <w:szCs w:val="20"/>
        </w:rPr>
        <w:t>0127001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>: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1</w:t>
      </w:r>
      <w:r w:rsidR="0046273E" w:rsidRPr="0046273E">
        <w:rPr>
          <w:rFonts w:ascii="Times New Roman" w:eastAsia="Times New Roman" w:hAnsi="Times New Roman" w:cs="Times New Roman"/>
          <w:sz w:val="20"/>
          <w:szCs w:val="20"/>
        </w:rPr>
        <w:t>01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, общей площадью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1500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 кв.м., категория земель – земли населенных пунктов, вид разрешенного использования: 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46273E" w:rsidRPr="004627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6273E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, расположенный по адресу: Ленинградская область, Гатчинский муниципальный район, муниципальное образование Елизаветинское сельское поселение, д. </w:t>
      </w:r>
      <w:r w:rsidR="0046273E">
        <w:rPr>
          <w:rFonts w:ascii="Times New Roman" w:eastAsia="Times New Roman" w:hAnsi="Times New Roman" w:cs="Times New Roman"/>
          <w:sz w:val="20"/>
          <w:szCs w:val="20"/>
        </w:rPr>
        <w:t>Раболово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, д.</w:t>
      </w:r>
      <w:r w:rsidR="0046273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1F4A09">
        <w:rPr>
          <w:rFonts w:ascii="Times New Roman" w:eastAsia="Times New Roman" w:hAnsi="Times New Roman" w:cs="Times New Roman"/>
          <w:sz w:val="20"/>
          <w:szCs w:val="20"/>
        </w:rPr>
        <w:t>б</w:t>
      </w:r>
      <w:r w:rsidR="002C1AAB" w:rsidRPr="002C1AA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(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 xml:space="preserve">далее- 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="007D11AF">
        <w:rPr>
          <w:rFonts w:ascii="Times New Roman" w:eastAsia="Times New Roman" w:hAnsi="Times New Roman" w:cs="Times New Roman"/>
          <w:sz w:val="20"/>
          <w:szCs w:val="20"/>
        </w:rPr>
        <w:t>; П</w:t>
      </w:r>
      <w:r w:rsidR="0067643C" w:rsidRPr="000672D2">
        <w:rPr>
          <w:rFonts w:ascii="Times New Roman" w:eastAsia="Times New Roman" w:hAnsi="Times New Roman" w:cs="Times New Roman"/>
          <w:sz w:val="20"/>
          <w:szCs w:val="20"/>
        </w:rPr>
        <w:t>редмет аукциона</w:t>
      </w:r>
      <w:r w:rsidR="00E70C47" w:rsidRPr="000672D2">
        <w:rPr>
          <w:rFonts w:ascii="Times New Roman" w:eastAsia="Times New Roman" w:hAnsi="Times New Roman" w:cs="Times New Roman"/>
          <w:sz w:val="20"/>
          <w:szCs w:val="20"/>
        </w:rPr>
        <w:t>).</w:t>
      </w:r>
    </w:p>
    <w:bookmarkEnd w:id="0"/>
    <w:p w14:paraId="132E9769" w14:textId="77777777" w:rsidR="00F21009" w:rsidRPr="000672D2" w:rsidRDefault="00F21009" w:rsidP="00F2100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A42F0" w:rsidRPr="000672D2" w14:paraId="251A91ED" w14:textId="77777777" w:rsidTr="007A05BE">
        <w:trPr>
          <w:jc w:val="center"/>
        </w:trPr>
        <w:tc>
          <w:tcPr>
            <w:tcW w:w="704" w:type="dxa"/>
          </w:tcPr>
          <w:p w14:paraId="7D73585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4D108FC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686" w:type="dxa"/>
          </w:tcPr>
          <w:p w14:paraId="0F6838C9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5811" w:type="dxa"/>
          </w:tcPr>
          <w:p w14:paraId="2C571DA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Характеристика</w:t>
            </w:r>
          </w:p>
        </w:tc>
      </w:tr>
      <w:tr w:rsidR="005A42F0" w:rsidRPr="000672D2" w14:paraId="543E2394" w14:textId="77777777" w:rsidTr="007A05BE">
        <w:trPr>
          <w:jc w:val="center"/>
        </w:trPr>
        <w:tc>
          <w:tcPr>
            <w:tcW w:w="704" w:type="dxa"/>
          </w:tcPr>
          <w:p w14:paraId="075CF24A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</w:tcPr>
          <w:p w14:paraId="13C7B56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5811" w:type="dxa"/>
          </w:tcPr>
          <w:p w14:paraId="6F873D48" w14:textId="77777777" w:rsidR="005A42F0" w:rsidRPr="000672D2" w:rsidRDefault="003073EB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униципально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образовани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335F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Елизаветинское сельское поселение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3246DF94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Местонахождение: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7D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63FC044F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Тел. </w:t>
            </w:r>
            <w:r w:rsidR="007D11AF"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  <w:p w14:paraId="563E38D8" w14:textId="77777777" w:rsidR="007D11AF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elizavetinskoe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@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.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val="en-US" w:eastAsia="ar-SA"/>
              </w:rPr>
              <w:t>ru</w:t>
            </w:r>
            <w:r w:rsidRPr="007D11AF"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576A93F" w14:textId="77777777" w:rsidR="005A42F0" w:rsidRPr="000672D2" w:rsidRDefault="005A42F0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Организатор аукциона 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– </w:t>
            </w:r>
            <w:r w:rsidR="007D11AF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>администрация муниципального образования Елизаветинское сельское поселение</w:t>
            </w:r>
            <w:r w:rsidR="003073EB" w:rsidRPr="000672D2">
              <w:rPr>
                <w:rFonts w:ascii="Times New Roman" w:eastAsia="Courier New" w:hAnsi="Times New Roman" w:cs="Times New Roman"/>
                <w:b/>
                <w:bCs/>
                <w:spacing w:val="-3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</w:t>
            </w:r>
          </w:p>
          <w:p w14:paraId="5447A65C" w14:textId="77777777" w:rsidR="005A42F0" w:rsidRPr="000672D2" w:rsidRDefault="007D11AF" w:rsidP="005A42F0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</w:p>
          <w:p w14:paraId="5BC5F468" w14:textId="77777777" w:rsidR="005A42F0" w:rsidRPr="000672D2" w:rsidRDefault="007D11A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DE4AE3">
              <w:rPr>
                <w:rFonts w:ascii="Times New Roman" w:hAnsi="Times New Roman"/>
                <w:sz w:val="20"/>
                <w:szCs w:val="20"/>
              </w:rPr>
              <w:t>8(81371) 57-175</w:t>
            </w:r>
          </w:p>
        </w:tc>
      </w:tr>
      <w:tr w:rsidR="005A42F0" w:rsidRPr="007D11AF" w14:paraId="3FF1620F" w14:textId="77777777" w:rsidTr="007A05BE">
        <w:trPr>
          <w:jc w:val="center"/>
        </w:trPr>
        <w:tc>
          <w:tcPr>
            <w:tcW w:w="704" w:type="dxa"/>
          </w:tcPr>
          <w:p w14:paraId="6EE7D0E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E45726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казание официального сайта, на котором размещено извещение о проведении аукциона;</w:t>
            </w:r>
          </w:p>
        </w:tc>
        <w:tc>
          <w:tcPr>
            <w:tcW w:w="5811" w:type="dxa"/>
          </w:tcPr>
          <w:p w14:paraId="5943910B" w14:textId="77777777" w:rsidR="005A42F0" w:rsidRPr="00020624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torgi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gov</w:t>
              </w:r>
              <w:r w:rsidR="005A42F0" w:rsidRPr="00020624">
                <w:rPr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5A42F0" w:rsidRPr="000672D2">
                <w:rPr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="005A42F0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14:paraId="1DC5A952" w14:textId="1FA7468D" w:rsidR="005A42F0" w:rsidRDefault="0000000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hyperlink r:id="rId7" w:history="1"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val="en-US" w:eastAsia="en-US"/>
                </w:rPr>
                <w:t>http</w:t>
              </w:r>
              <w:r w:rsidR="00D165C9" w:rsidRPr="00FC118C">
                <w:rPr>
                  <w:rStyle w:val="a4"/>
                  <w:rFonts w:ascii="Times New Roman" w:eastAsia="Courier New" w:hAnsi="Times New Roman" w:cs="Times New Roman"/>
                  <w:sz w:val="20"/>
                  <w:szCs w:val="20"/>
                  <w:lang w:eastAsia="en-US"/>
                </w:rPr>
                <w:t>://елизаветинское.рф</w:t>
              </w:r>
            </w:hyperlink>
          </w:p>
          <w:p w14:paraId="10203DD9" w14:textId="62CAD5A3" w:rsidR="00D165C9" w:rsidRPr="00D165C9" w:rsidRDefault="0046273E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lang w:eastAsia="en-US"/>
              </w:rPr>
            </w:pPr>
            <w:r w:rsidRPr="0046273E">
              <w:rPr>
                <w:rFonts w:ascii="Times New Roman" w:hAnsi="Times New Roman" w:cs="Times New Roman"/>
                <w:color w:val="000000" w:themeColor="text1"/>
              </w:rPr>
              <w:t>https://lot-online.ru/</w:t>
            </w:r>
          </w:p>
        </w:tc>
      </w:tr>
      <w:tr w:rsidR="005A42F0" w:rsidRPr="000672D2" w14:paraId="52E14B1E" w14:textId="77777777" w:rsidTr="007A05BE">
        <w:trPr>
          <w:jc w:val="center"/>
        </w:trPr>
        <w:tc>
          <w:tcPr>
            <w:tcW w:w="704" w:type="dxa"/>
          </w:tcPr>
          <w:p w14:paraId="2A4BA414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32E269C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есто, дата, время проведения аукциона;</w:t>
            </w:r>
          </w:p>
        </w:tc>
        <w:tc>
          <w:tcPr>
            <w:tcW w:w="5811" w:type="dxa"/>
          </w:tcPr>
          <w:p w14:paraId="5A503A81" w14:textId="5B462687" w:rsidR="005A42F0" w:rsidRPr="00EC7755" w:rsidRDefault="00EC7755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Акционерное общество </w:t>
            </w:r>
            <w:r w:rsidRPr="00EC775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="0046273E" w:rsidRPr="00462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АО «Российский аукционный дом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 адресу: </w:t>
            </w:r>
            <w:r w:rsidR="00F77DC1" w:rsidRPr="0046273E">
              <w:rPr>
                <w:rFonts w:ascii="Times New Roman" w:hAnsi="Times New Roman" w:cs="Times New Roman"/>
                <w:color w:val="000000" w:themeColor="text1"/>
              </w:rPr>
              <w:t>https://lot-online.ru/</w:t>
            </w:r>
            <w:r w:rsidRPr="00EC77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A42F0" w:rsidRPr="000672D2" w14:paraId="7571C043" w14:textId="77777777" w:rsidTr="007A05BE">
        <w:trPr>
          <w:jc w:val="center"/>
        </w:trPr>
        <w:tc>
          <w:tcPr>
            <w:tcW w:w="704" w:type="dxa"/>
          </w:tcPr>
          <w:p w14:paraId="280B991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5FFCBD01" w14:textId="77777777" w:rsidR="005A42F0" w:rsidRPr="000672D2" w:rsidRDefault="00842DFF" w:rsidP="007A05BE">
            <w:pPr>
              <w:widowControl w:val="0"/>
              <w:spacing w:after="0" w:line="240" w:lineRule="auto"/>
              <w:ind w:left="-111" w:firstLine="111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дрес места приема, порядок и срок подачи заявок на участие в аукционе;</w:t>
            </w:r>
          </w:p>
        </w:tc>
        <w:tc>
          <w:tcPr>
            <w:tcW w:w="5811" w:type="dxa"/>
          </w:tcPr>
          <w:p w14:paraId="2A32AF09" w14:textId="4CFA95CA" w:rsidR="005A42F0" w:rsidRPr="00EC7755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lang w:eastAsia="en-US"/>
              </w:rPr>
            </w:pPr>
            <w:r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Заявки принимаются </w:t>
            </w:r>
            <w:r w:rsidR="00EC7755" w:rsidRPr="00EC7755">
              <w:rPr>
                <w:rFonts w:ascii="Times New Roman" w:eastAsia="Courier New" w:hAnsi="Times New Roman" w:cs="Times New Roman"/>
                <w:lang w:eastAsia="en-US"/>
              </w:rPr>
              <w:t xml:space="preserve">на </w:t>
            </w:r>
            <w:r w:rsidR="00EC7755" w:rsidRPr="00EC7755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Электронной площадке Оператора </w:t>
            </w:r>
            <w:r w:rsidR="0046273E" w:rsidRPr="0046273E">
              <w:rPr>
                <w:rFonts w:ascii="Times New Roman" w:hAnsi="Times New Roman" w:cs="Times New Roman"/>
                <w:color w:val="000000" w:themeColor="text1"/>
              </w:rPr>
              <w:t>https://lot-online.ru/</w:t>
            </w:r>
          </w:p>
        </w:tc>
      </w:tr>
      <w:tr w:rsidR="005A42F0" w:rsidRPr="000672D2" w14:paraId="1423D578" w14:textId="77777777" w:rsidTr="007A05BE">
        <w:trPr>
          <w:jc w:val="center"/>
        </w:trPr>
        <w:tc>
          <w:tcPr>
            <w:tcW w:w="704" w:type="dxa"/>
          </w:tcPr>
          <w:p w14:paraId="27E9C76F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4E94BD92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Дата, время и место рассмотрения заявок на участие в аукционе</w:t>
            </w:r>
          </w:p>
        </w:tc>
        <w:tc>
          <w:tcPr>
            <w:tcW w:w="5811" w:type="dxa"/>
          </w:tcPr>
          <w:p w14:paraId="3B39787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Дата и время рассмотрения заявок – 1</w:t>
            </w:r>
            <w:r w:rsidR="00CC421A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часов 00 минут </w:t>
            </w:r>
          </w:p>
          <w:p w14:paraId="26CFFCD9" w14:textId="4D32BAA0" w:rsidR="005A42F0" w:rsidRPr="000672D2" w:rsidRDefault="00242E07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806EFA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.02.2024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года,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по адресу: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188370 Ленинградская обл. Гатчинский р/н, п.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Елизаветино, ул.</w:t>
            </w:r>
            <w:r w:rsidR="00D9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6AE" w:rsidRPr="00DE4AE3">
              <w:rPr>
                <w:rFonts w:ascii="Times New Roman" w:hAnsi="Times New Roman"/>
                <w:sz w:val="20"/>
                <w:szCs w:val="20"/>
              </w:rPr>
              <w:t>Парковая, д.17</w:t>
            </w:r>
            <w:r w:rsidR="00D946AE">
              <w:rPr>
                <w:rFonts w:ascii="Times New Roman" w:hAnsi="Times New Roman"/>
                <w:sz w:val="20"/>
                <w:szCs w:val="20"/>
              </w:rPr>
              <w:t>, каб.11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A42F0" w:rsidRPr="000672D2" w14:paraId="7CC403B1" w14:textId="77777777" w:rsidTr="007A05BE">
        <w:trPr>
          <w:jc w:val="center"/>
        </w:trPr>
        <w:tc>
          <w:tcPr>
            <w:tcW w:w="704" w:type="dxa"/>
          </w:tcPr>
          <w:p w14:paraId="3DC11EC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34C5BAD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еквизиты решения органа местного самоуправления о продаже земельного участка</w:t>
            </w:r>
          </w:p>
        </w:tc>
        <w:tc>
          <w:tcPr>
            <w:tcW w:w="5811" w:type="dxa"/>
          </w:tcPr>
          <w:p w14:paraId="209E8794" w14:textId="38243159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Постановление администрации муниципального образования </w:t>
            </w:r>
            <w:r w:rsidR="00D946AE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 от </w:t>
            </w:r>
            <w:r w:rsidR="00F77DC1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05.10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.2023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EC7755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77DC1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414</w:t>
            </w:r>
          </w:p>
        </w:tc>
      </w:tr>
      <w:tr w:rsidR="00030DF6" w:rsidRPr="000672D2" w14:paraId="3D6C4768" w14:textId="77777777" w:rsidTr="007A05BE">
        <w:trPr>
          <w:jc w:val="center"/>
        </w:trPr>
        <w:tc>
          <w:tcPr>
            <w:tcW w:w="10201" w:type="dxa"/>
            <w:gridSpan w:val="3"/>
          </w:tcPr>
          <w:p w14:paraId="06CE8FB8" w14:textId="77777777" w:rsidR="00030DF6" w:rsidRPr="000672D2" w:rsidRDefault="00030DF6" w:rsidP="00030D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en-US"/>
              </w:rPr>
              <w:t>ЛОТ № 1</w:t>
            </w:r>
          </w:p>
        </w:tc>
      </w:tr>
      <w:tr w:rsidR="005A42F0" w:rsidRPr="000672D2" w14:paraId="322021E3" w14:textId="77777777" w:rsidTr="007A05BE">
        <w:trPr>
          <w:trHeight w:val="1447"/>
          <w:jc w:val="center"/>
        </w:trPr>
        <w:tc>
          <w:tcPr>
            <w:tcW w:w="704" w:type="dxa"/>
          </w:tcPr>
          <w:p w14:paraId="7DFC3825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1" w:name="_Hlk55292700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5002DBB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естоположение</w:t>
            </w:r>
            <w:r w:rsidR="005837C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предмета аукциона</w:t>
            </w:r>
          </w:p>
        </w:tc>
        <w:tc>
          <w:tcPr>
            <w:tcW w:w="5811" w:type="dxa"/>
          </w:tcPr>
          <w:p w14:paraId="18B35066" w14:textId="1790DE3D" w:rsidR="005A42F0" w:rsidRPr="000672D2" w:rsidRDefault="002C1AAB" w:rsidP="007B6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кадастровым номером 47:23: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0127001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общей площадью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кв.м., категория земель – земли населенных пунктов, вид разрешенного использования: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расположенный по адресу: Ленинградская область, Гатчинский муниципальный район, муниципальное образование Елизаветинское сельское поселение, д. 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Раболово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2C1AA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1503A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Предмет аукциона).</w:t>
            </w:r>
          </w:p>
        </w:tc>
      </w:tr>
      <w:tr w:rsidR="005A42F0" w:rsidRPr="000672D2" w14:paraId="2F4CAA82" w14:textId="77777777" w:rsidTr="007A05BE">
        <w:trPr>
          <w:jc w:val="center"/>
        </w:trPr>
        <w:tc>
          <w:tcPr>
            <w:tcW w:w="704" w:type="dxa"/>
          </w:tcPr>
          <w:p w14:paraId="15C0CA39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201AAE7F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ачальная цена </w:t>
            </w:r>
          </w:p>
        </w:tc>
        <w:tc>
          <w:tcPr>
            <w:tcW w:w="5811" w:type="dxa"/>
          </w:tcPr>
          <w:p w14:paraId="717EFA13" w14:textId="38B0F2AE" w:rsidR="005A42F0" w:rsidRPr="000672D2" w:rsidRDefault="005837CA" w:rsidP="001F4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Начальная цена продажи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, определенная на основании отчета об оценке (отчет выполнен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частнопрактикующим оценщиком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Саницк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 xml:space="preserve"> Людмил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1AAB" w:rsidRPr="00A43C0B">
              <w:rPr>
                <w:rFonts w:ascii="Times New Roman" w:hAnsi="Times New Roman"/>
                <w:sz w:val="20"/>
                <w:szCs w:val="20"/>
              </w:rPr>
              <w:t>Викторовн</w:t>
            </w:r>
            <w:r w:rsidR="002C1AAB">
              <w:rPr>
                <w:rFonts w:ascii="Times New Roman" w:hAnsi="Times New Roman"/>
                <w:sz w:val="20"/>
                <w:szCs w:val="20"/>
              </w:rPr>
              <w:t>ой</w:t>
            </w:r>
            <w:r w:rsidR="000206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№</w:t>
            </w:r>
            <w:r w:rsidR="00F77DC1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14/10-23/1</w:t>
            </w:r>
            <w:r w:rsidR="00020624" w:rsidRPr="00020624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2591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77DC1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05.10.2023</w:t>
            </w:r>
            <w:r w:rsidR="0001503A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)</w:t>
            </w:r>
            <w:r w:rsidR="00350538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земельный участок-</w:t>
            </w:r>
            <w:r w:rsidR="0042231F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77D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750000</w:t>
            </w:r>
            <w:r w:rsidR="001F4A09" w:rsidRPr="001F4A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(семьсот </w:t>
            </w:r>
            <w:r w:rsidR="00F77D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пятьдесят</w:t>
            </w:r>
            <w:r w:rsidR="001F4A09" w:rsidRPr="001F4A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тысяч) рублей 00 копеек</w:t>
            </w:r>
            <w:r w:rsidR="00AE148A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76517C" w:rsidRPr="0035053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НДС не облагается</w:t>
            </w:r>
          </w:p>
        </w:tc>
      </w:tr>
      <w:tr w:rsidR="005A42F0" w:rsidRPr="000672D2" w14:paraId="5DE971FD" w14:textId="77777777" w:rsidTr="007A05BE">
        <w:trPr>
          <w:jc w:val="center"/>
        </w:trPr>
        <w:tc>
          <w:tcPr>
            <w:tcW w:w="704" w:type="dxa"/>
          </w:tcPr>
          <w:p w14:paraId="2B35FD9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</w:tcPr>
          <w:p w14:paraId="514E64D1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5811" w:type="dxa"/>
          </w:tcPr>
          <w:p w14:paraId="477E9365" w14:textId="77777777" w:rsidR="005A42F0" w:rsidRPr="000672D2" w:rsidRDefault="0076517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5A42F0" w:rsidRPr="000672D2" w14:paraId="272CA706" w14:textId="77777777" w:rsidTr="007A05BE">
        <w:trPr>
          <w:jc w:val="center"/>
        </w:trPr>
        <w:tc>
          <w:tcPr>
            <w:tcW w:w="704" w:type="dxa"/>
          </w:tcPr>
          <w:p w14:paraId="5FC6F11E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</w:tcPr>
          <w:p w14:paraId="6E1CEF8D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Технические условия</w:t>
            </w:r>
          </w:p>
        </w:tc>
        <w:tc>
          <w:tcPr>
            <w:tcW w:w="5811" w:type="dxa"/>
          </w:tcPr>
          <w:p w14:paraId="671EE463" w14:textId="77777777" w:rsidR="00C4715F" w:rsidRPr="000672D2" w:rsidRDefault="00610E93" w:rsidP="00023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60C2132D" w14:textId="77777777" w:rsidTr="007A05BE">
        <w:trPr>
          <w:jc w:val="center"/>
        </w:trPr>
        <w:tc>
          <w:tcPr>
            <w:tcW w:w="704" w:type="dxa"/>
          </w:tcPr>
          <w:p w14:paraId="77104AB9" w14:textId="77777777" w:rsidR="005A42F0" w:rsidRPr="000672D2" w:rsidRDefault="00610E93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bookmarkStart w:id="2" w:name="_Hlk55293286"/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</w:tcPr>
          <w:p w14:paraId="470F883A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Цели использования земельного участка</w:t>
            </w:r>
          </w:p>
        </w:tc>
        <w:tc>
          <w:tcPr>
            <w:tcW w:w="5811" w:type="dxa"/>
          </w:tcPr>
          <w:p w14:paraId="39E9FE00" w14:textId="6B07C7B6" w:rsidR="005A42F0" w:rsidRPr="000672D2" w:rsidRDefault="00C216A8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10E93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разрешенного использования: </w:t>
            </w:r>
            <w:r w:rsidR="001F4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F77D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жилищного строительства</w:t>
            </w:r>
          </w:p>
        </w:tc>
      </w:tr>
      <w:tr w:rsidR="005A42F0" w:rsidRPr="000672D2" w14:paraId="07875B6A" w14:textId="77777777" w:rsidTr="007A05BE">
        <w:trPr>
          <w:jc w:val="center"/>
        </w:trPr>
        <w:tc>
          <w:tcPr>
            <w:tcW w:w="704" w:type="dxa"/>
          </w:tcPr>
          <w:p w14:paraId="106682A3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76517C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</w:tcPr>
          <w:p w14:paraId="47AE6029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Т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ребования к содержанию и форме заявки на участие в аукционе;</w:t>
            </w:r>
          </w:p>
        </w:tc>
        <w:tc>
          <w:tcPr>
            <w:tcW w:w="5811" w:type="dxa"/>
          </w:tcPr>
          <w:p w14:paraId="07ABE089" w14:textId="77777777" w:rsidR="005A42F0" w:rsidRPr="000672D2" w:rsidRDefault="005A42F0" w:rsidP="005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67D1A0DD" w14:textId="4769D8BF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конкурсе</w:t>
            </w:r>
            <w:bookmarkStart w:id="3" w:name="Par202"/>
            <w:bookmarkEnd w:id="3"/>
            <w:r w:rsidR="00F77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1527DB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Одновременно с заявкой претенденты представляют следующие документы:</w:t>
            </w:r>
          </w:p>
          <w:p w14:paraId="76A6FA23" w14:textId="36667D89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платежный документ с отметкой банка плательщика  об исполнении для подтверждения перечисления заявителем установленного задатка в счет обеспечения оплаты 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аукционе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продаже</w:t>
            </w:r>
            <w:r w:rsidR="0076517C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имущества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адаток должен поступить на счет </w:t>
            </w:r>
            <w:r w:rsidR="00F77DC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электронной площадки</w:t>
            </w:r>
            <w:r w:rsidR="0083573A" w:rsidRPr="000672D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не позднее даты подачи заявки Претендентом на участие в аукционе, </w:t>
            </w:r>
            <w:r w:rsidR="0083573A" w:rsidRPr="000672D2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7ED6FB09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лица:</w:t>
            </w:r>
          </w:p>
          <w:p w14:paraId="18697EE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 заверенные копии учредительных документов;</w:t>
            </w:r>
          </w:p>
          <w:p w14:paraId="22356C42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 </w:t>
            </w:r>
          </w:p>
          <w:p w14:paraId="7686F6BE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32B4BDE7" w14:textId="77777777" w:rsidR="00E224BB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4BB" w:rsidRPr="000672D2">
              <w:rPr>
                <w:rFonts w:ascii="Times New Roman" w:hAnsi="Times New Roman" w:cs="Times New Roman"/>
                <w:sz w:val="20"/>
                <w:szCs w:val="20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учредительными документами юридического лица и если для Заявителя заключение договора ку</w:t>
            </w:r>
            <w:r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r w:rsidR="00E224BB" w:rsidRPr="000672D2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ли-продажи, внесение задатка являются крупной сделкой;</w:t>
            </w:r>
          </w:p>
          <w:p w14:paraId="5AE6098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физические лица</w:t>
            </w: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086C3D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копии всех листов паспорта</w:t>
            </w:r>
          </w:p>
          <w:p w14:paraId="4C2D4517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7FC05087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0FDE4EB2" w14:textId="77777777" w:rsidR="00A87C2A" w:rsidRPr="000672D2" w:rsidRDefault="00A87C2A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>- копия свидетельства о присвоении ИНН.</w:t>
            </w:r>
          </w:p>
          <w:p w14:paraId="5E7DBBAF" w14:textId="77777777" w:rsidR="00A87C2A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18960B2F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4F37BF0C" w14:textId="77777777" w:rsidR="002D75F7" w:rsidRPr="000672D2" w:rsidRDefault="002D75F7" w:rsidP="00EE3A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72D2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28A9194F" w14:textId="77777777" w:rsidR="0083573A" w:rsidRPr="000672D2" w:rsidRDefault="002D75F7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4" w:name="Par204"/>
            <w:bookmarkEnd w:id="4"/>
            <w:r w:rsidRPr="000672D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Один претендент имеет право подать только одну заявку.</w:t>
            </w:r>
          </w:p>
          <w:p w14:paraId="7A3CBF64" w14:textId="77777777" w:rsidR="005A42F0" w:rsidRPr="000672D2" w:rsidRDefault="005A42F0" w:rsidP="00EE3A7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5A42F0" w:rsidRPr="000672D2" w14:paraId="45C07F40" w14:textId="77777777" w:rsidTr="007A05BE">
        <w:trPr>
          <w:jc w:val="center"/>
        </w:trPr>
        <w:tc>
          <w:tcPr>
            <w:tcW w:w="704" w:type="dxa"/>
          </w:tcPr>
          <w:p w14:paraId="6ECA9D30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</w:tcPr>
          <w:p w14:paraId="6DFD36AB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5811" w:type="dxa"/>
          </w:tcPr>
          <w:p w14:paraId="26271E42" w14:textId="77777777" w:rsidR="005A42F0" w:rsidRPr="000672D2" w:rsidRDefault="005A42F0" w:rsidP="005A4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="000C5A34" w:rsidRPr="000672D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не позднее чем пять дней</w:t>
            </w:r>
            <w:r w:rsidR="000C5A34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со дня поступления уведомления об отзыве заявки. В случае отзыва заявки заявителем позднее дня окончания срока приема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5A42F0" w:rsidRPr="000672D2" w14:paraId="6C889741" w14:textId="77777777" w:rsidTr="007A05BE">
        <w:trPr>
          <w:jc w:val="center"/>
        </w:trPr>
        <w:tc>
          <w:tcPr>
            <w:tcW w:w="704" w:type="dxa"/>
          </w:tcPr>
          <w:p w14:paraId="04DE99B6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</w:tcPr>
          <w:p w14:paraId="6ABB9E53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бременения прав на </w:t>
            </w:r>
            <w:r w:rsidR="007A05BE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5811" w:type="dxa"/>
          </w:tcPr>
          <w:p w14:paraId="3AB5D3B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60490E" w:rsidRPr="000672D2" w14:paraId="0489E950" w14:textId="77777777" w:rsidTr="007A05BE">
        <w:trPr>
          <w:jc w:val="center"/>
        </w:trPr>
        <w:tc>
          <w:tcPr>
            <w:tcW w:w="704" w:type="dxa"/>
          </w:tcPr>
          <w:p w14:paraId="4F1F8F26" w14:textId="77777777" w:rsidR="0060490E" w:rsidRPr="000672D2" w:rsidRDefault="0099180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</w:tcPr>
          <w:p w14:paraId="08C38C6F" w14:textId="77777777" w:rsidR="0060490E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</w:t>
            </w:r>
            <w:r w:rsidR="0099180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граничения</w:t>
            </w:r>
          </w:p>
        </w:tc>
        <w:tc>
          <w:tcPr>
            <w:tcW w:w="5811" w:type="dxa"/>
          </w:tcPr>
          <w:p w14:paraId="50EF39D1" w14:textId="77777777" w:rsidR="0060490E" w:rsidRPr="000672D2" w:rsidRDefault="00D5706C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5A42F0" w:rsidRPr="000672D2" w14:paraId="1C7392C8" w14:textId="77777777" w:rsidTr="007A05BE">
        <w:trPr>
          <w:jc w:val="center"/>
        </w:trPr>
        <w:tc>
          <w:tcPr>
            <w:tcW w:w="704" w:type="dxa"/>
          </w:tcPr>
          <w:p w14:paraId="39C84222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</w:tcPr>
          <w:p w14:paraId="529DE24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У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казание градостроительного регламента, установленного для земельных участков </w:t>
            </w:r>
          </w:p>
        </w:tc>
        <w:tc>
          <w:tcPr>
            <w:tcW w:w="5811" w:type="dxa"/>
          </w:tcPr>
          <w:p w14:paraId="0DFF768C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napToGrid w:val="0"/>
                <w:sz w:val="20"/>
                <w:szCs w:val="20"/>
                <w:lang w:eastAsia="en-US"/>
              </w:rPr>
              <w:t xml:space="preserve">Правила землепользования и застройки территории 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BE4FB0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Елизаветинского сельского поселения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 xml:space="preserve"> Гатчинского муниципального района Ленинградской области, </w:t>
            </w:r>
          </w:p>
        </w:tc>
      </w:tr>
      <w:tr w:rsidR="005A42F0" w:rsidRPr="000672D2" w14:paraId="57E8D4A4" w14:textId="77777777" w:rsidTr="007A05BE">
        <w:trPr>
          <w:jc w:val="center"/>
        </w:trPr>
        <w:tc>
          <w:tcPr>
            <w:tcW w:w="704" w:type="dxa"/>
          </w:tcPr>
          <w:p w14:paraId="18D2C5CB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</w:tcPr>
          <w:p w14:paraId="68FACCFE" w14:textId="77777777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«</w:t>
            </w:r>
            <w:r w:rsidR="00842DFF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Ш</w:t>
            </w: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аг аукциона»;</w:t>
            </w:r>
          </w:p>
        </w:tc>
        <w:tc>
          <w:tcPr>
            <w:tcW w:w="5811" w:type="dxa"/>
          </w:tcPr>
          <w:p w14:paraId="78971AB7" w14:textId="2A94057C" w:rsidR="005A42F0" w:rsidRPr="000672D2" w:rsidRDefault="005A42F0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Шаг аукциона - 3 (три) % от начальной цены предмета аукциона – 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22</w:t>
            </w:r>
            <w:r w:rsidR="00F77DC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500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(двадцать две тысячи </w:t>
            </w:r>
            <w:r w:rsidR="00F77DC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пятьсот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) рублей </w:t>
            </w:r>
            <w:r w:rsidR="0002422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копеек</w:t>
            </w:r>
          </w:p>
        </w:tc>
      </w:tr>
      <w:tr w:rsidR="005A42F0" w:rsidRPr="000672D2" w14:paraId="1B618B53" w14:textId="77777777" w:rsidTr="007A05BE">
        <w:trPr>
          <w:jc w:val="center"/>
        </w:trPr>
        <w:tc>
          <w:tcPr>
            <w:tcW w:w="704" w:type="dxa"/>
          </w:tcPr>
          <w:p w14:paraId="1A3282A7" w14:textId="77777777" w:rsidR="005A42F0" w:rsidRPr="000672D2" w:rsidRDefault="005A42F0" w:rsidP="005A42F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1</w:t>
            </w:r>
            <w:r w:rsid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</w:tcPr>
          <w:p w14:paraId="1ECB09CD" w14:textId="77777777" w:rsidR="005A42F0" w:rsidRPr="000672D2" w:rsidRDefault="00842DFF" w:rsidP="005A42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</w:pPr>
            <w:r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Р</w:t>
            </w:r>
            <w:r w:rsidR="005A42F0" w:rsidRPr="000672D2">
              <w:rPr>
                <w:rFonts w:ascii="Times New Roman" w:eastAsia="Courier New" w:hAnsi="Times New Roman" w:cs="Times New Roman"/>
                <w:sz w:val="20"/>
                <w:szCs w:val="20"/>
                <w:lang w:eastAsia="en-US"/>
              </w:rPr>
              <w:t>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5811" w:type="dxa"/>
          </w:tcPr>
          <w:p w14:paraId="6AAE8BB9" w14:textId="77777777" w:rsidR="0002422C" w:rsidRPr="0002422C" w:rsidRDefault="00C26CD0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83573A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5A42F0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% от начальной цены предмета аукциона –</w:t>
            </w:r>
            <w:r w:rsidR="002F185C" w:rsidRPr="000672D2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2422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75   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(семьдесят </w:t>
            </w:r>
            <w:r w:rsidR="0002422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пять тысяч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) рубл</w:t>
            </w:r>
            <w:r w:rsidR="0002422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ей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2422C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1F4A09" w:rsidRP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>0 копеек.</w:t>
            </w:r>
            <w:r w:rsidR="001F4A0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02422C"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 Задаток перечисляется на счет электронной площадки, реквизиты счета для перечисления задатков следующие:</w:t>
            </w:r>
          </w:p>
          <w:p w14:paraId="45333A0F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94722F8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ИНН 7838430413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КПП 783801001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  <w:p w14:paraId="191575EA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Получатель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 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6759421C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АО «Российский аукционный дом»</w:t>
            </w:r>
          </w:p>
          <w:p w14:paraId="664A1D89" w14:textId="0114110D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40702810055040010531</w:t>
            </w:r>
          </w:p>
          <w:p w14:paraId="445C0A27" w14:textId="79DEC961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Банк получателя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БИК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044030653</w:t>
            </w:r>
          </w:p>
          <w:p w14:paraId="2BB9E2DB" w14:textId="77777777" w:rsid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Северо-Западный банк ПАО Сбербанк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19FE5DE6" w14:textId="72E08E24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Сч. №</w:t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30101810500000000653</w:t>
            </w:r>
          </w:p>
          <w:p w14:paraId="4E651154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14:paraId="16569604" w14:textId="77777777" w:rsidR="0002422C" w:rsidRPr="0002422C" w:rsidRDefault="0002422C" w:rsidP="0002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Назначение платежа</w:t>
            </w:r>
          </w:p>
          <w:p w14:paraId="4EFEADE2" w14:textId="12C5CA68" w:rsidR="00D5706C" w:rsidRPr="000672D2" w:rsidRDefault="0002422C" w:rsidP="0002422C">
            <w:pPr>
              <w:pStyle w:val="a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242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Пополнение виртуального счета по площадке Акционерного общества «Российский аукционный дом», по адресу: https://lot-online.ru/ № __.______.______. НДС не облагается.</w:t>
            </w:r>
          </w:p>
        </w:tc>
      </w:tr>
    </w:tbl>
    <w:p w14:paraId="082AA8ED" w14:textId="77777777" w:rsidR="00194284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st100202"/>
      <w:bookmarkEnd w:id="1"/>
      <w:bookmarkEnd w:id="2"/>
      <w:bookmarkEnd w:id="5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79F414B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Аукцион является открытым по составу участников.</w:t>
      </w:r>
    </w:p>
    <w:p w14:paraId="6398D919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582"/>
      <w:bookmarkStart w:id="7" w:name="dst100203"/>
      <w:bookmarkStart w:id="8" w:name="dst100205"/>
      <w:bookmarkStart w:id="9" w:name="dst100204"/>
      <w:bookmarkEnd w:id="6"/>
      <w:bookmarkEnd w:id="7"/>
      <w:bookmarkEnd w:id="8"/>
      <w:bookmarkEnd w:id="9"/>
      <w:r w:rsidRPr="000672D2">
        <w:rPr>
          <w:rFonts w:ascii="Times New Roman" w:eastAsia="Times New Roman" w:hAnsi="Times New Roman" w:cs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торгов.</w:t>
      </w:r>
    </w:p>
    <w:p w14:paraId="79CD81C6" w14:textId="77777777" w:rsidR="00B47B5A" w:rsidRPr="000672D2" w:rsidRDefault="00B47B5A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Право приобретения предмета аукциона принадлежит покупателю, который предложит в ходе торгов наиболее высокую цену.</w:t>
      </w:r>
    </w:p>
    <w:p w14:paraId="5BF88622" w14:textId="77777777" w:rsidR="00B47B5A" w:rsidRPr="000672D2" w:rsidRDefault="00F63015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bookmarkStart w:id="10" w:name="dst583"/>
      <w:bookmarkEnd w:id="10"/>
    </w:p>
    <w:p w14:paraId="683EB445" w14:textId="77777777" w:rsidR="00C4221C" w:rsidRPr="000672D2" w:rsidRDefault="005A42F0" w:rsidP="00C4221C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Организатор аукциона 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администрация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муниципального образования </w:t>
      </w:r>
      <w:r w:rsidR="00BE4FB0">
        <w:rPr>
          <w:rFonts w:ascii="Times New Roman" w:hAnsi="Times New Roman" w:cs="Times New Roman"/>
          <w:spacing w:val="-3"/>
          <w:sz w:val="20"/>
          <w:szCs w:val="20"/>
        </w:rPr>
        <w:t>Елизаветинского сельского поселения</w:t>
      </w:r>
      <w:r w:rsidR="0083573A" w:rsidRPr="000672D2">
        <w:rPr>
          <w:rFonts w:ascii="Times New Roman" w:hAnsi="Times New Roman" w:cs="Times New Roman"/>
          <w:spacing w:val="-3"/>
          <w:sz w:val="20"/>
          <w:szCs w:val="20"/>
        </w:rPr>
        <w:t xml:space="preserve"> Гатчинского муниципального района Ленинградской области.</w:t>
      </w:r>
    </w:p>
    <w:p w14:paraId="4896A6D0" w14:textId="77777777" w:rsidR="00C4221C" w:rsidRPr="0002422C" w:rsidRDefault="005A3C2B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Данное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 в соответствии со </w:t>
      </w:r>
      <w:hyperlink r:id="rId8" w:history="1">
        <w:r w:rsidRPr="000242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статьей 438</w:t>
        </w:r>
      </w:hyperlink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Гражданского кодекса Российской Федерации.</w:t>
      </w:r>
      <w:r w:rsidRPr="0002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8A5B0B" w14:textId="741AD0E3" w:rsidR="00C4221C" w:rsidRPr="0002422C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dst408"/>
      <w:bookmarkStart w:id="12" w:name="dst205"/>
      <w:bookmarkStart w:id="13" w:name="dst100208"/>
      <w:bookmarkStart w:id="14" w:name="dst86"/>
      <w:bookmarkEnd w:id="11"/>
      <w:bookmarkEnd w:id="12"/>
      <w:bookmarkEnd w:id="13"/>
      <w:bookmarkEnd w:id="14"/>
      <w:r w:rsidRPr="0002422C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аукционе претендент вносит задаток в размере </w:t>
      </w:r>
      <w:r w:rsidR="00C26CD0" w:rsidRPr="0002422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2422C">
        <w:rPr>
          <w:rFonts w:ascii="Times New Roman" w:eastAsia="Times New Roman" w:hAnsi="Times New Roman" w:cs="Times New Roman"/>
          <w:sz w:val="20"/>
          <w:szCs w:val="20"/>
        </w:rPr>
        <w:t>0 процентов начальной цены, указанной в информационном сообщении о продаже муниципального имущества.</w:t>
      </w:r>
    </w:p>
    <w:p w14:paraId="2DEB24C7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15" w:name="dst409"/>
      <w:bookmarkEnd w:id="15"/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Платежи по перечислению задатка для участия в аукционе и порядок их возврата осуществляется в соответствии с Регламентом электронной площадки. Задаток перечисляется на счет электронной площадки, реквизиты счета для перечисления задатков следующие:</w:t>
      </w:r>
    </w:p>
    <w:p w14:paraId="30EEABC1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F3FCD33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ИНН 7838430413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КПП 783801001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</w:p>
    <w:p w14:paraId="5DAFFF4F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Получатель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3E2551D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АО «Российский аукционный дом»</w:t>
      </w:r>
    </w:p>
    <w:p w14:paraId="5CE80416" w14:textId="00E9D992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Сч. №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40702810055040010531</w:t>
      </w:r>
    </w:p>
    <w:p w14:paraId="4BF1B5EE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Банк получателя        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БИК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044030653</w:t>
      </w:r>
    </w:p>
    <w:p w14:paraId="1EB0D50B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Северо-Западный банк ПАО Сбербанк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</w:p>
    <w:p w14:paraId="12DD418E" w14:textId="567697F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Сч. №</w:t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30101810500000000653</w:t>
      </w:r>
    </w:p>
    <w:p w14:paraId="4D28B31C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D6C20CD" w14:textId="77777777" w:rsidR="0002422C" w:rsidRP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Назначение платежа</w:t>
      </w:r>
    </w:p>
    <w:p w14:paraId="26383305" w14:textId="77777777" w:rsidR="0002422C" w:rsidRDefault="0002422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2422C">
        <w:rPr>
          <w:rFonts w:ascii="Times New Roman" w:eastAsia="Times New Roman" w:hAnsi="Times New Roman" w:cs="Times New Roman"/>
          <w:sz w:val="20"/>
          <w:szCs w:val="20"/>
          <w:u w:val="single"/>
        </w:rPr>
        <w:t>Пополнение виртуального счета по площадке Акционерного общества «Российский аукционный дом», по адресу: https://lot-online.ru/ № __.______.______. НДС не облагается</w:t>
      </w:r>
      <w:r w:rsidRPr="0002422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</w:p>
    <w:p w14:paraId="4A92C286" w14:textId="0B3FB610" w:rsidR="00C4221C" w:rsidRPr="000672D2" w:rsidRDefault="00C4221C" w:rsidP="0002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Pr="00BE4FB0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7B3D679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6" w:name="dst585"/>
      <w:bookmarkStart w:id="17" w:name="dst100209"/>
      <w:bookmarkStart w:id="18" w:name="dst100210"/>
      <w:bookmarkEnd w:id="16"/>
      <w:bookmarkEnd w:id="17"/>
      <w:bookmarkEnd w:id="18"/>
      <w:r w:rsidRPr="000672D2">
        <w:rPr>
          <w:rFonts w:ascii="Times New Roman" w:eastAsia="Times New Roman" w:hAnsi="Times New Roman" w:cs="Times New Roman"/>
          <w:sz w:val="20"/>
          <w:szCs w:val="20"/>
        </w:rPr>
        <w:t>Претендент не допускается к участию в аукционе по следующим основаниям:</w:t>
      </w:r>
    </w:p>
    <w:p w14:paraId="7DBD0989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dst100211"/>
      <w:bookmarkEnd w:id="19"/>
      <w:r w:rsidRPr="00BE4FB0">
        <w:rPr>
          <w:rFonts w:ascii="Times New Roman" w:eastAsia="Times New Roman" w:hAnsi="Times New Roman" w:cs="Times New Roman"/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823D7C3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dst100212"/>
      <w:bookmarkEnd w:id="20"/>
      <w:r w:rsidRPr="00BE4FB0">
        <w:rPr>
          <w:rFonts w:ascii="Times New Roman" w:eastAsia="Times New Roman" w:hAnsi="Times New Roman" w:cs="Times New Roman"/>
          <w:sz w:val="20"/>
          <w:szCs w:val="20"/>
        </w:rPr>
        <w:lastRenderedPageBreak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72192B94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dst100213"/>
      <w:bookmarkEnd w:id="21"/>
      <w:r w:rsidRPr="00BE4FB0">
        <w:rPr>
          <w:rFonts w:ascii="Times New Roman" w:eastAsia="Times New Roman" w:hAnsi="Times New Roman" w:cs="Times New Roman"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4AA9C181" w14:textId="77777777" w:rsidR="00C4221C" w:rsidRPr="00BE4FB0" w:rsidRDefault="00C4221C" w:rsidP="00BE4FB0">
      <w:pPr>
        <w:pStyle w:val="aa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dst100214"/>
      <w:bookmarkEnd w:id="22"/>
      <w:r w:rsidRPr="00BE4FB0">
        <w:rPr>
          <w:rFonts w:ascii="Times New Roman" w:eastAsia="Times New Roman" w:hAnsi="Times New Roman" w:cs="Times New Roman"/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6D714BB3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dst100215"/>
      <w:bookmarkStart w:id="24" w:name="dst586"/>
      <w:bookmarkStart w:id="25" w:name="dst100216"/>
      <w:bookmarkEnd w:id="23"/>
      <w:bookmarkEnd w:id="24"/>
      <w:bookmarkEnd w:id="25"/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</w:t>
      </w:r>
      <w:r w:rsidR="00BE4FB0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26" w:name="dst587"/>
      <w:bookmarkStart w:id="27" w:name="dst100217"/>
      <w:bookmarkEnd w:id="26"/>
      <w:bookmarkEnd w:id="27"/>
    </w:p>
    <w:p w14:paraId="2E720A1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Одно лицо имеет право подать только одну заявку</w:t>
      </w:r>
      <w:r w:rsidR="0002062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F8E15A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8" w:name="dst588"/>
      <w:bookmarkStart w:id="29" w:name="dst100218"/>
      <w:bookmarkStart w:id="30" w:name="dst87"/>
      <w:bookmarkStart w:id="31" w:name="dst410"/>
      <w:bookmarkEnd w:id="28"/>
      <w:bookmarkEnd w:id="29"/>
      <w:bookmarkEnd w:id="30"/>
      <w:bookmarkEnd w:id="31"/>
      <w:r w:rsidRPr="000672D2">
        <w:rPr>
          <w:rFonts w:ascii="Times New Roman" w:eastAsia="Times New Roman" w:hAnsi="Times New Roman" w:cs="Times New Roman"/>
          <w:sz w:val="20"/>
          <w:szCs w:val="20"/>
        </w:rPr>
        <w:t>Уведомление о признании участника аукциона победителем направляется победителю в день подведения итогов аукциона</w:t>
      </w:r>
      <w:r w:rsidRPr="00AB5B5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14:paraId="51EA15DB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32" w:name="dst100219"/>
      <w:bookmarkEnd w:id="32"/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1C555C6F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3" w:name="dst100220"/>
      <w:bookmarkEnd w:id="33"/>
      <w:r w:rsidRPr="000672D2">
        <w:rPr>
          <w:rFonts w:ascii="Times New Roman" w:eastAsia="Times New Roman" w:hAnsi="Times New Roman" w:cs="Times New Roman"/>
          <w:sz w:val="20"/>
          <w:szCs w:val="20"/>
        </w:rPr>
        <w:t>Суммы задатков возвращаются участникам аукциона, за исключением его победителя, в течение пяти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рабочих 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>дней с даты подведения итогов аукциона.</w:t>
      </w:r>
    </w:p>
    <w:p w14:paraId="11C7DB0E" w14:textId="77777777" w:rsidR="00C4221C" w:rsidRPr="000672D2" w:rsidRDefault="00C4221C" w:rsidP="00C422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34" w:name="dst411"/>
      <w:bookmarkStart w:id="35" w:name="dst100221"/>
      <w:bookmarkStart w:id="36" w:name="dst256"/>
      <w:bookmarkEnd w:id="34"/>
      <w:bookmarkEnd w:id="35"/>
      <w:bookmarkEnd w:id="36"/>
      <w:r w:rsidRPr="000672D2">
        <w:rPr>
          <w:rFonts w:ascii="Times New Roman" w:eastAsia="Times New Roman" w:hAnsi="Times New Roman" w:cs="Times New Roman"/>
          <w:sz w:val="20"/>
          <w:szCs w:val="2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  <w:bookmarkStart w:id="37" w:name="dst100667"/>
      <w:bookmarkEnd w:id="37"/>
    </w:p>
    <w:p w14:paraId="3B2B5B90" w14:textId="77777777" w:rsidR="00C4221C" w:rsidRPr="000672D2" w:rsidRDefault="00C4221C" w:rsidP="00C422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r w:rsidR="00020624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96474FD" w14:textId="77777777" w:rsidR="005A3C2B" w:rsidRPr="000672D2" w:rsidRDefault="00C4221C" w:rsidP="00202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8" w:name="dst100222"/>
      <w:bookmarkEnd w:id="38"/>
      <w:r w:rsidRPr="000672D2">
        <w:rPr>
          <w:rFonts w:ascii="Times New Roman" w:eastAsia="Times New Roman" w:hAnsi="Times New Roman" w:cs="Times New Roman"/>
          <w:sz w:val="20"/>
          <w:szCs w:val="20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</w:t>
      </w:r>
      <w:r w:rsidR="00AB5B58">
        <w:rPr>
          <w:rFonts w:ascii="Times New Roman" w:eastAsia="Times New Roman" w:hAnsi="Times New Roman" w:cs="Times New Roman"/>
          <w:sz w:val="20"/>
          <w:szCs w:val="20"/>
        </w:rPr>
        <w:t xml:space="preserve"> календарных</w:t>
      </w:r>
      <w:r w:rsidRPr="000672D2">
        <w:rPr>
          <w:rFonts w:ascii="Times New Roman" w:eastAsia="Times New Roman" w:hAnsi="Times New Roman" w:cs="Times New Roman"/>
          <w:sz w:val="20"/>
          <w:szCs w:val="20"/>
        </w:rPr>
        <w:t xml:space="preserve"> дней после дня полной оплаты имущества</w:t>
      </w:r>
      <w:bookmarkStart w:id="39" w:name="dst100223"/>
      <w:bookmarkEnd w:id="39"/>
      <w:r w:rsidR="002022C5" w:rsidRPr="000672D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E8C0EF" w14:textId="2E2E7A92" w:rsidR="005A42F0" w:rsidRPr="000672D2" w:rsidRDefault="005A42F0" w:rsidP="002022C5">
      <w:pPr>
        <w:shd w:val="clear" w:color="auto" w:fill="FFFFFF"/>
        <w:spacing w:after="0" w:line="0" w:lineRule="atLeast"/>
        <w:ind w:right="1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Дата, время и порядок осмотра </w:t>
      </w:r>
      <w:r w:rsidR="002022C5" w:rsidRPr="000672D2">
        <w:rPr>
          <w:rFonts w:ascii="Times New Roman" w:hAnsi="Times New Roman" w:cs="Times New Roman"/>
          <w:spacing w:val="2"/>
          <w:sz w:val="20"/>
          <w:szCs w:val="20"/>
        </w:rPr>
        <w:t>предметов аукциона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- с </w:t>
      </w:r>
      <w:r w:rsidR="00242E07">
        <w:rPr>
          <w:rFonts w:ascii="Times New Roman" w:hAnsi="Times New Roman" w:cs="Times New Roman"/>
          <w:spacing w:val="2"/>
          <w:sz w:val="20"/>
          <w:szCs w:val="20"/>
        </w:rPr>
        <w:t>29.</w:t>
      </w:r>
      <w:r w:rsidR="00806EFA">
        <w:rPr>
          <w:rFonts w:ascii="Times New Roman" w:hAnsi="Times New Roman" w:cs="Times New Roman"/>
          <w:spacing w:val="2"/>
          <w:sz w:val="20"/>
          <w:szCs w:val="20"/>
        </w:rPr>
        <w:t>1</w:t>
      </w:r>
      <w:r w:rsidR="00242E07">
        <w:rPr>
          <w:rFonts w:ascii="Times New Roman" w:hAnsi="Times New Roman" w:cs="Times New Roman"/>
          <w:spacing w:val="2"/>
          <w:sz w:val="20"/>
          <w:szCs w:val="20"/>
        </w:rPr>
        <w:t>2.2023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по </w:t>
      </w:r>
      <w:r w:rsidR="00242E07">
        <w:rPr>
          <w:rFonts w:ascii="Times New Roman" w:hAnsi="Times New Roman" w:cs="Times New Roman"/>
          <w:spacing w:val="2"/>
          <w:sz w:val="20"/>
          <w:szCs w:val="20"/>
        </w:rPr>
        <w:t>29.01.2024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года </w:t>
      </w:r>
      <w:r w:rsidR="005A3C2B"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исключая выходные и праздничные дни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в согласованное с организатором аукциона время</w:t>
      </w:r>
    </w:p>
    <w:p w14:paraId="153E856A" w14:textId="20A5F554" w:rsidR="005A42F0" w:rsidRPr="000672D2" w:rsidRDefault="005A42F0" w:rsidP="00AB5B58">
      <w:pPr>
        <w:shd w:val="clear" w:color="auto" w:fill="FFFFFF"/>
        <w:spacing w:after="0" w:line="0" w:lineRule="atLeast"/>
        <w:ind w:left="19" w:right="1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Форма заявки 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>на участие в аукционе, проект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 договора </w:t>
      </w:r>
      <w:r w:rsidR="00EC7755">
        <w:rPr>
          <w:rFonts w:ascii="Times New Roman" w:hAnsi="Times New Roman" w:cs="Times New Roman"/>
          <w:spacing w:val="2"/>
          <w:sz w:val="20"/>
          <w:szCs w:val="20"/>
        </w:rPr>
        <w:t>купли-продажи</w:t>
      </w:r>
      <w:r w:rsidRPr="000672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правила проведения аукциона опубликованы 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 xml:space="preserve">на сайте 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www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torgi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gov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2"/>
          <w:sz w:val="20"/>
          <w:szCs w:val="20"/>
          <w:lang w:val="en-US"/>
        </w:rPr>
        <w:t>ru</w:t>
      </w:r>
      <w:r w:rsidRPr="000672D2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0672D2">
        <w:rPr>
          <w:rFonts w:ascii="Times New Roman" w:hAnsi="Times New Roman" w:cs="Times New Roman"/>
          <w:spacing w:val="-1"/>
          <w:sz w:val="20"/>
          <w:szCs w:val="20"/>
        </w:rPr>
        <w:t xml:space="preserve">. </w:t>
      </w:r>
    </w:p>
    <w:p w14:paraId="415E0190" w14:textId="0E8AE230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Данное сообщение является публичной офертой для заключения договора о задатке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,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9" w:history="1">
        <w:r w:rsidRPr="000672D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статьей 438</w:t>
        </w:r>
      </w:hyperlink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Гражданского кодекса Российской Федерации.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E6ECA8D" w14:textId="77777777" w:rsidR="005A3C2B" w:rsidRPr="000672D2" w:rsidRDefault="005A3C2B" w:rsidP="005A3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Суммы задатков возвращаются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участникам аукциона, за исключением победителя, задаток которого засчитывается в оплату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арендных платежей за земельный участок </w:t>
      </w: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в следующем порядке:</w:t>
      </w:r>
    </w:p>
    <w:p w14:paraId="0B5D69E1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- участникам аукциона, за исключением победителя, - в течение 5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рабочих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дней со дня подведения итогов;</w:t>
      </w:r>
    </w:p>
    <w:p w14:paraId="19B38A5F" w14:textId="77777777" w:rsidR="005A3C2B" w:rsidRPr="000672D2" w:rsidRDefault="005A3C2B" w:rsidP="005A3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продаже, -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 подписания протокола о признании претендентов участниками продажи имущества.</w:t>
      </w:r>
    </w:p>
    <w:p w14:paraId="17D029BE" w14:textId="77777777" w:rsidR="005A3C2B" w:rsidRPr="000672D2" w:rsidRDefault="005A3C2B" w:rsidP="00AB5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Задаток победителя аукциона по 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права заключения договора аренды земельного участка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подлежит перечислению в установленном порядке в бюджет в течение 5 </w:t>
      </w:r>
      <w:r w:rsidR="00AB5B58">
        <w:rPr>
          <w:rFonts w:ascii="Times New Roman" w:eastAsia="Times New Roman" w:hAnsi="Times New Roman" w:cs="Times New Roman"/>
          <w:bCs/>
          <w:sz w:val="20"/>
          <w:szCs w:val="20"/>
        </w:rPr>
        <w:t>рабочих</w:t>
      </w:r>
      <w:r w:rsidR="00AB5B58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дней с даты, установленной для заключения договора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аренды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27DE1F96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F6E94D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Претендент не допускается к участию в аукционе по следующим основаниям:</w:t>
      </w:r>
    </w:p>
    <w:p w14:paraId="20518DD2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представленные документы не подтверждают право претендента быть покупателем в соответствии с </w:t>
      </w:r>
      <w:hyperlink r:id="rId10" w:anchor="p98" w:tooltip="Ссылка на текущий документ" w:history="1">
        <w:r w:rsidRPr="000672D2">
          <w:rPr>
            <w:rFonts w:ascii="Times New Roman" w:eastAsia="Times New Roman" w:hAnsi="Times New Roman" w:cs="Times New Roman"/>
            <w:bCs/>
            <w:sz w:val="20"/>
            <w:szCs w:val="20"/>
          </w:rPr>
          <w:t>законодательством</w:t>
        </w:r>
      </w:hyperlink>
      <w:r w:rsidRPr="000672D2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Российской Федерации;</w:t>
      </w:r>
    </w:p>
    <w:p w14:paraId="73BA7938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3C94191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-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14:paraId="6AE54AF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- не подтверждено поступление в установленный срок задатка на счета, указанные в информационном сообщении.</w:t>
      </w:r>
    </w:p>
    <w:p w14:paraId="797ABAA7" w14:textId="77777777" w:rsidR="00F63015" w:rsidRPr="000672D2" w:rsidRDefault="00F63015" w:rsidP="00F63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457847D" w14:textId="77777777" w:rsidR="005A3C2B" w:rsidRPr="000672D2" w:rsidRDefault="005A3C2B" w:rsidP="005A3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аукциона признается лицо, предложившее наиболее высокую цену за объект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годовую арендную плату за</w:t>
      </w:r>
      <w:r w:rsidR="001D251C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предмет торгов</w:t>
      </w:r>
      <w:r w:rsidR="00EE3A71" w:rsidRPr="000672D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190B94A7" w14:textId="77777777" w:rsidR="005A3C2B" w:rsidRPr="000672D2" w:rsidRDefault="005A3C2B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В течение пяти рабочих дней с даты подведения итогов аукциона с победителем аукциона заключаются договор</w:t>
      </w:r>
      <w:r w:rsidR="00EE3A71"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B4E6D" w:rsidRPr="000672D2">
        <w:rPr>
          <w:rFonts w:ascii="Times New Roman" w:eastAsia="Times New Roman" w:hAnsi="Times New Roman" w:cs="Times New Roman"/>
          <w:bCs/>
          <w:sz w:val="20"/>
          <w:szCs w:val="20"/>
        </w:rPr>
        <w:t>купли-прода</w:t>
      </w:r>
      <w:r w:rsidR="00F63015" w:rsidRPr="000672D2">
        <w:rPr>
          <w:rFonts w:ascii="Times New Roman" w:eastAsia="Times New Roman" w:hAnsi="Times New Roman" w:cs="Times New Roman"/>
          <w:bCs/>
          <w:sz w:val="20"/>
          <w:szCs w:val="20"/>
        </w:rPr>
        <w:t>жи</w:t>
      </w:r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</w:t>
      </w:r>
      <w:hyperlink r:id="rId11" w:history="1">
        <w:r w:rsidR="00F63015" w:rsidRPr="000672D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="00F63015" w:rsidRPr="000672D2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14:paraId="6C528290" w14:textId="77777777" w:rsidR="002E6BC0" w:rsidRPr="000672D2" w:rsidRDefault="002E6BC0" w:rsidP="00EE3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0672D2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14:paraId="1260902D" w14:textId="77777777" w:rsidR="00EE3A71" w:rsidRPr="000672D2" w:rsidRDefault="00EE3A71" w:rsidP="00BD1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Ознакомиться с документами, получить дополнительную информацию об условиях и проведении торгов, банковские реквизиты, а также подать документы и заявку на участие в аукционе можно в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администрацию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образования 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Елизаветинского сельского поселения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Гатчинского муниципального района Ленинградской области по адресу: </w:t>
      </w:r>
      <w:r w:rsidR="00A77325" w:rsidRPr="00A77325">
        <w:rPr>
          <w:rFonts w:ascii="Times New Roman" w:eastAsia="Times New Roman" w:hAnsi="Times New Roman" w:cs="Times New Roman"/>
          <w:bCs/>
          <w:sz w:val="20"/>
          <w:szCs w:val="20"/>
        </w:rPr>
        <w:t>188370 Ленинградская обл. Гатчинский р/н, п. Елизаветино, ул. Парковая, д.17, каб.11.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77325" w:rsidRPr="000672D2">
        <w:rPr>
          <w:rFonts w:ascii="Times New Roman" w:eastAsia="Times New Roman" w:hAnsi="Times New Roman" w:cs="Times New Roman"/>
          <w:bCs/>
          <w:sz w:val="20"/>
          <w:szCs w:val="20"/>
        </w:rPr>
        <w:t>понедельник-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пятница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 xml:space="preserve"> с 10-00 до 13-00 и с 14:00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до 1</w:t>
      </w:r>
      <w:r w:rsidR="00A77325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0672D2">
        <w:rPr>
          <w:rFonts w:ascii="Times New Roman" w:eastAsia="Times New Roman" w:hAnsi="Times New Roman" w:cs="Times New Roman"/>
          <w:bCs/>
          <w:sz w:val="20"/>
          <w:szCs w:val="20"/>
        </w:rPr>
        <w:t>:00</w:t>
      </w:r>
    </w:p>
    <w:p w14:paraId="1D87C7E5" w14:textId="77777777" w:rsidR="005A42F0" w:rsidRPr="000672D2" w:rsidRDefault="005A42F0" w:rsidP="00BD1A5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</w:rPr>
      </w:pPr>
    </w:p>
    <w:p w14:paraId="7BB3588B" w14:textId="77777777" w:rsidR="00497ADB" w:rsidRDefault="00497ADB"/>
    <w:p w14:paraId="2A58D2C5" w14:textId="77777777" w:rsidR="00497ADB" w:rsidRP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9A963A" w14:textId="77777777" w:rsidR="00497ADB" w:rsidRDefault="00497ADB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81ED90" w14:textId="77777777" w:rsidR="004053F7" w:rsidRDefault="004053F7" w:rsidP="0049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396B9" w14:textId="2A4982B6" w:rsidR="00746A23" w:rsidRDefault="004053F7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053F7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</w:t>
      </w:r>
      <w:r w:rsidR="00746A23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</w:t>
      </w:r>
    </w:p>
    <w:p w14:paraId="61284234" w14:textId="6080A6A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286EFE6" w14:textId="4DAE151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A6CA2BF" w14:textId="24AC4F7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171F036" w14:textId="0B1908E2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A768198" w14:textId="0F56921B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72FC491" w14:textId="4E94AF5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9176D14" w14:textId="52C07540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C5F020D" w14:textId="23DE727C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7DAB6A5" w14:textId="0C9DA93E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7726613" w14:textId="1AC2A35F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8023D64" w14:textId="48FA02E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A4E9FD4" w14:textId="7556532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BC17995" w14:textId="1861FE6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26994E1" w14:textId="27813EF3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458C780" w14:textId="7CEA2E1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F7628D" w14:textId="338CA399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56CFF65" w14:textId="318EA53A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8656C40" w14:textId="75F6A658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25868AB" w14:textId="64B434C5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705962CC" w14:textId="77777777" w:rsidR="00EC7755" w:rsidRDefault="00EC7755" w:rsidP="00746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sectPr w:rsidR="00EC7755" w:rsidSect="00425C98">
      <w:pgSz w:w="11906" w:h="16838"/>
      <w:pgMar w:top="284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3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91432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340080">
    <w:abstractNumId w:val="0"/>
  </w:num>
  <w:num w:numId="3" w16cid:durableId="685790704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280532">
    <w:abstractNumId w:val="1"/>
  </w:num>
  <w:num w:numId="5" w16cid:durableId="78735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6D"/>
    <w:rsid w:val="00003331"/>
    <w:rsid w:val="00010795"/>
    <w:rsid w:val="0001503A"/>
    <w:rsid w:val="00016F05"/>
    <w:rsid w:val="00020624"/>
    <w:rsid w:val="00023F27"/>
    <w:rsid w:val="0002422C"/>
    <w:rsid w:val="00030DF6"/>
    <w:rsid w:val="00037387"/>
    <w:rsid w:val="0004066D"/>
    <w:rsid w:val="000620A1"/>
    <w:rsid w:val="000672D2"/>
    <w:rsid w:val="00071DE1"/>
    <w:rsid w:val="00086D5D"/>
    <w:rsid w:val="00097CD0"/>
    <w:rsid w:val="000C5A34"/>
    <w:rsid w:val="000D784D"/>
    <w:rsid w:val="000E2317"/>
    <w:rsid w:val="000E7212"/>
    <w:rsid w:val="00114FAA"/>
    <w:rsid w:val="00125BEA"/>
    <w:rsid w:val="00126060"/>
    <w:rsid w:val="0016103A"/>
    <w:rsid w:val="001764F6"/>
    <w:rsid w:val="00194284"/>
    <w:rsid w:val="001946B6"/>
    <w:rsid w:val="001C7F3C"/>
    <w:rsid w:val="001D251C"/>
    <w:rsid w:val="001F4A09"/>
    <w:rsid w:val="002022C5"/>
    <w:rsid w:val="00216E15"/>
    <w:rsid w:val="00220931"/>
    <w:rsid w:val="00222DEB"/>
    <w:rsid w:val="002354AC"/>
    <w:rsid w:val="00242E07"/>
    <w:rsid w:val="00275557"/>
    <w:rsid w:val="002823CE"/>
    <w:rsid w:val="00286CED"/>
    <w:rsid w:val="002A15E4"/>
    <w:rsid w:val="002B24DC"/>
    <w:rsid w:val="002C1AAB"/>
    <w:rsid w:val="002C279E"/>
    <w:rsid w:val="002C433F"/>
    <w:rsid w:val="002D75F7"/>
    <w:rsid w:val="002D7DDD"/>
    <w:rsid w:val="002E6BC0"/>
    <w:rsid w:val="002F0831"/>
    <w:rsid w:val="002F185C"/>
    <w:rsid w:val="003073EB"/>
    <w:rsid w:val="00350538"/>
    <w:rsid w:val="003655A7"/>
    <w:rsid w:val="00385E20"/>
    <w:rsid w:val="003A5F4C"/>
    <w:rsid w:val="003C42AE"/>
    <w:rsid w:val="004046C1"/>
    <w:rsid w:val="004053F7"/>
    <w:rsid w:val="0042231F"/>
    <w:rsid w:val="00425C98"/>
    <w:rsid w:val="0046141C"/>
    <w:rsid w:val="0046273E"/>
    <w:rsid w:val="004809D4"/>
    <w:rsid w:val="00485F2B"/>
    <w:rsid w:val="0049091B"/>
    <w:rsid w:val="00497ADB"/>
    <w:rsid w:val="004C29C0"/>
    <w:rsid w:val="004F5C40"/>
    <w:rsid w:val="005416B1"/>
    <w:rsid w:val="00552DE3"/>
    <w:rsid w:val="00567A5D"/>
    <w:rsid w:val="005837CA"/>
    <w:rsid w:val="005A3C2B"/>
    <w:rsid w:val="005A42F0"/>
    <w:rsid w:val="0060490E"/>
    <w:rsid w:val="00610E93"/>
    <w:rsid w:val="00617077"/>
    <w:rsid w:val="00617F14"/>
    <w:rsid w:val="00637FF4"/>
    <w:rsid w:val="006448B3"/>
    <w:rsid w:val="00660485"/>
    <w:rsid w:val="0067643C"/>
    <w:rsid w:val="00686116"/>
    <w:rsid w:val="006956AE"/>
    <w:rsid w:val="006B7C41"/>
    <w:rsid w:val="006E511C"/>
    <w:rsid w:val="006F4D7F"/>
    <w:rsid w:val="00746A23"/>
    <w:rsid w:val="00747E46"/>
    <w:rsid w:val="0076517C"/>
    <w:rsid w:val="00773385"/>
    <w:rsid w:val="007A05BE"/>
    <w:rsid w:val="007B6A8B"/>
    <w:rsid w:val="007D11AF"/>
    <w:rsid w:val="00806EFA"/>
    <w:rsid w:val="008257FC"/>
    <w:rsid w:val="00827466"/>
    <w:rsid w:val="00831325"/>
    <w:rsid w:val="00833A14"/>
    <w:rsid w:val="0083573A"/>
    <w:rsid w:val="00842DFF"/>
    <w:rsid w:val="00850600"/>
    <w:rsid w:val="008512F8"/>
    <w:rsid w:val="008535E1"/>
    <w:rsid w:val="008A2125"/>
    <w:rsid w:val="008D4468"/>
    <w:rsid w:val="00903E0A"/>
    <w:rsid w:val="00912591"/>
    <w:rsid w:val="00991800"/>
    <w:rsid w:val="009B66DA"/>
    <w:rsid w:val="009C20F9"/>
    <w:rsid w:val="009D299D"/>
    <w:rsid w:val="00A1554D"/>
    <w:rsid w:val="00A35A80"/>
    <w:rsid w:val="00A573B4"/>
    <w:rsid w:val="00A77325"/>
    <w:rsid w:val="00A87C2A"/>
    <w:rsid w:val="00A9469D"/>
    <w:rsid w:val="00AA3AFB"/>
    <w:rsid w:val="00AB5B58"/>
    <w:rsid w:val="00AD39D7"/>
    <w:rsid w:val="00AE148A"/>
    <w:rsid w:val="00AF07B8"/>
    <w:rsid w:val="00B4335F"/>
    <w:rsid w:val="00B4699B"/>
    <w:rsid w:val="00B47B5A"/>
    <w:rsid w:val="00BB2E0D"/>
    <w:rsid w:val="00BB4E6D"/>
    <w:rsid w:val="00BD1A5B"/>
    <w:rsid w:val="00BE4FB0"/>
    <w:rsid w:val="00BF24A5"/>
    <w:rsid w:val="00C216A8"/>
    <w:rsid w:val="00C24078"/>
    <w:rsid w:val="00C26CD0"/>
    <w:rsid w:val="00C31CFC"/>
    <w:rsid w:val="00C4221C"/>
    <w:rsid w:val="00C4715F"/>
    <w:rsid w:val="00C72463"/>
    <w:rsid w:val="00C85792"/>
    <w:rsid w:val="00C8633A"/>
    <w:rsid w:val="00CA15F8"/>
    <w:rsid w:val="00CC421A"/>
    <w:rsid w:val="00CC4DE7"/>
    <w:rsid w:val="00CD379F"/>
    <w:rsid w:val="00D02288"/>
    <w:rsid w:val="00D165C9"/>
    <w:rsid w:val="00D31221"/>
    <w:rsid w:val="00D5706C"/>
    <w:rsid w:val="00D946AE"/>
    <w:rsid w:val="00DB508B"/>
    <w:rsid w:val="00DD4AF9"/>
    <w:rsid w:val="00E224BB"/>
    <w:rsid w:val="00E4290B"/>
    <w:rsid w:val="00E5749D"/>
    <w:rsid w:val="00E679C9"/>
    <w:rsid w:val="00E70C47"/>
    <w:rsid w:val="00EC4754"/>
    <w:rsid w:val="00EC7755"/>
    <w:rsid w:val="00EE3A71"/>
    <w:rsid w:val="00EF1132"/>
    <w:rsid w:val="00EF1217"/>
    <w:rsid w:val="00EF164C"/>
    <w:rsid w:val="00F21009"/>
    <w:rsid w:val="00F55188"/>
    <w:rsid w:val="00F63015"/>
    <w:rsid w:val="00F77DC1"/>
    <w:rsid w:val="00F85BF4"/>
    <w:rsid w:val="00F86E40"/>
    <w:rsid w:val="00FA52CB"/>
    <w:rsid w:val="00FA6163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D750"/>
  <w15:docId w15:val="{87594252-996B-446D-B2FC-28CCB59C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character" w:styleId="a4">
    <w:name w:val="Hyperlink"/>
    <w:basedOn w:val="a0"/>
    <w:uiPriority w:val="99"/>
    <w:unhideWhenUsed/>
    <w:rsid w:val="006956AE"/>
    <w:rPr>
      <w:color w:val="0563C1"/>
      <w:u w:val="single"/>
    </w:rPr>
  </w:style>
  <w:style w:type="paragraph" w:customStyle="1" w:styleId="ConsPlusNormal">
    <w:name w:val="ConsPlusNormal"/>
    <w:rsid w:val="006956A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5">
    <w:name w:val="No Spacing"/>
    <w:uiPriority w:val="1"/>
    <w:qFormat/>
    <w:rsid w:val="0027555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98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E224BB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7D11A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E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3E33AA97DD33F06749523BE7C8A92DEBEDC359C0B26C0A0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7;&#1083;&#1080;&#1079;&#1072;&#1074;&#1077;&#1090;&#1080;&#1085;&#1089;&#1082;&#1086;&#1077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consultant.ru/document/cons_doc_LAW_35155/f86aa1739d4196b2f5592eb17cb66cf166cfaa5e/?ysclid=l6oqkdvxwh727082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396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3FE166FA3BDF7139B2142D44322D6DC1B3E33AA97DD33F06749523BE7C8A92DEBEDC359C0B26C0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2712-977D-4586-939A-F173CA22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Смирнова Лилия Александровна</cp:lastModifiedBy>
  <cp:revision>17</cp:revision>
  <cp:lastPrinted>2022-08-12T14:11:00Z</cp:lastPrinted>
  <dcterms:created xsi:type="dcterms:W3CDTF">2022-09-30T07:25:00Z</dcterms:created>
  <dcterms:modified xsi:type="dcterms:W3CDTF">2023-12-26T09:45:00Z</dcterms:modified>
</cp:coreProperties>
</file>