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39" w:rsidRDefault="00572F39" w:rsidP="00572F3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F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329055" cy="542925"/>
            <wp:effectExtent l="19050" t="0" r="4445" b="0"/>
            <wp:docPr id="3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39" w:rsidRDefault="00572F39" w:rsidP="004913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30D" w:rsidRPr="0049130D" w:rsidRDefault="0049130D" w:rsidP="004913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МФЦ </w:t>
      </w:r>
      <w:r w:rsidR="00807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</w:t>
      </w:r>
      <w:r w:rsidRPr="00491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расширяют перечень услуг </w:t>
      </w:r>
    </w:p>
    <w:p w:rsidR="0049130D" w:rsidRPr="0049130D" w:rsidRDefault="0049130D" w:rsidP="00572F39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муниципальных услуг, предоставляемых многофункциональными центрами </w:t>
      </w:r>
      <w:r w:rsidR="00807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Гатчинского</w:t>
      </w:r>
      <w:r w:rsidR="00C73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района,  пополнился новыми наименованиями.</w:t>
      </w:r>
    </w:p>
    <w:p w:rsidR="0049130D" w:rsidRPr="0049130D" w:rsidRDefault="00C14169" w:rsidP="006E5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различных действий с земельными участками, государственная собственность на которые не разграничена, как предварительное согласование земельного участка, его предоставление, заключение соглашений о перераспределении, установление сервитута, размещение объектов на участке и</w:t>
      </w:r>
      <w:r w:rsidR="0049130D" w:rsidRPr="0049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130D" w:rsidRPr="0049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="0049130D" w:rsidRPr="0049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получить в центрах «Мои Документы» </w:t>
      </w:r>
      <w:r w:rsidR="00831D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</w:t>
      </w:r>
      <w:r w:rsidR="0049130D" w:rsidRPr="0049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9130D" w:rsidRPr="0049130D" w:rsidRDefault="0049130D" w:rsidP="006E5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</w:t>
      </w:r>
      <w:r w:rsidR="0022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центры </w:t>
      </w:r>
      <w:r w:rsidR="00831D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D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Гатчинском</w:t>
      </w:r>
      <w:r w:rsidR="0022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работают ежедневно с 9.00 до 21.00 часов по адресам:</w:t>
      </w:r>
    </w:p>
    <w:p w:rsidR="00CC30F2" w:rsidRPr="00CC30F2" w:rsidRDefault="00CC30F2" w:rsidP="006E54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«Гатчинский»: </w:t>
      </w:r>
      <w:proofErr w:type="gramStart"/>
      <w:r w:rsidRPr="00CC30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30F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Гатчина, Пушкинское шоссе, 15</w:t>
      </w:r>
    </w:p>
    <w:p w:rsidR="00CC30F2" w:rsidRPr="00CC30F2" w:rsidRDefault="00CC30F2" w:rsidP="006E54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«Аэродром»: </w:t>
      </w:r>
      <w:proofErr w:type="gramStart"/>
      <w:r w:rsidRPr="00CC30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30F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Гатчина, ул. Слепнева, д. 13, корп. 1</w:t>
      </w:r>
    </w:p>
    <w:p w:rsidR="00CC30F2" w:rsidRPr="00CC30F2" w:rsidRDefault="00CC30F2" w:rsidP="006E54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F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«Сиверский»: п. Сиверский, ул. 123 Дивизии, д. 8</w:t>
      </w:r>
    </w:p>
    <w:p w:rsidR="00CC30F2" w:rsidRDefault="00CC30F2" w:rsidP="006E54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«Коммунар»: </w:t>
      </w:r>
      <w:proofErr w:type="gramStart"/>
      <w:r w:rsidRPr="00CC30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30F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Коммунар, Ленинградское шоссе, д. 10</w:t>
      </w:r>
    </w:p>
    <w:p w:rsidR="00FF1258" w:rsidRPr="00CC30F2" w:rsidRDefault="00FF1258" w:rsidP="006E5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также доступны в удаленных рабочих местах МФЦ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Сяськелево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Больших Колпанах, Вырице, Тайцах, Сусанино,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F5A26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Дружная Горка.</w:t>
      </w:r>
    </w:p>
    <w:p w:rsidR="00572F39" w:rsidRPr="00CC30F2" w:rsidRDefault="00CC30F2" w:rsidP="006E5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F2">
        <w:rPr>
          <w:rFonts w:ascii="Times New Roman" w:hAnsi="Times New Roman" w:cs="Times New Roman"/>
          <w:sz w:val="24"/>
          <w:szCs w:val="24"/>
        </w:rPr>
        <w:t xml:space="preserve">На данный момент МФЦ Гатчинского района предоставляют гражданам </w:t>
      </w:r>
      <w:r w:rsidR="006E54E2">
        <w:rPr>
          <w:rFonts w:ascii="Times New Roman" w:hAnsi="Times New Roman" w:cs="Times New Roman"/>
          <w:sz w:val="24"/>
          <w:szCs w:val="24"/>
        </w:rPr>
        <w:t xml:space="preserve">свыше 400 </w:t>
      </w:r>
      <w:r w:rsidRPr="00CC30F2">
        <w:rPr>
          <w:rFonts w:ascii="Times New Roman" w:hAnsi="Times New Roman" w:cs="Times New Roman"/>
          <w:sz w:val="24"/>
          <w:szCs w:val="24"/>
        </w:rPr>
        <w:t>государственных и муниципальных услуг. Получить паспорт и водительское удостоверение, оформить права на недвижимость, получить разрешение на строительство и градостроительный план, оформить социальные выплаты пенсионерам и семьям с детьми, получить справки об отсутствии судимости – все можно в МФЦ. Услуги центром предоставляются бесплатно, оплачивается только государственная пошлина.</w:t>
      </w:r>
    </w:p>
    <w:p w:rsidR="00C477F8" w:rsidRDefault="00C477F8" w:rsidP="00572F39">
      <w:pPr>
        <w:pStyle w:val="a7"/>
        <w:jc w:val="right"/>
        <w:rPr>
          <w:rFonts w:ascii="Times New Roman" w:hAnsi="Times New Roman" w:cs="Times New Roman"/>
          <w:i/>
        </w:rPr>
      </w:pPr>
    </w:p>
    <w:p w:rsidR="00572F39" w:rsidRPr="005A6B2B" w:rsidRDefault="00572F39" w:rsidP="00572F39">
      <w:pPr>
        <w:pStyle w:val="a7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 xml:space="preserve">Пресс-секретарь ГБУ ЛО «МФЦ» </w:t>
      </w:r>
    </w:p>
    <w:p w:rsidR="00572F39" w:rsidRPr="005A6B2B" w:rsidRDefault="00572F39" w:rsidP="00572F39">
      <w:pPr>
        <w:pStyle w:val="a7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Юлия Иванова</w:t>
      </w:r>
    </w:p>
    <w:p w:rsidR="00572F39" w:rsidRPr="005A6B2B" w:rsidRDefault="00572F39" w:rsidP="00572F39">
      <w:pPr>
        <w:pStyle w:val="a7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  <w:lang w:val="en-US"/>
        </w:rPr>
        <w:t>press</w:t>
      </w:r>
      <w:r w:rsidRPr="005A6B2B">
        <w:rPr>
          <w:rFonts w:ascii="Times New Roman" w:hAnsi="Times New Roman" w:cs="Times New Roman"/>
          <w:i/>
        </w:rPr>
        <w:t>@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mfc</w:t>
      </w:r>
      <w:proofErr w:type="spellEnd"/>
      <w:r w:rsidRPr="005A6B2B">
        <w:rPr>
          <w:rFonts w:ascii="Times New Roman" w:hAnsi="Times New Roman" w:cs="Times New Roman"/>
          <w:i/>
        </w:rPr>
        <w:t>47.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572F39" w:rsidRDefault="00572F39" w:rsidP="00572F39"/>
    <w:p w:rsidR="00170149" w:rsidRPr="0049130D" w:rsidRDefault="00170149" w:rsidP="0049130D"/>
    <w:sectPr w:rsidR="00170149" w:rsidRPr="0049130D" w:rsidSect="001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A06"/>
    <w:multiLevelType w:val="multilevel"/>
    <w:tmpl w:val="397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26882"/>
    <w:multiLevelType w:val="multilevel"/>
    <w:tmpl w:val="3D50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87478"/>
    <w:multiLevelType w:val="multilevel"/>
    <w:tmpl w:val="01CE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319A1"/>
    <w:multiLevelType w:val="multilevel"/>
    <w:tmpl w:val="F6A6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00A82"/>
    <w:multiLevelType w:val="multilevel"/>
    <w:tmpl w:val="878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585"/>
    <w:rsid w:val="00067FA4"/>
    <w:rsid w:val="000F53D4"/>
    <w:rsid w:val="000F5A26"/>
    <w:rsid w:val="00164D02"/>
    <w:rsid w:val="00170149"/>
    <w:rsid w:val="001A7735"/>
    <w:rsid w:val="001C2406"/>
    <w:rsid w:val="00220618"/>
    <w:rsid w:val="00306705"/>
    <w:rsid w:val="00351067"/>
    <w:rsid w:val="003F32E8"/>
    <w:rsid w:val="004034A7"/>
    <w:rsid w:val="00434E11"/>
    <w:rsid w:val="0049130D"/>
    <w:rsid w:val="00572F39"/>
    <w:rsid w:val="005A6491"/>
    <w:rsid w:val="005A7BF0"/>
    <w:rsid w:val="00631FE3"/>
    <w:rsid w:val="006E54E2"/>
    <w:rsid w:val="00807AB1"/>
    <w:rsid w:val="00825DA2"/>
    <w:rsid w:val="00831D98"/>
    <w:rsid w:val="008A5243"/>
    <w:rsid w:val="008D1444"/>
    <w:rsid w:val="008E3294"/>
    <w:rsid w:val="008F48DF"/>
    <w:rsid w:val="00921682"/>
    <w:rsid w:val="00962B89"/>
    <w:rsid w:val="009D2C75"/>
    <w:rsid w:val="00B140C2"/>
    <w:rsid w:val="00BE4712"/>
    <w:rsid w:val="00C14169"/>
    <w:rsid w:val="00C35ECE"/>
    <w:rsid w:val="00C477F8"/>
    <w:rsid w:val="00C73696"/>
    <w:rsid w:val="00CC30F2"/>
    <w:rsid w:val="00CD547A"/>
    <w:rsid w:val="00D50749"/>
    <w:rsid w:val="00DF0619"/>
    <w:rsid w:val="00E00585"/>
    <w:rsid w:val="00E14A61"/>
    <w:rsid w:val="00E63FD8"/>
    <w:rsid w:val="00F27F45"/>
    <w:rsid w:val="00FB669C"/>
    <w:rsid w:val="00FC4107"/>
    <w:rsid w:val="00FF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9"/>
  </w:style>
  <w:style w:type="paragraph" w:styleId="2">
    <w:name w:val="heading 2"/>
    <w:basedOn w:val="a"/>
    <w:link w:val="20"/>
    <w:uiPriority w:val="9"/>
    <w:qFormat/>
    <w:rsid w:val="00E00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005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0058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0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2B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F3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2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2018-03-29T12:59:00Z</cp:lastPrinted>
  <dcterms:created xsi:type="dcterms:W3CDTF">2018-03-12T11:51:00Z</dcterms:created>
  <dcterms:modified xsi:type="dcterms:W3CDTF">2018-03-29T13:37:00Z</dcterms:modified>
</cp:coreProperties>
</file>