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79" w:rsidRPr="005A7611" w:rsidRDefault="00312F7F" w:rsidP="00312F7F">
      <w:pPr>
        <w:tabs>
          <w:tab w:val="left" w:pos="9210"/>
        </w:tabs>
        <w:ind w:firstLine="85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Нововведения в законодательстве</w:t>
      </w:r>
      <w:r w:rsidR="005A7611" w:rsidRPr="005A7611">
        <w:rPr>
          <w:rFonts w:ascii="Times New Roman" w:hAnsi="Times New Roman" w:cs="Times New Roman"/>
          <w:b/>
          <w:sz w:val="28"/>
        </w:rPr>
        <w:t xml:space="preserve"> для дачников</w:t>
      </w:r>
    </w:p>
    <w:p w:rsidR="002E00D1" w:rsidRDefault="002E00D1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году владельцам необходимо обратить внимание на нововведения в кадастровом учете и регистрации прав в связи с вступлением в силу </w:t>
      </w:r>
      <w:r w:rsidR="00A741A9">
        <w:rPr>
          <w:rFonts w:ascii="Times New Roman" w:hAnsi="Times New Roman" w:cs="Times New Roman"/>
          <w:sz w:val="28"/>
        </w:rPr>
        <w:t>изменений в</w:t>
      </w:r>
      <w:r>
        <w:rPr>
          <w:rFonts w:ascii="Times New Roman" w:hAnsi="Times New Roman" w:cs="Times New Roman"/>
          <w:sz w:val="28"/>
        </w:rPr>
        <w:t xml:space="preserve"> федеральных закон</w:t>
      </w:r>
      <w:r w:rsidR="00A741A9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:</w:t>
      </w:r>
      <w:r w:rsidR="000C778B">
        <w:rPr>
          <w:rFonts w:ascii="Times New Roman" w:hAnsi="Times New Roman" w:cs="Times New Roman"/>
          <w:sz w:val="28"/>
        </w:rPr>
        <w:t xml:space="preserve"> </w:t>
      </w:r>
      <w:r w:rsidR="000E31A2">
        <w:rPr>
          <w:rFonts w:ascii="Times New Roman" w:hAnsi="Times New Roman" w:cs="Times New Roman"/>
          <w:sz w:val="28"/>
        </w:rPr>
        <w:t xml:space="preserve">от 3 августа 2018 года №340-ФЗ и </w:t>
      </w:r>
      <w:r>
        <w:rPr>
          <w:rFonts w:ascii="Times New Roman" w:hAnsi="Times New Roman" w:cs="Times New Roman"/>
          <w:sz w:val="28"/>
        </w:rPr>
        <w:t xml:space="preserve">от 29 июля 2017 года </w:t>
      </w:r>
      <w:r w:rsidRPr="001D43F2">
        <w:rPr>
          <w:rFonts w:ascii="Times New Roman" w:hAnsi="Times New Roman" w:cs="Times New Roman"/>
          <w:sz w:val="28"/>
        </w:rPr>
        <w:t>№</w:t>
      </w:r>
      <w:r w:rsidR="001D43F2" w:rsidRPr="001D43F2">
        <w:rPr>
          <w:rFonts w:ascii="Times New Roman" w:hAnsi="Times New Roman" w:cs="Times New Roman"/>
          <w:sz w:val="28"/>
        </w:rPr>
        <w:t xml:space="preserve"> 217-ФЗ</w:t>
      </w:r>
      <w:r w:rsidR="00B36001">
        <w:rPr>
          <w:rFonts w:ascii="Times New Roman" w:hAnsi="Times New Roman" w:cs="Times New Roman"/>
          <w:sz w:val="28"/>
        </w:rPr>
        <w:t xml:space="preserve"> (вступает в силу с 1 января 2019 года)</w:t>
      </w:r>
      <w:r>
        <w:rPr>
          <w:rFonts w:ascii="Times New Roman" w:hAnsi="Times New Roman" w:cs="Times New Roman"/>
          <w:sz w:val="28"/>
        </w:rPr>
        <w:t xml:space="preserve">. </w:t>
      </w:r>
    </w:p>
    <w:p w:rsidR="00D862C8" w:rsidRDefault="00833050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</w:t>
      </w:r>
      <w:r w:rsidR="000742F7">
        <w:rPr>
          <w:rFonts w:ascii="Times New Roman" w:hAnsi="Times New Roman" w:cs="Times New Roman"/>
          <w:sz w:val="28"/>
        </w:rPr>
        <w:t>для ведения огородничества и садоводства допускается создание одного из двух видов</w:t>
      </w:r>
      <w:r w:rsidR="00D862C8" w:rsidRPr="001D43F2">
        <w:rPr>
          <w:rFonts w:ascii="Times New Roman" w:hAnsi="Times New Roman" w:cs="Times New Roman"/>
          <w:sz w:val="28"/>
        </w:rPr>
        <w:t xml:space="preserve"> загородных объединений граждан: садоводческие некоммерческие товарищества (СНТ) и огороднические некоммерческие товарищества (ОНТ).</w:t>
      </w:r>
      <w:r w:rsidR="000742F7">
        <w:rPr>
          <w:rFonts w:ascii="Times New Roman" w:hAnsi="Times New Roman" w:cs="Times New Roman"/>
          <w:sz w:val="28"/>
        </w:rPr>
        <w:t xml:space="preserve"> Новые организации, создаваемые </w:t>
      </w:r>
      <w:r w:rsidR="00E34E5E">
        <w:rPr>
          <w:rFonts w:ascii="Times New Roman" w:hAnsi="Times New Roman" w:cs="Times New Roman"/>
          <w:sz w:val="28"/>
        </w:rPr>
        <w:t>гражданами,</w:t>
      </w:r>
      <w:r w:rsidR="000742F7">
        <w:rPr>
          <w:rFonts w:ascii="Times New Roman" w:hAnsi="Times New Roman" w:cs="Times New Roman"/>
          <w:sz w:val="28"/>
        </w:rPr>
        <w:t xml:space="preserve"> </w:t>
      </w:r>
      <w:r w:rsidR="00E34E5E">
        <w:rPr>
          <w:rFonts w:ascii="Times New Roman" w:hAnsi="Times New Roman" w:cs="Times New Roman"/>
          <w:sz w:val="28"/>
        </w:rPr>
        <w:t xml:space="preserve">не могут быть созданы в виде дачного кооператива. </w:t>
      </w:r>
    </w:p>
    <w:p w:rsidR="00966CF8" w:rsidRDefault="00E34E5E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A1F79">
        <w:rPr>
          <w:rFonts w:ascii="Times New Roman" w:hAnsi="Times New Roman" w:cs="Times New Roman"/>
          <w:sz w:val="28"/>
        </w:rPr>
        <w:t xml:space="preserve">акон четко разграничивает объекты, которые будет разрешено возводить на </w:t>
      </w:r>
      <w:r>
        <w:rPr>
          <w:rFonts w:ascii="Times New Roman" w:hAnsi="Times New Roman" w:cs="Times New Roman"/>
          <w:sz w:val="28"/>
        </w:rPr>
        <w:t>земельном</w:t>
      </w:r>
      <w:r w:rsidRPr="007A1F79">
        <w:rPr>
          <w:rFonts w:ascii="Times New Roman" w:hAnsi="Times New Roman" w:cs="Times New Roman"/>
          <w:sz w:val="28"/>
        </w:rPr>
        <w:t xml:space="preserve"> участке. </w:t>
      </w:r>
      <w:r w:rsidR="007A1F79" w:rsidRPr="007A1F79">
        <w:rPr>
          <w:rFonts w:ascii="Times New Roman" w:hAnsi="Times New Roman" w:cs="Times New Roman"/>
          <w:sz w:val="28"/>
        </w:rPr>
        <w:t>На земельном участке, выделенном под ведение огородного хозяйства</w:t>
      </w:r>
      <w:r>
        <w:rPr>
          <w:rFonts w:ascii="Times New Roman" w:hAnsi="Times New Roman" w:cs="Times New Roman"/>
          <w:sz w:val="28"/>
        </w:rPr>
        <w:t>,</w:t>
      </w:r>
      <w:r w:rsidR="007A1F79" w:rsidRPr="007A1F79">
        <w:rPr>
          <w:rFonts w:ascii="Times New Roman" w:hAnsi="Times New Roman" w:cs="Times New Roman"/>
          <w:sz w:val="28"/>
        </w:rPr>
        <w:t xml:space="preserve"> можно будет возводить только хозяйственные постройки, не являющиеся объектами недвижимости и предназначенные для хранения инвентаря и урожая сельскохозяйственных культур. </w:t>
      </w:r>
    </w:p>
    <w:p w:rsidR="00D862C8" w:rsidRDefault="00C53DE0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Садовы</w:t>
      </w:r>
      <w:r w:rsidR="00D4093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участ</w:t>
      </w:r>
      <w:r w:rsidR="00D40932">
        <w:rPr>
          <w:rFonts w:ascii="Times New Roman" w:hAnsi="Times New Roman" w:cs="Times New Roman"/>
          <w:sz w:val="28"/>
        </w:rPr>
        <w:t>ки</w:t>
      </w:r>
      <w:r w:rsidR="007A1F79" w:rsidRPr="007A1F79">
        <w:rPr>
          <w:rFonts w:ascii="Times New Roman" w:hAnsi="Times New Roman" w:cs="Times New Roman"/>
          <w:sz w:val="28"/>
        </w:rPr>
        <w:t xml:space="preserve"> </w:t>
      </w:r>
      <w:r w:rsidRPr="00C53DE0">
        <w:rPr>
          <w:rFonts w:ascii="Times New Roman" w:hAnsi="Times New Roman" w:cs="Times New Roman"/>
          <w:sz w:val="28"/>
        </w:rPr>
        <w:t>предназнач</w:t>
      </w:r>
      <w:r w:rsidR="00D40932">
        <w:rPr>
          <w:rFonts w:ascii="Times New Roman" w:hAnsi="Times New Roman" w:cs="Times New Roman"/>
          <w:sz w:val="28"/>
        </w:rPr>
        <w:t xml:space="preserve">ены для отдыха граждан </w:t>
      </w:r>
      <w:r w:rsidR="00E77713">
        <w:rPr>
          <w:rFonts w:ascii="Times New Roman" w:hAnsi="Times New Roman" w:cs="Times New Roman"/>
          <w:sz w:val="28"/>
        </w:rPr>
        <w:t>и</w:t>
      </w:r>
      <w:r w:rsidR="00D40932">
        <w:rPr>
          <w:rFonts w:ascii="Times New Roman" w:hAnsi="Times New Roman" w:cs="Times New Roman"/>
          <w:sz w:val="28"/>
        </w:rPr>
        <w:t>ли</w:t>
      </w:r>
      <w:r w:rsidRPr="00C53DE0">
        <w:rPr>
          <w:rFonts w:ascii="Times New Roman" w:hAnsi="Times New Roman" w:cs="Times New Roman"/>
          <w:sz w:val="28"/>
        </w:rPr>
        <w:t xml:space="preserve"> выращивания </w:t>
      </w:r>
      <w:r w:rsidR="00D40932" w:rsidRPr="00C53DE0">
        <w:rPr>
          <w:rFonts w:ascii="Times New Roman" w:hAnsi="Times New Roman" w:cs="Times New Roman"/>
          <w:sz w:val="28"/>
        </w:rPr>
        <w:t xml:space="preserve">сельскохозяйственных культур </w:t>
      </w:r>
      <w:r w:rsidRPr="00C53DE0">
        <w:rPr>
          <w:rFonts w:ascii="Times New Roman" w:hAnsi="Times New Roman" w:cs="Times New Roman"/>
          <w:sz w:val="28"/>
        </w:rPr>
        <w:t>для собственных нужд с правом размещения садовых домов, жилых домов, хозяйственных построек и гаражей</w:t>
      </w:r>
      <w:r w:rsidR="009740F7">
        <w:rPr>
          <w:rFonts w:ascii="Times New Roman" w:hAnsi="Times New Roman" w:cs="Times New Roman"/>
          <w:sz w:val="28"/>
        </w:rPr>
        <w:t>.</w:t>
      </w:r>
    </w:p>
    <w:p w:rsidR="002E00D1" w:rsidRDefault="002E00D1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августа 2018 года для земельных </w:t>
      </w:r>
      <w:r w:rsidR="008914C5">
        <w:rPr>
          <w:rFonts w:ascii="Times New Roman" w:hAnsi="Times New Roman" w:cs="Times New Roman"/>
          <w:sz w:val="28"/>
        </w:rPr>
        <w:t>участков, предназначенных для индивидуального жилищного строительства или для ведения подсобного хозяйства начала действовать уведомительная система</w:t>
      </w:r>
      <w:r w:rsidR="00B36001">
        <w:rPr>
          <w:rFonts w:ascii="Times New Roman" w:hAnsi="Times New Roman" w:cs="Times New Roman"/>
          <w:sz w:val="28"/>
        </w:rPr>
        <w:t>.</w:t>
      </w:r>
      <w:r w:rsidR="00B36001" w:rsidRPr="00B36001">
        <w:rPr>
          <w:rFonts w:ascii="Times New Roman" w:hAnsi="Times New Roman" w:cs="Times New Roman"/>
          <w:sz w:val="28"/>
        </w:rPr>
        <w:t xml:space="preserve"> </w:t>
      </w:r>
      <w:r w:rsidR="00B36001">
        <w:rPr>
          <w:rFonts w:ascii="Times New Roman" w:hAnsi="Times New Roman" w:cs="Times New Roman"/>
          <w:sz w:val="28"/>
        </w:rPr>
        <w:t>Введен переходный период для жилых домов на участках, предназначенных для садоводства и дачного хозяйства.</w:t>
      </w:r>
    </w:p>
    <w:p w:rsidR="000C778B" w:rsidRDefault="00C53DE0" w:rsidP="00C53DE0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3DE0">
        <w:rPr>
          <w:rFonts w:ascii="Times New Roman" w:hAnsi="Times New Roman" w:cs="Times New Roman"/>
          <w:sz w:val="28"/>
        </w:rPr>
        <w:t>До 1 марта 2019 года допускается осуществление государственного кадастрового учета и государственной регистрации прав на жилые строе</w:t>
      </w:r>
      <w:r w:rsidR="001C0756">
        <w:rPr>
          <w:rFonts w:ascii="Times New Roman" w:hAnsi="Times New Roman" w:cs="Times New Roman"/>
          <w:sz w:val="28"/>
        </w:rPr>
        <w:t xml:space="preserve">ния и </w:t>
      </w:r>
      <w:r w:rsidRPr="00C53DE0">
        <w:rPr>
          <w:rFonts w:ascii="Times New Roman" w:hAnsi="Times New Roman" w:cs="Times New Roman"/>
          <w:sz w:val="28"/>
        </w:rPr>
        <w:t>жилые дома</w:t>
      </w:r>
      <w:r w:rsidR="000E31A2">
        <w:rPr>
          <w:rFonts w:ascii="Times New Roman" w:hAnsi="Times New Roman" w:cs="Times New Roman"/>
          <w:sz w:val="28"/>
        </w:rPr>
        <w:t xml:space="preserve"> на садовых и дачных земельных участках</w:t>
      </w:r>
      <w:r w:rsidR="000C778B">
        <w:rPr>
          <w:rFonts w:ascii="Times New Roman" w:hAnsi="Times New Roman" w:cs="Times New Roman"/>
          <w:sz w:val="28"/>
        </w:rPr>
        <w:t xml:space="preserve"> по заявлению застройщика и техническому плану, подготовленному на основании декларации об объекте недвижимости.</w:t>
      </w:r>
    </w:p>
    <w:p w:rsidR="001D43F2" w:rsidRDefault="001D43F2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D43F2">
        <w:rPr>
          <w:rFonts w:ascii="Times New Roman" w:hAnsi="Times New Roman" w:cs="Times New Roman"/>
          <w:sz w:val="28"/>
        </w:rPr>
        <w:t>Подробнее ознакомиться с закон</w:t>
      </w:r>
      <w:r w:rsidR="00B36001">
        <w:rPr>
          <w:rFonts w:ascii="Times New Roman" w:hAnsi="Times New Roman" w:cs="Times New Roman"/>
          <w:sz w:val="28"/>
        </w:rPr>
        <w:t>ами можно, пройдя по ссылкам</w:t>
      </w:r>
      <w:r w:rsidRPr="001D43F2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="005A7611" w:rsidRPr="00184773">
          <w:rPr>
            <w:rStyle w:val="a5"/>
            <w:rFonts w:ascii="Times New Roman" w:hAnsi="Times New Roman" w:cs="Times New Roman"/>
            <w:sz w:val="28"/>
          </w:rPr>
          <w:t>http://www.consultant.ru/document/cons_doc_LAW_304241/</w:t>
        </w:r>
      </w:hyperlink>
      <w:r w:rsidR="005A7611">
        <w:rPr>
          <w:rFonts w:ascii="Times New Roman" w:hAnsi="Times New Roman" w:cs="Times New Roman"/>
          <w:sz w:val="28"/>
        </w:rPr>
        <w:t xml:space="preserve"> </w:t>
      </w:r>
      <w:r w:rsidR="00B36001">
        <w:rPr>
          <w:rFonts w:ascii="Times New Roman" w:hAnsi="Times New Roman" w:cs="Times New Roman"/>
          <w:sz w:val="28"/>
        </w:rPr>
        <w:t xml:space="preserve">, </w:t>
      </w:r>
      <w:hyperlink r:id="rId5" w:history="1">
        <w:r w:rsidR="00B36001" w:rsidRPr="00B27E26">
          <w:rPr>
            <w:rStyle w:val="a5"/>
            <w:rFonts w:ascii="Times New Roman" w:hAnsi="Times New Roman" w:cs="Times New Roman"/>
            <w:sz w:val="28"/>
          </w:rPr>
          <w:t>http://www.consultant.ru/document/cons_doc_LAW_304072/</w:t>
        </w:r>
      </w:hyperlink>
      <w:r w:rsidR="00B36001">
        <w:rPr>
          <w:rFonts w:ascii="Times New Roman" w:hAnsi="Times New Roman" w:cs="Times New Roman"/>
          <w:sz w:val="28"/>
        </w:rPr>
        <w:t xml:space="preserve"> </w:t>
      </w:r>
    </w:p>
    <w:p w:rsidR="00B57093" w:rsidRPr="000742F7" w:rsidRDefault="00B57093" w:rsidP="000742F7">
      <w:pPr>
        <w:tabs>
          <w:tab w:val="left" w:pos="9210"/>
        </w:tabs>
        <w:jc w:val="both"/>
        <w:rPr>
          <w:rFonts w:ascii="Times New Roman" w:hAnsi="Times New Roman" w:cs="Times New Roman"/>
        </w:rPr>
      </w:pPr>
    </w:p>
    <w:sectPr w:rsidR="00B57093" w:rsidRPr="000742F7" w:rsidSect="004767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F7"/>
    <w:rsid w:val="00001077"/>
    <w:rsid w:val="0002738B"/>
    <w:rsid w:val="000742F7"/>
    <w:rsid w:val="000C778B"/>
    <w:rsid w:val="000E31A2"/>
    <w:rsid w:val="001C0756"/>
    <w:rsid w:val="001D43F2"/>
    <w:rsid w:val="0024255D"/>
    <w:rsid w:val="002E00D1"/>
    <w:rsid w:val="00312F7F"/>
    <w:rsid w:val="004358EE"/>
    <w:rsid w:val="00461713"/>
    <w:rsid w:val="004767C0"/>
    <w:rsid w:val="00527BF7"/>
    <w:rsid w:val="005A7611"/>
    <w:rsid w:val="006A418A"/>
    <w:rsid w:val="007446E7"/>
    <w:rsid w:val="00790736"/>
    <w:rsid w:val="007A1F79"/>
    <w:rsid w:val="00833050"/>
    <w:rsid w:val="00853BDA"/>
    <w:rsid w:val="008914C5"/>
    <w:rsid w:val="009611A9"/>
    <w:rsid w:val="00966CF8"/>
    <w:rsid w:val="009740F7"/>
    <w:rsid w:val="009909A5"/>
    <w:rsid w:val="009B59B0"/>
    <w:rsid w:val="00A741A9"/>
    <w:rsid w:val="00B36001"/>
    <w:rsid w:val="00B57093"/>
    <w:rsid w:val="00C53DE0"/>
    <w:rsid w:val="00C730CE"/>
    <w:rsid w:val="00D40932"/>
    <w:rsid w:val="00D862C8"/>
    <w:rsid w:val="00E34E5E"/>
    <w:rsid w:val="00E77713"/>
    <w:rsid w:val="00FD7AC4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2935"/>
  <w15:chartTrackingRefBased/>
  <w15:docId w15:val="{65931BC3-5AD2-4870-B990-C3C2A5A7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7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4072/" TargetMode="External"/><Relationship Id="rId4" Type="http://schemas.openxmlformats.org/officeDocument/2006/relationships/hyperlink" Target="http://www.consultant.ru/document/cons_doc_LAW_304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23</cp:revision>
  <cp:lastPrinted>2018-10-23T14:24:00Z</cp:lastPrinted>
  <dcterms:created xsi:type="dcterms:W3CDTF">2018-10-22T14:52:00Z</dcterms:created>
  <dcterms:modified xsi:type="dcterms:W3CDTF">2018-12-05T07:37:00Z</dcterms:modified>
</cp:coreProperties>
</file>