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E" w:rsidRPr="001A1BCE" w:rsidRDefault="001A1BCE" w:rsidP="001A1BCE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noProof/>
          <w:color w:val="141414"/>
          <w:lang w:eastAsia="ru-RU"/>
        </w:rPr>
        <w:drawing>
          <wp:inline distT="0" distB="0" distL="0" distR="0">
            <wp:extent cx="812222" cy="957417"/>
            <wp:effectExtent l="19050" t="0" r="6928" b="0"/>
            <wp:docPr id="5" name="Рисунок 5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7" cy="95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АДМИНСТРАЦИЯ МУНИЦИПАЛЬНОГО ОБРАЗОВАНИЯ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ГАТЧИНСКОГО МУНИЦИПАЛЬНОГО РАЙОНА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ЛЕНИНГРАДСКОЙ ОБЛАСТИ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ПОСТАНОВЛЕНИЕ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rPr>
          <w:rFonts w:ascii="Tahoma" w:eastAsia="Times New Roman" w:hAnsi="Tahoma" w:cs="Tahoma"/>
          <w:b/>
          <w:color w:val="141414"/>
          <w:lang w:eastAsia="ru-RU"/>
        </w:rPr>
      </w:pPr>
      <w:r w:rsidRPr="001A1BCE">
        <w:rPr>
          <w:rFonts w:ascii="Tahoma" w:eastAsia="Times New Roman" w:hAnsi="Tahoma" w:cs="Tahoma"/>
          <w:b/>
          <w:color w:val="141414"/>
          <w:lang w:eastAsia="ru-RU"/>
        </w:rPr>
        <w:br/>
        <w:t xml:space="preserve">От 18 марта 2014 года                                                </w:t>
      </w:r>
      <w:r w:rsidR="00731EE8">
        <w:rPr>
          <w:rFonts w:ascii="Tahoma" w:eastAsia="Times New Roman" w:hAnsi="Tahoma" w:cs="Tahoma"/>
          <w:b/>
          <w:color w:val="141414"/>
          <w:lang w:eastAsia="ru-RU"/>
        </w:rPr>
        <w:t xml:space="preserve">                            № 61</w:t>
      </w:r>
    </w:p>
    <w:p w:rsidR="001A1BCE" w:rsidRDefault="001A1BCE" w:rsidP="001A1BCE">
      <w:pPr>
        <w:shd w:val="clear" w:color="auto" w:fill="FAFAFA"/>
        <w:spacing w:after="0" w:line="309" w:lineRule="atLeast"/>
        <w:rPr>
          <w:rFonts w:ascii="Tahoma" w:eastAsia="Times New Roman" w:hAnsi="Tahoma" w:cs="Tahoma"/>
          <w:b/>
          <w:bCs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«</w:t>
      </w: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О создании и содержании в целях гражданской обороны </w:t>
      </w:r>
    </w:p>
    <w:p w:rsidR="001A1BCE" w:rsidRDefault="001A1BCE" w:rsidP="001A1BCE">
      <w:pPr>
        <w:shd w:val="clear" w:color="auto" w:fill="FAFAFA"/>
        <w:spacing w:after="0" w:line="309" w:lineRule="atLeast"/>
        <w:rPr>
          <w:rFonts w:ascii="Tahoma" w:eastAsia="Times New Roman" w:hAnsi="Tahoma" w:cs="Tahoma"/>
          <w:b/>
          <w:bCs/>
          <w:color w:val="141414"/>
          <w:lang w:eastAsia="ru-RU"/>
        </w:rPr>
      </w:pP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запасов материально-технических, продовольственных, </w:t>
      </w:r>
    </w:p>
    <w:p w:rsidR="001A1BCE" w:rsidRPr="001A1BCE" w:rsidRDefault="001A1BCE" w:rsidP="001A1BCE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медицинских и иных средств в МО </w:t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поселения»</w:t>
      </w:r>
    </w:p>
    <w:p w:rsidR="001A1BCE" w:rsidRPr="001A1BCE" w:rsidRDefault="001A1BCE" w:rsidP="001A1BCE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администрация МО</w:t>
      </w:r>
      <w:r>
        <w:rPr>
          <w:rFonts w:ascii="Tahoma" w:eastAsia="Times New Roman" w:hAnsi="Tahoma" w:cs="Tahoma"/>
          <w:color w:val="141414"/>
          <w:lang w:eastAsia="ru-RU"/>
        </w:rPr>
        <w:t xml:space="preserve"> Елизаветинского сельского поселения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ПОСТАНОВЛЯЕТ: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(приложение).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2.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</w:t>
      </w:r>
      <w:r w:rsidRPr="001A1BCE">
        <w:rPr>
          <w:rFonts w:ascii="Tahoma" w:eastAsia="Times New Roman" w:hAnsi="Tahoma" w:cs="Tahoma"/>
          <w:color w:val="141414"/>
          <w:lang w:eastAsia="ru-RU"/>
        </w:rPr>
        <w:lastRenderedPageBreak/>
        <w:t>выполнения мероприятий гражданской обороны, в соответствии с действующим законодательством.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3. Настоящее постановление вступает в силу со дня его официального опубликов</w:t>
      </w:r>
      <w:r>
        <w:rPr>
          <w:rFonts w:ascii="Tahoma" w:eastAsia="Times New Roman" w:hAnsi="Tahoma" w:cs="Tahoma"/>
          <w:color w:val="141414"/>
          <w:lang w:eastAsia="ru-RU"/>
        </w:rPr>
        <w:t>ания в газете Гатчинская правда и на сайте администрации МО Елизаветинского сельского поселения.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4.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 xml:space="preserve"> выполнением настоящего постановления оставляю за собой.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Временно </w:t>
      </w:r>
      <w:proofErr w:type="gramStart"/>
      <w:r>
        <w:rPr>
          <w:rFonts w:ascii="Tahoma" w:eastAsia="Times New Roman" w:hAnsi="Tahoma" w:cs="Tahoma"/>
          <w:color w:val="141414"/>
          <w:lang w:eastAsia="ru-RU"/>
        </w:rPr>
        <w:t>исполняющий</w:t>
      </w:r>
      <w:proofErr w:type="gramEnd"/>
      <w:r>
        <w:rPr>
          <w:rFonts w:ascii="Tahoma" w:eastAsia="Times New Roman" w:hAnsi="Tahoma" w:cs="Tahoma"/>
          <w:color w:val="141414"/>
          <w:lang w:eastAsia="ru-RU"/>
        </w:rPr>
        <w:t xml:space="preserve"> обязанности</w:t>
      </w:r>
    </w:p>
    <w:p w:rsidR="001A1BCE" w:rsidRDefault="001A1BCE" w:rsidP="001A1BCE">
      <w:pPr>
        <w:spacing w:after="0" w:line="240" w:lineRule="auto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>Главы администрации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                                                      О.Т.Смирнова</w:t>
      </w:r>
    </w:p>
    <w:p w:rsidR="00683CF7" w:rsidRDefault="001A1BCE" w:rsidP="00683CF7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683CF7" w:rsidRDefault="00683CF7" w:rsidP="00683CF7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683CF7" w:rsidRDefault="00683CF7" w:rsidP="00683CF7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683CF7" w:rsidRDefault="00683CF7" w:rsidP="00683CF7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Исп</w:t>
      </w:r>
      <w:proofErr w:type="gramStart"/>
      <w:r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.Д</w:t>
      </w:r>
      <w:proofErr w:type="gramEnd"/>
      <w:r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емидов Д.Н.</w:t>
      </w:r>
    </w:p>
    <w:p w:rsidR="00683CF7" w:rsidRDefault="00683CF7" w:rsidP="00683CF7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8(81371)57-245</w:t>
      </w:r>
    </w:p>
    <w:p w:rsid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683CF7" w:rsidRPr="001A1BCE" w:rsidRDefault="00683CF7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A1BCE" w:rsidRDefault="001A1BCE" w:rsidP="001A1BCE">
      <w:pPr>
        <w:shd w:val="clear" w:color="auto" w:fill="FAFAFA"/>
        <w:spacing w:after="0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Приложение</w:t>
      </w: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к постановлению администрации 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</w:p>
    <w:p w:rsidR="001A1BCE" w:rsidRPr="001A1BCE" w:rsidRDefault="00731EE8" w:rsidP="001A1BCE">
      <w:pPr>
        <w:shd w:val="clear" w:color="auto" w:fill="FAFAFA"/>
        <w:spacing w:after="0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>От 18 марта 2014 года № 61</w:t>
      </w:r>
      <w:r w:rsidR="001A1BCE"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1A1BCE" w:rsidRPr="001A1BCE" w:rsidRDefault="001A1BCE" w:rsidP="001A1BCE">
      <w:pPr>
        <w:shd w:val="clear" w:color="auto" w:fill="FAFAFA"/>
        <w:spacing w:after="0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ПОРЯДОК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 w:rsidRPr="001A1BCE">
        <w:rPr>
          <w:rFonts w:ascii="Tahoma" w:eastAsia="Times New Roman" w:hAnsi="Tahoma" w:cs="Tahoma"/>
          <w:b/>
          <w:bCs/>
          <w:color w:val="141414"/>
          <w:lang w:eastAsia="ru-RU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.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 </w:t>
      </w:r>
    </w:p>
    <w:p w:rsid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 xml:space="preserve">1.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>, продовольственных, медицинских и иных средств (далее - Запасы).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3.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4.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 xml:space="preserve"> Система Запасов в целях гражданской обороны на территории </w:t>
      </w:r>
      <w:r>
        <w:rPr>
          <w:rFonts w:ascii="Tahoma" w:eastAsia="Times New Roman" w:hAnsi="Tahoma" w:cs="Tahoma"/>
          <w:color w:val="141414"/>
          <w:lang w:eastAsia="ru-RU"/>
        </w:rPr>
        <w:t xml:space="preserve">МО Елизаветинского </w:t>
      </w:r>
      <w:r w:rsidRPr="001A1BCE">
        <w:rPr>
          <w:rFonts w:ascii="Tahoma" w:eastAsia="Times New Roman" w:hAnsi="Tahoma" w:cs="Tahoma"/>
          <w:color w:val="141414"/>
          <w:lang w:eastAsia="ru-RU"/>
        </w:rPr>
        <w:t>сельского поселения включает в себя: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Запасы администрации</w:t>
      </w:r>
      <w:r>
        <w:rPr>
          <w:rFonts w:ascii="Tahoma" w:eastAsia="Times New Roman" w:hAnsi="Tahoma" w:cs="Tahoma"/>
          <w:color w:val="141414"/>
          <w:lang w:eastAsia="ru-RU"/>
        </w:rPr>
        <w:t xml:space="preserve"> </w:t>
      </w:r>
      <w:r w:rsidRPr="001A1BCE">
        <w:rPr>
          <w:rFonts w:ascii="Tahoma" w:eastAsia="Times New Roman" w:hAnsi="Tahoma" w:cs="Tahoma"/>
          <w:color w:val="141414"/>
          <w:lang w:eastAsia="ru-RU"/>
        </w:rPr>
        <w:t>сельского поселения;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Запасы предприятий, учреждений и организаций (объектовые запасы).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5.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 xml:space="preserve"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</w:t>
      </w:r>
      <w:r w:rsidRPr="001A1BCE">
        <w:rPr>
          <w:rFonts w:ascii="Tahoma" w:eastAsia="Times New Roman" w:hAnsi="Tahoma" w:cs="Tahoma"/>
          <w:color w:val="141414"/>
          <w:lang w:eastAsia="ru-RU"/>
        </w:rPr>
        <w:lastRenderedPageBreak/>
        <w:t>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6.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Муниципального образования,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7.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 xml:space="preserve">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8.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Структурные подразделения администрации сельского поселения, на которые возложены функции по созданию Запаса: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а) наделенные статусом юридического лица: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разрабатывают предложения по номенклатуре и объемам материальных ресурсов в Запасе;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представляют на очередной год бюджетные заявки для закупки материальных ресурсов в Запас;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в установленном порядке осуществляют отбор поставщиков материальных ресурсов в Запас;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br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организуют доставку материальных ресурсов Запаса в районы проведения АСДНР;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ведут учет и отчетность по операциям с материальными ресурсами Запаса; 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осуществляют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 xml:space="preserve"> поддержанием Запаса в постоянной готовности к использованию;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б) не наделенные статусом юридического лица: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разрабатывают предложения по номенклатуре и объемам материальных ресурсов в Запасе;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 xml:space="preserve">представляют в отдел по делам гражданской обороны, чрезвычайных ситуаций и мобилизационной работы администрации </w:t>
      </w:r>
      <w:r>
        <w:rPr>
          <w:rFonts w:ascii="Tahoma" w:eastAsia="Times New Roman" w:hAnsi="Tahoma" w:cs="Tahoma"/>
          <w:color w:val="141414"/>
          <w:lang w:eastAsia="ru-RU"/>
        </w:rPr>
        <w:t xml:space="preserve">МО Елизаветинского </w:t>
      </w:r>
      <w:r w:rsidRPr="001A1BCE">
        <w:rPr>
          <w:rFonts w:ascii="Tahoma" w:eastAsia="Times New Roman" w:hAnsi="Tahoma" w:cs="Tahoma"/>
          <w:color w:val="141414"/>
          <w:lang w:eastAsia="ru-RU"/>
        </w:rPr>
        <w:t>сельского поселения (далее отдел ГОЧС и МР) предложения в бюджетные заявки на очередной год для закупки материальных ресурсов в Запас;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br/>
        <w:t>организуют доставку материальных ресурсов Запаса в районы проведения АСДНР;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</w:r>
      <w:r w:rsidRPr="001A1BCE">
        <w:rPr>
          <w:rFonts w:ascii="Tahoma" w:eastAsia="Times New Roman" w:hAnsi="Tahoma" w:cs="Tahoma"/>
          <w:color w:val="141414"/>
          <w:lang w:eastAsia="ru-RU"/>
        </w:rPr>
        <w:lastRenderedPageBreak/>
        <w:t xml:space="preserve">осуществляют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9. Общее руководство по созданию, хранению, использованию Запаса возлагается на отдел ГОЧС и МР.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10.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11. </w:t>
      </w:r>
      <w:proofErr w:type="gramStart"/>
      <w:r w:rsidRPr="001A1BCE">
        <w:rPr>
          <w:rFonts w:ascii="Tahoma" w:eastAsia="Times New Roman" w:hAnsi="Tahoma" w:cs="Tahoma"/>
          <w:color w:val="141414"/>
          <w:lang w:eastAsia="ru-RU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  <w:r w:rsidRPr="001A1BCE">
        <w:rPr>
          <w:rFonts w:ascii="Tahoma" w:eastAsia="Times New Roman" w:hAnsi="Tahoma" w:cs="Tahoma"/>
          <w:color w:val="141414"/>
          <w:lang w:eastAsia="ru-RU"/>
        </w:rPr>
        <w:br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12. Информация о накопленных Запасах представляется: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а) организациями - в администрацию сельского поселения (отдел ГОЧС и МР);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>б) администрацией сельского поселения - в Правительство Ленинградской области.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13. Расходование материальных ресурсов из Запаса осуществляется по решению руководителя гражданской обороны - Главы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1A1BCE">
        <w:rPr>
          <w:rFonts w:ascii="Tahoma" w:eastAsia="Times New Roman" w:hAnsi="Tahoma" w:cs="Tahoma"/>
          <w:color w:val="141414"/>
          <w:lang w:eastAsia="ru-RU"/>
        </w:rPr>
        <w:t xml:space="preserve"> или лица, его замещающего, на основании представления отдела ГОЧС и МР, и оформляется письменным распоряжением.</w:t>
      </w:r>
      <w:r w:rsidRPr="001A1BCE">
        <w:rPr>
          <w:rFonts w:ascii="Tahoma" w:eastAsia="Times New Roman" w:hAnsi="Tahoma" w:cs="Tahoma"/>
          <w:color w:val="141414"/>
          <w:lang w:eastAsia="ru-RU"/>
        </w:rPr>
        <w:br/>
        <w:t xml:space="preserve">14.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</w:p>
    <w:p w:rsidR="001A1BCE" w:rsidRPr="001A1BCE" w:rsidRDefault="001A1BCE" w:rsidP="001A1BCE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A1BCE">
        <w:rPr>
          <w:rFonts w:ascii="Tahoma" w:eastAsia="Times New Roman" w:hAnsi="Tahoma" w:cs="Tahoma"/>
          <w:color w:val="141414"/>
          <w:lang w:eastAsia="ru-RU"/>
        </w:rPr>
        <w:t>15.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797E0E" w:rsidRDefault="00797E0E"/>
    <w:sectPr w:rsidR="00797E0E" w:rsidSect="0079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1BCE"/>
    <w:rsid w:val="000911C8"/>
    <w:rsid w:val="001A1BCE"/>
    <w:rsid w:val="00466AAF"/>
    <w:rsid w:val="00683CF7"/>
    <w:rsid w:val="006D6A4C"/>
    <w:rsid w:val="00731EE8"/>
    <w:rsid w:val="00797E0E"/>
    <w:rsid w:val="00F26CF4"/>
    <w:rsid w:val="00F6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BCE"/>
    <w:rPr>
      <w:b/>
      <w:bCs/>
    </w:rPr>
  </w:style>
  <w:style w:type="character" w:customStyle="1" w:styleId="apple-converted-space">
    <w:name w:val="apple-converted-space"/>
    <w:basedOn w:val="a0"/>
    <w:rsid w:val="001A1BCE"/>
  </w:style>
  <w:style w:type="paragraph" w:styleId="a5">
    <w:name w:val="Balloon Text"/>
    <w:basedOn w:val="a"/>
    <w:link w:val="a6"/>
    <w:uiPriority w:val="99"/>
    <w:semiHidden/>
    <w:unhideWhenUsed/>
    <w:rsid w:val="001A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2014-03-20T08:31:00Z</cp:lastPrinted>
  <dcterms:created xsi:type="dcterms:W3CDTF">2014-03-20T07:48:00Z</dcterms:created>
  <dcterms:modified xsi:type="dcterms:W3CDTF">2014-03-21T05:45:00Z</dcterms:modified>
</cp:coreProperties>
</file>