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C72" w:rsidRDefault="008C5C72" w:rsidP="00890729">
      <w:pPr>
        <w:pStyle w:val="aa"/>
        <w:spacing w:after="0"/>
        <w:jc w:val="center"/>
        <w:rPr>
          <w:b/>
        </w:rPr>
      </w:pPr>
      <w:r>
        <w:rPr>
          <w:b/>
        </w:rPr>
        <w:t>О порядке выплаты пенсии несовершеннолетним, проживающим в организациях социального обслуживания</w:t>
      </w:r>
    </w:p>
    <w:p w:rsidR="00D37DE4" w:rsidRDefault="00D37DE4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EB3890" w:rsidRDefault="00912168" w:rsidP="00D37DE4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Выплата пенсии несовершеннолетним гражданам, проживающим в органи</w:t>
      </w:r>
      <w:r w:rsidR="00D37DE4">
        <w:t xml:space="preserve">зациях социального обслуживания, </w:t>
      </w:r>
      <w:r>
        <w:t xml:space="preserve">осуществляется в соответствии с </w:t>
      </w:r>
      <w:r w:rsidR="008C5C72">
        <w:t>Правилами выплаты пенсий</w:t>
      </w:r>
      <w:r>
        <w:t>.</w:t>
      </w:r>
      <w:r w:rsidR="008C5C72">
        <w:t xml:space="preserve">* </w:t>
      </w:r>
    </w:p>
    <w:p w:rsidR="008C5C72" w:rsidRDefault="00D37DE4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Е</w:t>
      </w:r>
      <w:r w:rsidR="00D8185F">
        <w:t xml:space="preserve">сли </w:t>
      </w:r>
      <w:r w:rsidR="008C5C72">
        <w:t>законодательством Российской Федерации установлена плата за предоставляемые пенсионеру социальные услуги в стационарной форме социального обслуживания, то пенсия по заявлению пенсионера (его законного представителя) полностью или в определенной им части перечисляется территориальным органом Пенсионного фонда РФ на счет стационарной организации социального обслуживания, где проживает пенсионер, в счет установленной платы.</w:t>
      </w:r>
    </w:p>
    <w:p w:rsidR="008C5C72" w:rsidRDefault="008C5C72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В соответствии с Федеральны</w:t>
      </w:r>
      <w:r w:rsidR="00F333C2">
        <w:t xml:space="preserve">м законом № 442-ФЗ,** </w:t>
      </w:r>
      <w:r>
        <w:t xml:space="preserve">социальные услуги в форме социального обслуживания на дому, в полустационарной и стационарной формах социального обслуживания несовершеннолетним детям предоставляются бесплатно. Аналогичные нормы закреплены законодательными актами </w:t>
      </w:r>
      <w:r w:rsidR="001240DB">
        <w:t>субъектов Российской Федерации.***</w:t>
      </w:r>
    </w:p>
    <w:p w:rsidR="00D37DE4" w:rsidRDefault="008C5C72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В связи с этим, ранее принятые заявления от законных представителей несовершеннолетних пенсионеров о перечислении пенсии полностью или в определенной части на счет стационарной организации социального обслуживания, считаются утратившими силу с 1 января 2015 года. </w:t>
      </w:r>
    </w:p>
    <w:p w:rsidR="00C25F61" w:rsidRDefault="008C5C72" w:rsidP="000E1AC4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Выплата начисленных несовершеннолетним получателям, проживающим в стационарных организациях социального обслуживания пенсий, производится в полном объеме.  </w:t>
      </w: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1240DB" w:rsidRDefault="001240DB" w:rsidP="00890729">
      <w:pPr>
        <w:pStyle w:val="aa"/>
        <w:pBdr>
          <w:bottom w:val="single" w:sz="4" w:space="1" w:color="auto"/>
        </w:pBdr>
        <w:spacing w:after="0"/>
      </w:pPr>
    </w:p>
    <w:p w:rsidR="001240DB" w:rsidRDefault="001240DB" w:rsidP="00890729">
      <w:pPr>
        <w:pStyle w:val="aa"/>
        <w:pBdr>
          <w:bottom w:val="single" w:sz="4" w:space="1" w:color="auto"/>
        </w:pBdr>
        <w:spacing w:after="0"/>
      </w:pPr>
    </w:p>
    <w:p w:rsidR="008C5C72" w:rsidRDefault="005944C5" w:rsidP="00D8185F">
      <w:pPr>
        <w:ind w:firstLine="708"/>
        <w:rPr>
          <w:i/>
        </w:rPr>
      </w:pPr>
      <w:r>
        <w:rPr>
          <w:i/>
        </w:rPr>
        <w:t>*</w:t>
      </w:r>
      <w:r w:rsidR="00D8185F">
        <w:rPr>
          <w:i/>
        </w:rPr>
        <w:t>Приказ Минтруда России от 17 ноября 2014 № 885н «</w:t>
      </w:r>
      <w:r w:rsidR="00D8185F" w:rsidRPr="00D8185F">
        <w:rPr>
          <w:i/>
        </w:rPr>
        <w:t xml:space="preserve">Об утверждении Правил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</w:t>
      </w:r>
      <w:r w:rsidR="00D8185F">
        <w:rPr>
          <w:i/>
        </w:rPr>
        <w:t>излишне выплаченных сумм пенсии»</w:t>
      </w:r>
    </w:p>
    <w:p w:rsidR="00D95584" w:rsidRDefault="008C5C72" w:rsidP="00C25F61">
      <w:pPr>
        <w:ind w:firstLine="708"/>
        <w:rPr>
          <w:i/>
        </w:rPr>
      </w:pPr>
      <w:r>
        <w:rPr>
          <w:i/>
        </w:rPr>
        <w:t>**</w:t>
      </w:r>
      <w:r w:rsidRPr="008C5C72">
        <w:rPr>
          <w:i/>
        </w:rPr>
        <w:t>Федеральный закон от 28 декабря 2013 года № 442-ФЗ «Об основах социального обслуживания граждан Российской Федер</w:t>
      </w:r>
      <w:r>
        <w:rPr>
          <w:i/>
        </w:rPr>
        <w:t xml:space="preserve">ации», </w:t>
      </w:r>
      <w:r w:rsidRPr="008C5C72">
        <w:rPr>
          <w:i/>
        </w:rPr>
        <w:t>вступившего в силу с 1 января 2015</w:t>
      </w:r>
      <w:r>
        <w:rPr>
          <w:i/>
        </w:rPr>
        <w:t xml:space="preserve"> года</w:t>
      </w:r>
    </w:p>
    <w:p w:rsidR="001240DB" w:rsidRDefault="001240DB" w:rsidP="001240DB">
      <w:pPr>
        <w:ind w:firstLine="708"/>
        <w:rPr>
          <w:i/>
        </w:rPr>
      </w:pPr>
      <w:r>
        <w:rPr>
          <w:i/>
        </w:rPr>
        <w:t>***</w:t>
      </w:r>
      <w:r w:rsidRPr="001240DB">
        <w:t xml:space="preserve"> </w:t>
      </w:r>
      <w:r>
        <w:rPr>
          <w:i/>
        </w:rPr>
        <w:t xml:space="preserve">Закон Санкт-Петербурга от 26 декабря </w:t>
      </w:r>
      <w:r w:rsidRPr="001240DB">
        <w:rPr>
          <w:i/>
        </w:rPr>
        <w:t>2014</w:t>
      </w:r>
      <w:r>
        <w:rPr>
          <w:i/>
        </w:rPr>
        <w:t xml:space="preserve"> года</w:t>
      </w:r>
      <w:r w:rsidRPr="001240DB">
        <w:rPr>
          <w:i/>
        </w:rPr>
        <w:t xml:space="preserve"> N</w:t>
      </w:r>
      <w:r>
        <w:rPr>
          <w:i/>
        </w:rPr>
        <w:t>№ 717-135 «</w:t>
      </w:r>
      <w:r w:rsidRPr="001240DB">
        <w:rPr>
          <w:i/>
        </w:rPr>
        <w:t>О социальном обслуживан</w:t>
      </w:r>
      <w:r>
        <w:rPr>
          <w:i/>
        </w:rPr>
        <w:t>ии населения в Санкт-Петербурге»</w:t>
      </w:r>
    </w:p>
    <w:p w:rsidR="001240DB" w:rsidRPr="008C5C72" w:rsidRDefault="001240DB" w:rsidP="001240DB">
      <w:pPr>
        <w:ind w:firstLine="708"/>
        <w:rPr>
          <w:i/>
        </w:rPr>
      </w:pPr>
      <w:r w:rsidRPr="001240DB">
        <w:rPr>
          <w:i/>
        </w:rPr>
        <w:t>Областной закон</w:t>
      </w:r>
      <w:r>
        <w:rPr>
          <w:i/>
        </w:rPr>
        <w:t xml:space="preserve"> Ленинградской области от 30 октября </w:t>
      </w:r>
      <w:r w:rsidRPr="001240DB">
        <w:rPr>
          <w:i/>
        </w:rPr>
        <w:t>2014</w:t>
      </w:r>
      <w:r>
        <w:rPr>
          <w:i/>
        </w:rPr>
        <w:t xml:space="preserve"> года № 72-оз «</w:t>
      </w:r>
      <w:r w:rsidRPr="001240DB">
        <w:rPr>
          <w:i/>
        </w:rPr>
        <w:t>О социальном обслуживании граждан в Ленинградской облас</w:t>
      </w:r>
      <w:r>
        <w:rPr>
          <w:i/>
        </w:rPr>
        <w:t>ти»</w:t>
      </w:r>
    </w:p>
    <w:sectPr w:rsidR="001240DB" w:rsidRPr="008C5C72" w:rsidSect="000E1AC4">
      <w:footerReference w:type="default" r:id="rId7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A9" w:rsidRDefault="00DA2EA9">
      <w:r>
        <w:separator/>
      </w:r>
    </w:p>
  </w:endnote>
  <w:endnote w:type="continuationSeparator" w:id="1">
    <w:p w:rsidR="00DA2EA9" w:rsidRDefault="00DA2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A9" w:rsidRDefault="00DA2EA9">
      <w:r>
        <w:separator/>
      </w:r>
    </w:p>
  </w:footnote>
  <w:footnote w:type="continuationSeparator" w:id="1">
    <w:p w:rsidR="00DA2EA9" w:rsidRDefault="00DA2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07"/>
    <w:rsid w:val="00014C0C"/>
    <w:rsid w:val="00017EA5"/>
    <w:rsid w:val="00033AB1"/>
    <w:rsid w:val="00062397"/>
    <w:rsid w:val="0008275E"/>
    <w:rsid w:val="000B498C"/>
    <w:rsid w:val="000D2DAE"/>
    <w:rsid w:val="000E1AC4"/>
    <w:rsid w:val="000F6CD2"/>
    <w:rsid w:val="00100B53"/>
    <w:rsid w:val="00112217"/>
    <w:rsid w:val="001240DB"/>
    <w:rsid w:val="001279BA"/>
    <w:rsid w:val="0014379A"/>
    <w:rsid w:val="00150564"/>
    <w:rsid w:val="001523B0"/>
    <w:rsid w:val="00157AAB"/>
    <w:rsid w:val="001600AC"/>
    <w:rsid w:val="001641AB"/>
    <w:rsid w:val="001658DF"/>
    <w:rsid w:val="00170815"/>
    <w:rsid w:val="00171284"/>
    <w:rsid w:val="001772D0"/>
    <w:rsid w:val="00186826"/>
    <w:rsid w:val="001A07C7"/>
    <w:rsid w:val="001B0BCA"/>
    <w:rsid w:val="001B1CC6"/>
    <w:rsid w:val="001D3C05"/>
    <w:rsid w:val="001D4D70"/>
    <w:rsid w:val="001E2D04"/>
    <w:rsid w:val="001E3554"/>
    <w:rsid w:val="001E74C2"/>
    <w:rsid w:val="00246BE7"/>
    <w:rsid w:val="002526C0"/>
    <w:rsid w:val="00254D9C"/>
    <w:rsid w:val="0026344B"/>
    <w:rsid w:val="0026429A"/>
    <w:rsid w:val="0027352B"/>
    <w:rsid w:val="00273E2C"/>
    <w:rsid w:val="002765D0"/>
    <w:rsid w:val="002B0607"/>
    <w:rsid w:val="002E0152"/>
    <w:rsid w:val="002E382E"/>
    <w:rsid w:val="002F56B7"/>
    <w:rsid w:val="00302993"/>
    <w:rsid w:val="003135CC"/>
    <w:rsid w:val="003169A5"/>
    <w:rsid w:val="00342DB3"/>
    <w:rsid w:val="003533D0"/>
    <w:rsid w:val="003553D4"/>
    <w:rsid w:val="0036077F"/>
    <w:rsid w:val="00365EA4"/>
    <w:rsid w:val="00376656"/>
    <w:rsid w:val="00392619"/>
    <w:rsid w:val="003A5CC1"/>
    <w:rsid w:val="003A7CEC"/>
    <w:rsid w:val="003E2258"/>
    <w:rsid w:val="00402136"/>
    <w:rsid w:val="004114F5"/>
    <w:rsid w:val="004172FB"/>
    <w:rsid w:val="004373E8"/>
    <w:rsid w:val="00481506"/>
    <w:rsid w:val="004A1429"/>
    <w:rsid w:val="004A1BA3"/>
    <w:rsid w:val="004A476D"/>
    <w:rsid w:val="004B11EB"/>
    <w:rsid w:val="004C47CF"/>
    <w:rsid w:val="004D6AA7"/>
    <w:rsid w:val="004E16D8"/>
    <w:rsid w:val="004F1427"/>
    <w:rsid w:val="004F5B77"/>
    <w:rsid w:val="00517BAF"/>
    <w:rsid w:val="00534402"/>
    <w:rsid w:val="00536D63"/>
    <w:rsid w:val="0054070E"/>
    <w:rsid w:val="005442C0"/>
    <w:rsid w:val="005443EB"/>
    <w:rsid w:val="00551079"/>
    <w:rsid w:val="00572335"/>
    <w:rsid w:val="00573487"/>
    <w:rsid w:val="0057487D"/>
    <w:rsid w:val="0058631F"/>
    <w:rsid w:val="00593D4E"/>
    <w:rsid w:val="005944C5"/>
    <w:rsid w:val="005971A4"/>
    <w:rsid w:val="005B7A2C"/>
    <w:rsid w:val="005C2756"/>
    <w:rsid w:val="00601B21"/>
    <w:rsid w:val="00606BEE"/>
    <w:rsid w:val="00623C5E"/>
    <w:rsid w:val="00647FDD"/>
    <w:rsid w:val="00650695"/>
    <w:rsid w:val="00651286"/>
    <w:rsid w:val="00665938"/>
    <w:rsid w:val="006751AA"/>
    <w:rsid w:val="00682D08"/>
    <w:rsid w:val="006A267A"/>
    <w:rsid w:val="006C0BF9"/>
    <w:rsid w:val="006C58D6"/>
    <w:rsid w:val="006C7C43"/>
    <w:rsid w:val="006D1B0A"/>
    <w:rsid w:val="006E0A8C"/>
    <w:rsid w:val="006E1DE5"/>
    <w:rsid w:val="00705F32"/>
    <w:rsid w:val="00730FA4"/>
    <w:rsid w:val="00787DB3"/>
    <w:rsid w:val="00795735"/>
    <w:rsid w:val="007B1795"/>
    <w:rsid w:val="007C23A4"/>
    <w:rsid w:val="007C6947"/>
    <w:rsid w:val="007D44EF"/>
    <w:rsid w:val="007D5132"/>
    <w:rsid w:val="007E354C"/>
    <w:rsid w:val="007F1580"/>
    <w:rsid w:val="00806A4D"/>
    <w:rsid w:val="00813DCB"/>
    <w:rsid w:val="00815E81"/>
    <w:rsid w:val="00817EDC"/>
    <w:rsid w:val="0082196F"/>
    <w:rsid w:val="0082341B"/>
    <w:rsid w:val="00832A82"/>
    <w:rsid w:val="00837366"/>
    <w:rsid w:val="00852DC5"/>
    <w:rsid w:val="00877765"/>
    <w:rsid w:val="00890729"/>
    <w:rsid w:val="008921BB"/>
    <w:rsid w:val="008A2039"/>
    <w:rsid w:val="008A44AE"/>
    <w:rsid w:val="008B40ED"/>
    <w:rsid w:val="008B66EF"/>
    <w:rsid w:val="008C5C72"/>
    <w:rsid w:val="008D6374"/>
    <w:rsid w:val="008E528E"/>
    <w:rsid w:val="008E6263"/>
    <w:rsid w:val="008F2DC2"/>
    <w:rsid w:val="009028B6"/>
    <w:rsid w:val="00912168"/>
    <w:rsid w:val="00921B16"/>
    <w:rsid w:val="00925561"/>
    <w:rsid w:val="0093580E"/>
    <w:rsid w:val="00953E8B"/>
    <w:rsid w:val="009555F2"/>
    <w:rsid w:val="00966001"/>
    <w:rsid w:val="00985462"/>
    <w:rsid w:val="00994566"/>
    <w:rsid w:val="009A38B0"/>
    <w:rsid w:val="009A51C4"/>
    <w:rsid w:val="009B59A1"/>
    <w:rsid w:val="00A2749F"/>
    <w:rsid w:val="00A3149B"/>
    <w:rsid w:val="00A37FAE"/>
    <w:rsid w:val="00AB5419"/>
    <w:rsid w:val="00AC184D"/>
    <w:rsid w:val="00AD52BA"/>
    <w:rsid w:val="00AE2445"/>
    <w:rsid w:val="00B01C58"/>
    <w:rsid w:val="00B07080"/>
    <w:rsid w:val="00B14936"/>
    <w:rsid w:val="00B24AB7"/>
    <w:rsid w:val="00B32564"/>
    <w:rsid w:val="00B42C52"/>
    <w:rsid w:val="00B50A59"/>
    <w:rsid w:val="00B57ABC"/>
    <w:rsid w:val="00B72F26"/>
    <w:rsid w:val="00B7463B"/>
    <w:rsid w:val="00B834A1"/>
    <w:rsid w:val="00B8379C"/>
    <w:rsid w:val="00B954A4"/>
    <w:rsid w:val="00BD25B2"/>
    <w:rsid w:val="00BF7EDF"/>
    <w:rsid w:val="00C15D37"/>
    <w:rsid w:val="00C2282F"/>
    <w:rsid w:val="00C25B1D"/>
    <w:rsid w:val="00C25F61"/>
    <w:rsid w:val="00C2641B"/>
    <w:rsid w:val="00C3097D"/>
    <w:rsid w:val="00C54B3D"/>
    <w:rsid w:val="00CA379E"/>
    <w:rsid w:val="00CB35AE"/>
    <w:rsid w:val="00CB6705"/>
    <w:rsid w:val="00CD65B5"/>
    <w:rsid w:val="00CE0EC1"/>
    <w:rsid w:val="00CF6B53"/>
    <w:rsid w:val="00D143B7"/>
    <w:rsid w:val="00D25B60"/>
    <w:rsid w:val="00D37DE4"/>
    <w:rsid w:val="00D54B5F"/>
    <w:rsid w:val="00D754E5"/>
    <w:rsid w:val="00D8185F"/>
    <w:rsid w:val="00D95584"/>
    <w:rsid w:val="00DA20C1"/>
    <w:rsid w:val="00DA2EA9"/>
    <w:rsid w:val="00DB58C1"/>
    <w:rsid w:val="00DD4B25"/>
    <w:rsid w:val="00DF009B"/>
    <w:rsid w:val="00DF2949"/>
    <w:rsid w:val="00E157AE"/>
    <w:rsid w:val="00E15CBA"/>
    <w:rsid w:val="00E32CD8"/>
    <w:rsid w:val="00E35F40"/>
    <w:rsid w:val="00E46192"/>
    <w:rsid w:val="00E57AB8"/>
    <w:rsid w:val="00E61C79"/>
    <w:rsid w:val="00E73127"/>
    <w:rsid w:val="00E840CB"/>
    <w:rsid w:val="00EA0C93"/>
    <w:rsid w:val="00EA43BD"/>
    <w:rsid w:val="00EB3890"/>
    <w:rsid w:val="00EE7A18"/>
    <w:rsid w:val="00EF0A12"/>
    <w:rsid w:val="00EF1AFE"/>
    <w:rsid w:val="00F059AF"/>
    <w:rsid w:val="00F2569A"/>
    <w:rsid w:val="00F333C2"/>
    <w:rsid w:val="00F37A73"/>
    <w:rsid w:val="00F44F63"/>
    <w:rsid w:val="00F52480"/>
    <w:rsid w:val="00F53BF9"/>
    <w:rsid w:val="00F6465C"/>
    <w:rsid w:val="00F64F9A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Normal Indent"/>
    <w:basedOn w:val="a"/>
    <w:rsid w:val="00623C5E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64</cp:revision>
  <cp:lastPrinted>2015-04-17T04:38:00Z</cp:lastPrinted>
  <dcterms:created xsi:type="dcterms:W3CDTF">2013-05-31T08:29:00Z</dcterms:created>
  <dcterms:modified xsi:type="dcterms:W3CDTF">2015-05-08T04:31:00Z</dcterms:modified>
</cp:coreProperties>
</file>