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00" w:rsidRDefault="00FA3300" w:rsidP="00FA3300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3300" w:rsidRDefault="00D768C7" w:rsidP="00FA3300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kern w:val="2"/>
          <w:sz w:val="8"/>
          <w:szCs w:val="8"/>
          <w:lang w:eastAsia="ru-RU"/>
        </w:rPr>
        <w:drawing>
          <wp:inline distT="0" distB="0" distL="0" distR="0">
            <wp:extent cx="419100" cy="504825"/>
            <wp:effectExtent l="0" t="0" r="0" b="9525"/>
            <wp:docPr id="1" name="Рисунок 1" descr="Герб муниципального обра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униципального образования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300" w:rsidRDefault="00FA3300" w:rsidP="00FA3300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3300" w:rsidRDefault="00FA3300" w:rsidP="00FA3300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3300" w:rsidRDefault="00FA3300" w:rsidP="00FA3300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3300" w:rsidRDefault="00FA3300" w:rsidP="00FA3300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3300" w:rsidRDefault="00FA3300" w:rsidP="00FA3300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АДМИНИСТРАЦИЯ МУНИЦИПАЛЬНОГО ОБРАЗОВАНИЯ</w:t>
      </w:r>
    </w:p>
    <w:p w:rsidR="00FA3300" w:rsidRDefault="00FA3300" w:rsidP="00FA3300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ЕЛИЗАВЕТИНСКОГО СЕЛЬСКОГО ПОСЕЛЕНИЯ</w:t>
      </w:r>
    </w:p>
    <w:p w:rsidR="00FA3300" w:rsidRDefault="00FA3300" w:rsidP="00FA3300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ГАТЧИНСКОГО МУНИЦИПАЛЬНОГО РАЙОНА</w:t>
      </w:r>
    </w:p>
    <w:p w:rsidR="00FA3300" w:rsidRDefault="00FA3300" w:rsidP="00FA3300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:rsidR="00FA3300" w:rsidRDefault="00FA3300" w:rsidP="00FA3300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300" w:rsidRDefault="00FA3300" w:rsidP="00FA3300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FA3300" w:rsidRDefault="00FA3300" w:rsidP="00FA3300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3300" w:rsidRDefault="00FA3300" w:rsidP="00FA3300">
      <w:pPr>
        <w:tabs>
          <w:tab w:val="left" w:pos="122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«30»декабря 2022 год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                         № 5</w:t>
      </w:r>
      <w:r w:rsidR="006E2D35">
        <w:rPr>
          <w:rFonts w:ascii="Times New Roman" w:hAnsi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FA3300" w:rsidTr="00FA3300">
        <w:tc>
          <w:tcPr>
            <w:tcW w:w="10314" w:type="dxa"/>
          </w:tcPr>
          <w:p w:rsidR="00FA3300" w:rsidRDefault="00FA3300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FA3300" w:rsidRDefault="00FA3300">
            <w:pPr>
              <w:tabs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300" w:rsidRDefault="00FA3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Елизаветинского сельского поселения Гатчинского муниципального района Ленинградской области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 xml:space="preserve">28.10.2020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>298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 «Социально-экономическое развитие муниципального образования Елизаветинское сельское поселение Гатчинского муниципального района Ленинградской области на 2021-2023 годы»</w:t>
            </w:r>
          </w:p>
        </w:tc>
      </w:tr>
    </w:tbl>
    <w:p w:rsidR="00FA3300" w:rsidRDefault="00FA3300" w:rsidP="00FA3300">
      <w:pPr>
        <w:tabs>
          <w:tab w:val="left" w:pos="12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A3300" w:rsidRDefault="00FA3300" w:rsidP="00FA3300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Руководствуясь статьей 179 Бюджетного кодекса Российской Федерации, </w:t>
      </w:r>
      <w:r>
        <w:rPr>
          <w:rFonts w:ascii="Times New Roman" w:hAnsi="Times New Roman"/>
          <w:bCs/>
          <w:sz w:val="24"/>
          <w:szCs w:val="24"/>
        </w:rPr>
        <w:t>Федеральным законом Российской Федерации от 06.10.2003г. № 131-ФЗ «Об общих принципах организации местного самоуправления в Российской Федерации», решением Совета депутатов муниципального образования  Елизаветинское сельское поселение Гатчинского муниципального района Ленинградской области от 16.12.2021 № 145 «</w:t>
      </w:r>
      <w:r>
        <w:rPr>
          <w:rFonts w:ascii="Times New Roman" w:hAnsi="Times New Roman"/>
          <w:sz w:val="24"/>
          <w:szCs w:val="24"/>
        </w:rPr>
        <w:t>О бюджете муниципального образования Елизаветинское сельское поселение Гатчинского муниципального района Ленинградской области на 2022 год и на плановый период 2023</w:t>
      </w:r>
      <w:proofErr w:type="gramEnd"/>
      <w:r>
        <w:rPr>
          <w:rFonts w:ascii="Times New Roman" w:hAnsi="Times New Roman"/>
          <w:sz w:val="24"/>
          <w:szCs w:val="24"/>
        </w:rPr>
        <w:t xml:space="preserve"> и 2024 годов</w:t>
      </w:r>
      <w:r>
        <w:rPr>
          <w:rFonts w:ascii="Times New Roman" w:hAnsi="Times New Roman"/>
          <w:bCs/>
          <w:sz w:val="24"/>
          <w:szCs w:val="24"/>
        </w:rPr>
        <w:t xml:space="preserve">», Постановлением </w:t>
      </w:r>
      <w:proofErr w:type="gramStart"/>
      <w:r>
        <w:rPr>
          <w:rFonts w:ascii="Times New Roman" w:hAnsi="Times New Roman"/>
          <w:bCs/>
          <w:sz w:val="24"/>
          <w:szCs w:val="24"/>
        </w:rPr>
        <w:t>администрации муниципального образования Елизаветинского сельского поселения Гатчинского муниципального района Ленинградской области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№ 296 от 25.08.2014 «Об утверждении порядка разработки, реализации и оценки эффективности муниципальных программ МО Елизаветинское сельское поселение», руководствуясь Уставом муниципального образования Елизаветинское сельское поселение Гатчинского муниципального района Ленинградской области, администрация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A3300" w:rsidRDefault="00FA3300" w:rsidP="00FA33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A3300" w:rsidRDefault="00FA3300" w:rsidP="00FA33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ПОСТАНОВЛЯЕТ:</w:t>
      </w:r>
    </w:p>
    <w:p w:rsidR="00FA3300" w:rsidRDefault="00FA3300" w:rsidP="00FA3300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FA3300" w:rsidRDefault="00FA3300" w:rsidP="00FA3300">
      <w:pPr>
        <w:spacing w:after="0" w:line="240" w:lineRule="auto"/>
        <w:ind w:left="-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изменения в паспорт муниципальной программы Елизаветинское сельское поселение Гатчинского муниципального района Ленинградской области изложив его в новой редакции,  согласно приложению к настоящему постановлению.</w:t>
      </w:r>
    </w:p>
    <w:p w:rsidR="00FA3300" w:rsidRDefault="00FA3300" w:rsidP="00FA3300">
      <w:pPr>
        <w:spacing w:after="0" w:line="240" w:lineRule="auto"/>
        <w:ind w:left="-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Приложение 2 План реализации муниципальной программы «Социально - экономическое развитие муниципального образования Елизаветинское сельское поселение Гатчинского муниципального района Ленинградской области» изложить в новой редакции.</w:t>
      </w:r>
    </w:p>
    <w:p w:rsidR="00FA3300" w:rsidRDefault="00FA3300" w:rsidP="00FA3300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3.Настоящее постановление подлежит официальному обнародованию и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области.</w:t>
      </w:r>
    </w:p>
    <w:p w:rsidR="00FA3300" w:rsidRDefault="00FA3300" w:rsidP="00FA3300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4.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исполнением настоящего постановления возложить на главу администрации.</w:t>
      </w:r>
    </w:p>
    <w:p w:rsidR="00FA3300" w:rsidRDefault="00FA3300" w:rsidP="00FA3300">
      <w:pPr>
        <w:tabs>
          <w:tab w:val="left" w:pos="284"/>
        </w:tabs>
        <w:ind w:firstLine="567"/>
        <w:rPr>
          <w:sz w:val="24"/>
          <w:szCs w:val="24"/>
        </w:rPr>
      </w:pPr>
    </w:p>
    <w:p w:rsidR="00FA3300" w:rsidRDefault="00FA3300" w:rsidP="00FA3300">
      <w:pPr>
        <w:widowControl w:val="0"/>
        <w:autoSpaceDE w:val="0"/>
        <w:autoSpaceDN w:val="0"/>
        <w:adjustRightInd w:val="0"/>
        <w:spacing w:after="0" w:line="240" w:lineRule="auto"/>
        <w:ind w:left="142" w:right="397"/>
        <w:jc w:val="both"/>
        <w:rPr>
          <w:rFonts w:ascii="Times New Roman" w:hAnsi="Times New Roman"/>
          <w:sz w:val="24"/>
          <w:szCs w:val="24"/>
        </w:rPr>
      </w:pPr>
      <w:bookmarkStart w:id="0" w:name="_Hlk66190136"/>
      <w:r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                  В.В. </w:t>
      </w:r>
      <w:proofErr w:type="spellStart"/>
      <w:r>
        <w:rPr>
          <w:rFonts w:ascii="Times New Roman" w:hAnsi="Times New Roman"/>
          <w:sz w:val="24"/>
          <w:szCs w:val="24"/>
        </w:rPr>
        <w:t>Зубрилин</w:t>
      </w:r>
      <w:bookmarkEnd w:id="0"/>
      <w:proofErr w:type="spellEnd"/>
    </w:p>
    <w:p w:rsidR="00FA3300" w:rsidRDefault="00FA3300" w:rsidP="00FA3300">
      <w:pPr>
        <w:widowControl w:val="0"/>
        <w:autoSpaceDE w:val="0"/>
        <w:autoSpaceDN w:val="0"/>
        <w:adjustRightInd w:val="0"/>
        <w:spacing w:after="0" w:line="240" w:lineRule="auto"/>
        <w:ind w:left="142" w:right="397"/>
        <w:jc w:val="both"/>
        <w:rPr>
          <w:rFonts w:ascii="Times New Roman" w:hAnsi="Times New Roman"/>
          <w:sz w:val="24"/>
          <w:szCs w:val="24"/>
        </w:rPr>
      </w:pPr>
    </w:p>
    <w:p w:rsidR="00FA3300" w:rsidRDefault="00FA3300" w:rsidP="00FA3300">
      <w:pPr>
        <w:widowControl w:val="0"/>
        <w:autoSpaceDE w:val="0"/>
        <w:autoSpaceDN w:val="0"/>
        <w:adjustRightInd w:val="0"/>
        <w:spacing w:after="0" w:line="240" w:lineRule="auto"/>
        <w:ind w:left="142" w:right="397"/>
        <w:jc w:val="both"/>
        <w:rPr>
          <w:rFonts w:ascii="Times New Roman" w:hAnsi="Times New Roman"/>
          <w:sz w:val="24"/>
          <w:szCs w:val="24"/>
        </w:rPr>
      </w:pPr>
    </w:p>
    <w:p w:rsidR="00FA3300" w:rsidRDefault="00FA3300" w:rsidP="00FA3300">
      <w:pPr>
        <w:widowControl w:val="0"/>
        <w:autoSpaceDE w:val="0"/>
        <w:autoSpaceDN w:val="0"/>
        <w:adjustRightInd w:val="0"/>
        <w:spacing w:after="0" w:line="240" w:lineRule="auto"/>
        <w:ind w:left="142" w:right="397"/>
        <w:jc w:val="both"/>
        <w:rPr>
          <w:rFonts w:ascii="Times New Roman" w:hAnsi="Times New Roman"/>
          <w:sz w:val="24"/>
          <w:szCs w:val="24"/>
        </w:rPr>
      </w:pPr>
    </w:p>
    <w:p w:rsidR="00FA3300" w:rsidRDefault="00FA3300" w:rsidP="00FA3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A3300" w:rsidRDefault="00FA3300" w:rsidP="00FA3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A3300" w:rsidRDefault="00FA3300" w:rsidP="00FA3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4051" w:rsidRDefault="00644051" w:rsidP="00FA3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4051" w:rsidRDefault="00644051" w:rsidP="00FA3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4051" w:rsidRDefault="00644051" w:rsidP="00FA3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4051" w:rsidRDefault="00644051" w:rsidP="00FA3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4051" w:rsidRDefault="00644051" w:rsidP="00FA3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4051" w:rsidRDefault="00644051" w:rsidP="00FA3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4051" w:rsidRDefault="00644051" w:rsidP="00FA3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4051" w:rsidRDefault="00644051" w:rsidP="00FA3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4051" w:rsidRDefault="00644051" w:rsidP="00FA3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4051" w:rsidRDefault="00644051" w:rsidP="00FA3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4051" w:rsidRDefault="00644051" w:rsidP="00FA3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4051" w:rsidRDefault="00644051" w:rsidP="00FA3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4051" w:rsidRDefault="00644051" w:rsidP="00FA3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4051" w:rsidRDefault="00644051" w:rsidP="00FA3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4051" w:rsidRDefault="00644051" w:rsidP="00FA3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4051" w:rsidRDefault="00644051" w:rsidP="00FA3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4051" w:rsidRDefault="00644051" w:rsidP="00FA3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4051" w:rsidRDefault="00644051" w:rsidP="00FA3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4051" w:rsidRDefault="00644051" w:rsidP="00FA3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4051" w:rsidRDefault="00644051" w:rsidP="00FA3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4051" w:rsidRDefault="00644051" w:rsidP="00FA3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4051" w:rsidRDefault="00644051" w:rsidP="00FA3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4051" w:rsidRDefault="00644051" w:rsidP="00FA3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4051" w:rsidRDefault="00644051" w:rsidP="00FA3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4051" w:rsidRDefault="00644051" w:rsidP="00FA3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4051" w:rsidRDefault="00644051" w:rsidP="00FA3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4051" w:rsidRDefault="00644051" w:rsidP="00FA3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4051" w:rsidRDefault="00644051" w:rsidP="00FA3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4051" w:rsidRDefault="00644051" w:rsidP="00FA3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4051" w:rsidRDefault="00644051" w:rsidP="00FA3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4051" w:rsidRDefault="00644051" w:rsidP="00FA3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4051" w:rsidRDefault="00644051" w:rsidP="00FA3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4051" w:rsidRDefault="00644051" w:rsidP="00FA3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4051" w:rsidRDefault="00644051" w:rsidP="00FA3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4051" w:rsidRDefault="00644051" w:rsidP="00FA3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4051" w:rsidRDefault="00644051" w:rsidP="00FA3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4051" w:rsidRDefault="00644051" w:rsidP="00FA3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4051" w:rsidRDefault="00644051" w:rsidP="00FA3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4051" w:rsidRDefault="00644051" w:rsidP="00FA3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A3300" w:rsidRPr="00FA3300" w:rsidRDefault="00FA3300" w:rsidP="00FA3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" w:name="_GoBack"/>
      <w:bookmarkEnd w:id="1"/>
    </w:p>
    <w:p w:rsidR="00FA3300" w:rsidRDefault="00FA3300" w:rsidP="00FA3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</w:t>
      </w:r>
    </w:p>
    <w:p w:rsidR="00FA3300" w:rsidRDefault="00FA3300" w:rsidP="00FA3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A3300" w:rsidRDefault="00FA3300" w:rsidP="00FA3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Муниципальной программы Елизаветинского сельского поселения </w:t>
      </w:r>
    </w:p>
    <w:p w:rsidR="00FA3300" w:rsidRDefault="00FA3300" w:rsidP="00FA3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Гатчинского муниципального района Ленинградской области</w:t>
      </w:r>
    </w:p>
    <w:p w:rsidR="00FA3300" w:rsidRDefault="00FA3300" w:rsidP="00FA33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8210"/>
      </w:tblGrid>
      <w:tr w:rsidR="00FA3300" w:rsidTr="00FA3300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00" w:rsidRDefault="00FA330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00" w:rsidRDefault="00FA3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Социально - экономическое развитие муниципального образования Елизаветинское сельское поселение Гатчинского муниципального района Ленинградской области</w:t>
            </w:r>
          </w:p>
        </w:tc>
      </w:tr>
      <w:tr w:rsidR="00FA3300" w:rsidTr="00FA3300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00" w:rsidRDefault="00FA330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00" w:rsidRDefault="00FA3300" w:rsidP="00146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2022-202</w:t>
            </w:r>
            <w:r w:rsidR="0014668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гг.</w:t>
            </w:r>
          </w:p>
        </w:tc>
      </w:tr>
      <w:tr w:rsidR="00FA3300" w:rsidTr="00FA3300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00" w:rsidRDefault="00FA330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00" w:rsidRDefault="00FA3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Повышение уровня и качества жизни населения МО Елизаветинского сельского поселения</w:t>
            </w:r>
          </w:p>
        </w:tc>
      </w:tr>
      <w:tr w:rsidR="00FA3300" w:rsidTr="00FA3300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00" w:rsidRDefault="00FA330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00" w:rsidRDefault="00FA3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FA3300" w:rsidRDefault="00FA330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 Создание благоприятных условий для проживания и отдыха населения, улучшение санитарного состояния территории поселения, приведение в качественное состояние элементов благоустройства;</w:t>
            </w:r>
          </w:p>
          <w:p w:rsidR="00FA3300" w:rsidRDefault="00FA330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Обеспечение предоставления качественных жилищно-коммунальных услуг населению,  развитие инфраструктуры  поселения;</w:t>
            </w:r>
          </w:p>
          <w:p w:rsidR="00FA3300" w:rsidRDefault="00FA330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Создание условий для безопасного движения на автодорогах и улицах населенных пунктов поселения;</w:t>
            </w:r>
          </w:p>
          <w:p w:rsidR="00FA3300" w:rsidRDefault="00FA330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Обеспечение первичных мер пожарной безопасности в границах населенных пунктов поселения;</w:t>
            </w:r>
          </w:p>
          <w:p w:rsidR="00FA3300" w:rsidRDefault="00FA330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5.Активизация профилактической 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информационно-пропагандисткой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работы, в том числе в целях предотвращения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этноконфессиальных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конфликтов;</w:t>
            </w:r>
          </w:p>
          <w:p w:rsidR="00FA3300" w:rsidRDefault="00FA330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Информационное и имущественное обеспечение субъектов малого и среднего предпринимательства для осуществления и развития своей деятельности;</w:t>
            </w:r>
          </w:p>
          <w:p w:rsidR="00FA3300" w:rsidRDefault="00FA3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 Развитие культурно-массовых мероприятий по оптимизации досуга и творческой самореализации населения, создание благоприятных условий для развития художественной самодеятельности и любительских объединений;</w:t>
            </w:r>
          </w:p>
          <w:p w:rsidR="00FA3300" w:rsidRDefault="00FA330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 Обеспечение деятельности МКУК «Елизаветинский се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льский культурно-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библиотечный комплекс»;</w:t>
            </w:r>
          </w:p>
          <w:p w:rsidR="00FA3300" w:rsidRDefault="00FA330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9.Обеспечение перехода на энергосберегающий режим функционирования учреждений в целях сокращения бюджетных расходов, снижение потерь при передаче и потреблении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тепловой и электрической энергии путем модернизации объектов с переходом к применению инновационного оборудования;</w:t>
            </w:r>
          </w:p>
          <w:p w:rsidR="00FA3300" w:rsidRDefault="00FA330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 Формирование устойчивой потребности в систематических занятиях физической культурой и спортом у различных слоев населения;</w:t>
            </w:r>
          </w:p>
          <w:p w:rsidR="00FA3300" w:rsidRDefault="00FA330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11. Укрепление материально-технической базы спортивно-оздоровительных клубов, секций и спортивных сооружений; </w:t>
            </w:r>
          </w:p>
          <w:p w:rsidR="00FA3300" w:rsidRDefault="00FA3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 Повышение уровня благоустройства дворовых и общественных территорий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  </w:t>
            </w:r>
          </w:p>
        </w:tc>
      </w:tr>
      <w:tr w:rsidR="00FA3300" w:rsidTr="00FA3300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00" w:rsidRDefault="00FA330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00" w:rsidRDefault="00FA3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1.Федеральный проект </w:t>
            </w:r>
            <w:r>
              <w:rPr>
                <w:rFonts w:ascii="Times New Roman" w:eastAsia="Times New Roman" w:hAnsi="Times New Roman" w:cs="Arial"/>
                <w:b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Обеспечение устойчивого сокращения непригодного для проживания жилого фонда»</w:t>
            </w:r>
          </w:p>
          <w:p w:rsidR="00FA3300" w:rsidRDefault="00FA3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Мероприятия, направленные на достижение цели федерального проекта "Благоустройство сельских территорий".</w:t>
            </w:r>
          </w:p>
          <w:p w:rsidR="00FA3300" w:rsidRDefault="00FA3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  <w:p w:rsidR="00FA3300" w:rsidRDefault="00FA3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4. Мероприятия, направленные на достижение цели федерального проекта "Дорожная сеть" </w:t>
            </w:r>
          </w:p>
        </w:tc>
      </w:tr>
      <w:tr w:rsidR="00FA3300" w:rsidTr="00FA3300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00" w:rsidRDefault="00FA330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00" w:rsidRDefault="00FA3300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к 2024 году: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  <w:p w:rsidR="00FA3300" w:rsidRDefault="00FA330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Развитие малого  и среднего бизнеса и активизация  экономической деятельности на территории муниципального образования;</w:t>
            </w:r>
          </w:p>
          <w:p w:rsidR="00FA3300" w:rsidRDefault="00FA330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Постановка на государственный кадастровый учёт земельных участков;</w:t>
            </w:r>
          </w:p>
          <w:p w:rsidR="00FA3300" w:rsidRDefault="00FA330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Обеспечение регистрации права муниципальной собственности;</w:t>
            </w:r>
          </w:p>
          <w:p w:rsidR="00FA3300" w:rsidRDefault="00FA330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Развитие потребительского рынка как чрезвычайно важной отрасли экономики для расширения сферы  занятости местного населения;</w:t>
            </w:r>
          </w:p>
          <w:p w:rsidR="00FA3300" w:rsidRDefault="00FA330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5.Обеспеченность населенных пунктов естественными противопожарными водоемами;</w:t>
            </w:r>
          </w:p>
          <w:p w:rsidR="00FA3300" w:rsidRDefault="00FA330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Подготовка населения к действиям при возникновении пожара;</w:t>
            </w:r>
          </w:p>
          <w:p w:rsidR="00FA3300" w:rsidRDefault="00FA330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7. Проведение мероприятий с целью создания условий,   предотвращающих терроризм, экстремизм 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этноконфессиальные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конфликты на территории поселения</w:t>
            </w:r>
          </w:p>
          <w:p w:rsidR="00FA3300" w:rsidRDefault="00FA330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 Снижение затрат при потреблении всех видов ресурсов ежегодно не менее 3 %;</w:t>
            </w:r>
          </w:p>
          <w:p w:rsidR="00FA3300" w:rsidRDefault="00FA3300">
            <w:pPr>
              <w:spacing w:after="0" w:line="276" w:lineRule="auto"/>
              <w:ind w:right="-7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 Повышение уровня благоустройства и санитарного состояния территории поселения, комфортного проживания жителей поселения;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FA3300" w:rsidRDefault="00FA330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 Повышение качества жилищно-коммунальных услуг;</w:t>
            </w:r>
          </w:p>
          <w:p w:rsidR="00FA3300" w:rsidRDefault="00FA330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 Выполнить комплекс работ по ремонту объектов улично-дорожной сети поселения и улучшить их транспортно-эксплуатационное состояние;</w:t>
            </w:r>
          </w:p>
          <w:p w:rsidR="00FA3300" w:rsidRDefault="00FA330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 Увеличение числа жителей, участвующих в культурно - массовых мероприятиях поселения, повышение доверия населения к органам местного самоуправления, расширение кругозора различных слоев населения муниципального образования;</w:t>
            </w:r>
          </w:p>
          <w:p w:rsidR="00FA3300" w:rsidRDefault="00FA3300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 Повышение эффективности и качества культурно-досуговой деятельности в поселении;</w:t>
            </w:r>
          </w:p>
          <w:p w:rsidR="00FA3300" w:rsidRDefault="00FA330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 Увеличение количества граждан, систематически занимающихся физической культурой и спортом, от общей численности населения Елизаветинского сельского поселения;</w:t>
            </w:r>
          </w:p>
          <w:p w:rsidR="00FA3300" w:rsidRDefault="00FA330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 Улучшение физического здоровья, физической подготовленности населения; повышение уровня физической подготовки молодежи и детей;</w:t>
            </w:r>
          </w:p>
          <w:p w:rsidR="00FA3300" w:rsidRDefault="00FA330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16. Организация физкультурно-спортивных и досуговых мероприятий с целью привлечения максимального количества детей и подростков к занятиям физической культурой и спортом в летний период, формирования привычки здорового образа жизни, сохранения и укрепления здоровья, активного отдыха, профилактики и предотвращения правонарушений среди детей и подростков; </w:t>
            </w:r>
          </w:p>
          <w:p w:rsidR="00FA3300" w:rsidRDefault="00FA330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 Развитие инфраструктуры физической культуры и спорта;</w:t>
            </w:r>
          </w:p>
          <w:p w:rsidR="00FA3300" w:rsidRDefault="00FA3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18.Увеличение доли благоустроенных дворовых территорий и общественных пространств от общего количества и площади</w:t>
            </w:r>
          </w:p>
        </w:tc>
      </w:tr>
      <w:tr w:rsidR="00FA3300" w:rsidTr="00FA3300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00" w:rsidRDefault="00FA330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Куратор муниципальной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00" w:rsidRDefault="00FA3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Глава администрации</w:t>
            </w:r>
          </w:p>
        </w:tc>
      </w:tr>
      <w:tr w:rsidR="00FA3300" w:rsidTr="00FA3300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00" w:rsidRDefault="00FA330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00" w:rsidRDefault="00FA3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Заместитель главы администрации</w:t>
            </w:r>
          </w:p>
        </w:tc>
      </w:tr>
      <w:tr w:rsidR="00FA3300" w:rsidTr="00FA3300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00" w:rsidRDefault="00FA330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Соисполнители муниципальной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00" w:rsidRDefault="00FA3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Специалисты администрации Елизаветинского сельского поселения, </w:t>
            </w:r>
          </w:p>
        </w:tc>
      </w:tr>
      <w:tr w:rsidR="00FA3300" w:rsidTr="00FA3300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00" w:rsidRDefault="00FA330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Участники муниципальной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00" w:rsidRDefault="00FA3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Специалисты администрации Елизаветинского сельского поселения,  МКУК  «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Елизаветинский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СКБК», МКУ «УСБО Елизаветинского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</w:tr>
      <w:tr w:rsidR="00FA3300" w:rsidTr="00FA3300">
        <w:trPr>
          <w:trHeight w:val="420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00" w:rsidRDefault="00FA330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Финансовое обеспечение  муниципальной программы, в том числе по годам реализации: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3300" w:rsidRDefault="00FA3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Расходы (тыс. руб.)</w:t>
            </w:r>
          </w:p>
        </w:tc>
      </w:tr>
      <w:tr w:rsidR="00FA3300" w:rsidTr="00FA330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00" w:rsidRDefault="00FA3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00" w:rsidRDefault="00FA330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FA3300" w:rsidTr="00FA330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00" w:rsidRDefault="00FA3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00" w:rsidRDefault="00FA3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Общий объем финансирования муниципальной программы составляет 1</w:t>
            </w:r>
            <w:r w:rsidR="006E2D35">
              <w:rPr>
                <w:rFonts w:ascii="Times New Roman" w:eastAsia="Times New Roman" w:hAnsi="Times New Roman"/>
                <w:sz w:val="20"/>
                <w:szCs w:val="20"/>
              </w:rPr>
              <w:t>77085,57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тыс. рублей, в том числе:</w:t>
            </w:r>
          </w:p>
          <w:p w:rsidR="00FA3300" w:rsidRDefault="00FA330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2022 год –55375,85тыс. руб.</w:t>
            </w:r>
          </w:p>
          <w:p w:rsidR="00FA3300" w:rsidRDefault="00FA330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2023 год – 44022,07тыс. руб.</w:t>
            </w:r>
          </w:p>
          <w:p w:rsidR="00FA3300" w:rsidRDefault="00FA3300" w:rsidP="00FA3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2024 год – 42804,67 тыс. руб.</w:t>
            </w:r>
          </w:p>
          <w:p w:rsidR="00FA3300" w:rsidRDefault="00FA3300" w:rsidP="00F86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2025год   </w:t>
            </w:r>
            <w:r w:rsidR="00F86E7D">
              <w:rPr>
                <w:rFonts w:ascii="Times New Roman" w:eastAsia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34882,98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FA3300" w:rsidTr="00FA3300">
        <w:trPr>
          <w:trHeight w:val="444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00" w:rsidRDefault="00FA330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Налоговые расходы, направленные на достижение цели муниципальной программы, в том числе по годам: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00" w:rsidRDefault="00FA3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Налоговые расходы (тыс. руб.)</w:t>
            </w:r>
          </w:p>
        </w:tc>
      </w:tr>
      <w:tr w:rsidR="00FA3300" w:rsidTr="00FA3300">
        <w:trPr>
          <w:trHeight w:val="80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00" w:rsidRDefault="00FA3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00" w:rsidRDefault="00FA3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Общий объем налоговых расходов, направленных на достижение цели муниципальной программы, составляет 0,00 тыс. рублей, в том числе:</w:t>
            </w:r>
          </w:p>
          <w:p w:rsidR="00FA3300" w:rsidRDefault="00FA3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2022 год – 0,00 руб.</w:t>
            </w:r>
          </w:p>
          <w:p w:rsidR="00FA3300" w:rsidRDefault="00FA3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2023 год – 0,00 руб.</w:t>
            </w:r>
          </w:p>
          <w:p w:rsidR="00FA3300" w:rsidRDefault="00FA3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2024 год – 0,00 руб.</w:t>
            </w:r>
          </w:p>
          <w:p w:rsidR="00FA3300" w:rsidRDefault="00FA3300" w:rsidP="00F86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2025 год</w:t>
            </w:r>
            <w:r w:rsidR="00F86E7D">
              <w:rPr>
                <w:rFonts w:ascii="Times New Roman" w:eastAsia="Times New Roman" w:hAnsi="Times New Roman"/>
                <w:sz w:val="20"/>
                <w:szCs w:val="20"/>
              </w:rPr>
              <w:t xml:space="preserve">  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0,00 руб.</w:t>
            </w:r>
          </w:p>
        </w:tc>
      </w:tr>
    </w:tbl>
    <w:p w:rsidR="00B9405D" w:rsidRDefault="00B9405D"/>
    <w:sectPr w:rsidR="00B94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AF"/>
    <w:rsid w:val="00146684"/>
    <w:rsid w:val="005E54FD"/>
    <w:rsid w:val="00644051"/>
    <w:rsid w:val="006E2D35"/>
    <w:rsid w:val="00912403"/>
    <w:rsid w:val="00B9405D"/>
    <w:rsid w:val="00D768C7"/>
    <w:rsid w:val="00F63AAF"/>
    <w:rsid w:val="00F86E7D"/>
    <w:rsid w:val="00FA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0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8C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0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8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7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xn--80aehcaigesd2an1bl.xn--p1ai/wp-content/themes/terra-sp-Elizavetinskoe-selskoe-poselenie/img/sp-arms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Людмила Ивановна</dc:creator>
  <cp:lastModifiedBy>Гаврилова Людмила Ивановна</cp:lastModifiedBy>
  <cp:revision>5</cp:revision>
  <cp:lastPrinted>2023-03-10T07:27:00Z</cp:lastPrinted>
  <dcterms:created xsi:type="dcterms:W3CDTF">2023-03-06T13:41:00Z</dcterms:created>
  <dcterms:modified xsi:type="dcterms:W3CDTF">2023-03-10T07:28:00Z</dcterms:modified>
</cp:coreProperties>
</file>