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B362" w14:textId="77777777" w:rsidR="008E5386" w:rsidRPr="008E5386" w:rsidRDefault="00F23BB6" w:rsidP="008E5386">
      <w:pPr>
        <w:autoSpaceDE w:val="0"/>
        <w:autoSpaceDN w:val="0"/>
        <w:adjustRightInd w:val="0"/>
        <w:spacing w:after="0" w:line="240" w:lineRule="exact"/>
        <w:ind w:left="6381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b/>
        </w:rPr>
        <w:t xml:space="preserve"> </w:t>
      </w:r>
    </w:p>
    <w:p w14:paraId="7353BA3F" w14:textId="77777777" w:rsidR="00CF3A2C" w:rsidRPr="0043768E" w:rsidRDefault="00CF3A2C" w:rsidP="00CF3A2C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3768E">
        <w:rPr>
          <w:rFonts w:ascii="Times New Roman" w:hAnsi="Times New Roman"/>
          <w:noProof/>
        </w:rPr>
        <w:drawing>
          <wp:inline distT="0" distB="0" distL="0" distR="0" wp14:anchorId="78B21E46" wp14:editId="6440673A">
            <wp:extent cx="390525" cy="466725"/>
            <wp:effectExtent l="0" t="0" r="9525" b="952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08A2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  <w:r w:rsidRPr="0043768E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14:paraId="6AE11188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  <w:r w:rsidRPr="0043768E">
        <w:rPr>
          <w:rFonts w:ascii="Times New Roman" w:hAnsi="Times New Roman"/>
          <w:b/>
        </w:rPr>
        <w:t xml:space="preserve">ЕЛИЗАВЕТИНСКОГО СЕЛЬСКОГО ПОСЕЛЕНИЯ </w:t>
      </w:r>
    </w:p>
    <w:p w14:paraId="576A70C9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  <w:r w:rsidRPr="0043768E">
        <w:rPr>
          <w:rFonts w:ascii="Times New Roman" w:hAnsi="Times New Roman"/>
          <w:b/>
        </w:rPr>
        <w:t xml:space="preserve">ГАТЧИНСКОГО МУНИЦИПАЛЬНОГО РАЙОНА </w:t>
      </w:r>
    </w:p>
    <w:p w14:paraId="2975BBE4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  <w:r w:rsidRPr="0043768E">
        <w:rPr>
          <w:rFonts w:ascii="Times New Roman" w:hAnsi="Times New Roman"/>
          <w:b/>
        </w:rPr>
        <w:t>ЛЕНИНГРАДСКОЙ ОБЛАСТИ</w:t>
      </w:r>
    </w:p>
    <w:p w14:paraId="24B5F0BF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E19DD5" w14:textId="77777777" w:rsidR="00CF3A2C" w:rsidRPr="0043768E" w:rsidRDefault="00CF3A2C" w:rsidP="00CF3A2C">
      <w:pPr>
        <w:spacing w:after="0" w:line="240" w:lineRule="auto"/>
        <w:jc w:val="center"/>
        <w:rPr>
          <w:rFonts w:ascii="Times New Roman" w:hAnsi="Times New Roman"/>
          <w:b/>
        </w:rPr>
      </w:pPr>
      <w:r w:rsidRPr="0043768E">
        <w:rPr>
          <w:rFonts w:ascii="Times New Roman" w:hAnsi="Times New Roman"/>
          <w:b/>
        </w:rPr>
        <w:t>ПОСТАНОВЛЕНИЕ</w:t>
      </w:r>
    </w:p>
    <w:p w14:paraId="5470FB66" w14:textId="77777777" w:rsidR="00BC700B" w:rsidRDefault="00BC700B" w:rsidP="00BC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95E2F" w14:textId="77777777" w:rsidR="00CF3A2C" w:rsidRDefault="00430C31" w:rsidP="00BC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</w:t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января 2021 года </w:t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3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№_______</w:t>
      </w:r>
    </w:p>
    <w:p w14:paraId="1E4EFAA8" w14:textId="77777777" w:rsidR="00CF3A2C" w:rsidRPr="00BC700B" w:rsidRDefault="00CF3A2C" w:rsidP="00BC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C700B" w:rsidRPr="00BC700B" w14:paraId="5C5491C6" w14:textId="77777777" w:rsidTr="00595D7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6F2C0BE" w14:textId="5A981797" w:rsidR="009F2633" w:rsidRPr="0043768E" w:rsidRDefault="00BC700B" w:rsidP="001F0ADA">
            <w:pPr>
              <w:tabs>
                <w:tab w:val="left" w:pos="3586"/>
              </w:tabs>
              <w:autoSpaceDE w:val="0"/>
              <w:ind w:right="5669"/>
              <w:jc w:val="both"/>
              <w:rPr>
                <w:rFonts w:ascii="Times New Roman" w:hAnsi="Times New Roman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создании </w:t>
            </w:r>
            <w:r w:rsidR="009F2633">
              <w:rPr>
                <w:rFonts w:ascii="Times New Roman" w:hAnsi="Times New Roman"/>
              </w:rPr>
              <w:t>муниципального</w:t>
            </w:r>
            <w:r w:rsidR="001F0ADA">
              <w:rPr>
                <w:rFonts w:ascii="Times New Roman" w:hAnsi="Times New Roman"/>
              </w:rPr>
              <w:t xml:space="preserve"> </w:t>
            </w:r>
            <w:r w:rsidR="009F2633">
              <w:rPr>
                <w:rFonts w:ascii="Times New Roman" w:hAnsi="Times New Roman"/>
              </w:rPr>
              <w:t>казенного учреждения «Управление социально-бытового обслуживания муниципального образов</w:t>
            </w:r>
            <w:r w:rsidR="00430C31">
              <w:rPr>
                <w:rFonts w:ascii="Times New Roman" w:hAnsi="Times New Roman"/>
              </w:rPr>
              <w:t xml:space="preserve">ания Елизаветинского сельского </w:t>
            </w:r>
            <w:r w:rsidR="009F2633">
              <w:rPr>
                <w:rFonts w:ascii="Times New Roman" w:hAnsi="Times New Roman"/>
              </w:rPr>
              <w:t>поселения Гатчинского муниципального района ленинградской области</w:t>
            </w:r>
            <w:r w:rsidR="009F2633" w:rsidRPr="0043768E">
              <w:rPr>
                <w:rFonts w:ascii="Times New Roman" w:hAnsi="Times New Roman"/>
              </w:rPr>
              <w:t>»</w:t>
            </w:r>
          </w:p>
          <w:p w14:paraId="39D91E54" w14:textId="77777777" w:rsidR="00BC700B" w:rsidRPr="00BC700B" w:rsidRDefault="00BC700B" w:rsidP="00BC700B">
            <w:pPr>
              <w:suppressAutoHyphens/>
              <w:spacing w:after="0" w:line="240" w:lineRule="auto"/>
              <w:ind w:right="58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6D462B" w14:textId="77777777" w:rsidR="00BC700B" w:rsidRPr="00BC700B" w:rsidRDefault="00BC700B" w:rsidP="00BC700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9CEAA" w14:textId="77777777" w:rsidR="009F2633" w:rsidRPr="00A45081" w:rsidRDefault="009F2633" w:rsidP="009F2633">
            <w:pPr>
              <w:pStyle w:val="a9"/>
              <w:shd w:val="clear" w:color="auto" w:fill="FFFFFF"/>
              <w:spacing w:before="240" w:beforeAutospacing="0" w:after="240" w:afterAutospacing="0"/>
              <w:ind w:firstLine="708"/>
              <w:jc w:val="both"/>
            </w:pPr>
            <w:r w:rsidRPr="00A45081">
              <w:t xml:space="preserve">В соответствии со ст.ст.50,50.1,52 Гражданского кодекса Российской Федерации, ст.ст.17,51 Федерального закона от 06.10.2003 № 131-ФЗ «Об общих принципах организации местного самоуправления в Российской Федерации», ст.9.1 Федерального закона от 12.01.1996 № 7-ФЗ «О некоммерческих организациях», руководствуясь Уставом муниципального образования Елизаветинского сельского поселения Гатчинского муниципального района Ленинградской области,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</w:t>
            </w:r>
            <w:r w:rsidR="00CF3A2C" w:rsidRPr="00A45081">
              <w:t>от 15 октября 2020</w:t>
            </w:r>
            <w:r w:rsidRPr="00A45081">
              <w:t xml:space="preserve"> года № </w:t>
            </w:r>
            <w:r w:rsidR="00CF3A2C" w:rsidRPr="00A45081">
              <w:t>280</w:t>
            </w:r>
            <w:r w:rsidRPr="00A45081">
              <w:t xml:space="preserve"> «Об утверждении Порядка принятия решений о создании,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области», администрация Елизаветинского сельского поселения </w:t>
            </w:r>
          </w:p>
          <w:p w14:paraId="6EEA30F0" w14:textId="77777777" w:rsidR="00BC700B" w:rsidRPr="00BC700B" w:rsidRDefault="00BC700B" w:rsidP="00B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45795" w14:textId="77777777" w:rsidR="00BC700B" w:rsidRPr="00BC700B" w:rsidRDefault="00BC700B" w:rsidP="00B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Я Е Т:</w:t>
            </w:r>
          </w:p>
          <w:p w14:paraId="0980B44B" w14:textId="77777777" w:rsidR="00BC700B" w:rsidRPr="00BC700B" w:rsidRDefault="00BC700B" w:rsidP="00B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14776" w14:textId="77777777" w:rsidR="00BC700B" w:rsidRPr="008A4CA4" w:rsidRDefault="00BC700B" w:rsidP="00BC700B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Создать муниципальное казенное учреждение </w:t>
            </w:r>
            <w:r w:rsidR="00CF3A2C" w:rsidRPr="008A4CA4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социально-бытового обслуживания муниципального образования Елизаветинского сельского поселения»</w:t>
            </w:r>
            <w:r w:rsidR="00CC71CF" w:rsidRPr="008A4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4CA4" w:rsidRPr="008A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CA4" w:rsidRPr="008A4C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Определить место нахождения муниципального казённого </w:t>
            </w:r>
            <w:r w:rsidR="008A4CA4" w:rsidRPr="008A4CA4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социально-бытового обслуживания муниципального образования Елизаветинского сельского поселения»</w:t>
            </w:r>
            <w:r w:rsidR="008A4CA4" w:rsidRPr="008A4C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188370, Ленинградская область, Гатчинский района, поселок Елизаветино, улица Парковая, дом 17.</w:t>
            </w:r>
          </w:p>
          <w:p w14:paraId="456F45C5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2. Целью и предметом деятельности казенного учреждения является организационное, документационное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информационное и материально-техническое обеспечение деятельности органов местного самоуправления муниципального образования в сфере решения вопросов местного значения, подготовка и организация мероприятий по реализации утвержденных адресных программ, обеспечение и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имущества муниципального образования, содержание и обслуживание помещений, принадлежащих органам местного самоуправления муниципального образования. </w:t>
            </w:r>
          </w:p>
          <w:p w14:paraId="58D4707B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3. Функции и полномочия учредителя 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CF3A2C" w:rsidRPr="00CF3A2C">
              <w:rPr>
                <w:rFonts w:ascii="Times New Roman" w:hAnsi="Times New Roman" w:cs="Times New Roman"/>
              </w:rPr>
              <w:t xml:space="preserve">«Управление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CF3A2C" w:rsidRPr="00CF3A2C">
              <w:rPr>
                <w:rFonts w:ascii="Times New Roman" w:hAnsi="Times New Roman" w:cs="Times New Roman"/>
              </w:rPr>
              <w:t>поселения»</w:t>
            </w:r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Администрация муниципального образования Елизаветинского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EBF752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4. Установить предельную численность работников 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CC71CF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3A2C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CF3A2C" w:rsidRPr="00CF3A2C">
              <w:rPr>
                <w:rFonts w:ascii="Times New Roman" w:hAnsi="Times New Roman" w:cs="Times New Roman"/>
              </w:rPr>
              <w:t>поселения</w:t>
            </w:r>
            <w:r w:rsid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C71CF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CC71CF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Елизаветинское</w:t>
            </w:r>
            <w:r w:rsidR="00CC71CF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Гатчинского муниципально</w:t>
            </w:r>
            <w:r w:rsid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="00CC71CF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7B468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оличестве 20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14:paraId="3F7C006C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5. Утвердить устав муниципального казенного учреждения </w:t>
            </w:r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3A2C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CF3A2C" w:rsidRPr="00CF3A2C">
              <w:rPr>
                <w:rFonts w:ascii="Times New Roman" w:hAnsi="Times New Roman" w:cs="Times New Roman"/>
              </w:rPr>
              <w:t>поселения</w:t>
            </w:r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>»  муницип</w:t>
            </w:r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CF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CC71CF" w:rsidRPr="00C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  <w:p w14:paraId="1328FDD6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 Назначить директором казенного учреждения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5732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685732" w:rsidRPr="00CF3A2C">
              <w:rPr>
                <w:rFonts w:ascii="Times New Roman" w:hAnsi="Times New Roman" w:cs="Times New Roman"/>
              </w:rPr>
              <w:t>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</w:t>
            </w:r>
            <w:r w:rsidR="0068573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68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73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Сергея Анатольевича с 14 января 2021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9EC2FA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 Директору </w:t>
            </w:r>
            <w:r w:rsidR="0088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3DCB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883DCB" w:rsidRPr="00CF3A2C">
              <w:rPr>
                <w:rFonts w:ascii="Times New Roman" w:hAnsi="Times New Roman" w:cs="Times New Roman"/>
              </w:rPr>
              <w:t>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</w:t>
            </w:r>
            <w:r w:rsidR="00883DC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88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4E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Сергею  Анатольевичу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вменить в обязанности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AAA832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7.1. Осуществить государственную регистрацию </w:t>
            </w:r>
            <w:r w:rsidR="00A5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 учреждения в качестве юридического лица в ус</w:t>
            </w:r>
            <w:r w:rsidR="00A524ED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тановленном порядке в срок до 01 февраля 2021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524ED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A524ED" w:rsidRPr="00CF3A2C">
              <w:rPr>
                <w:rFonts w:ascii="Times New Roman" w:hAnsi="Times New Roman" w:cs="Times New Roman"/>
              </w:rPr>
              <w:t>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</w:t>
            </w:r>
            <w:r w:rsidR="00A524E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A5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области.</w:t>
            </w:r>
          </w:p>
          <w:p w14:paraId="3503428F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7.2. Разработать и представить на утверждение структуру и штатное расписание </w:t>
            </w:r>
            <w:r w:rsidR="00EF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6657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EF6657" w:rsidRPr="00CF3A2C">
              <w:rPr>
                <w:rFonts w:ascii="Times New Roman" w:hAnsi="Times New Roman" w:cs="Times New Roman"/>
              </w:rPr>
              <w:t>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</w:t>
            </w:r>
            <w:r w:rsidR="00EF665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EF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65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01 февраля 2021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91D2ADC" w14:textId="77777777" w:rsidR="00BC700B" w:rsidRPr="00D31749" w:rsidRDefault="00BC700B" w:rsidP="00BC70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8.  </w:t>
            </w:r>
            <w:r w:rsidR="00C229DA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бухгалтеру</w:t>
            </w:r>
            <w:r w:rsidR="00EF6657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01 февраля 2021</w:t>
            </w:r>
            <w:r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разработать Положение об оплате труда работников</w:t>
            </w:r>
            <w:r w:rsidR="00EF6657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«</w:t>
            </w:r>
            <w:r w:rsidR="00EF6657" w:rsidRPr="00D317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EF6657" w:rsidRPr="00D3174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F6657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>»  муниципального</w:t>
            </w:r>
            <w:proofErr w:type="gramEnd"/>
            <w:r w:rsidR="00EF6657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 Гатчинского муниципального района Ленинградской области.</w:t>
            </w:r>
            <w:r w:rsidR="00D31749" w:rsidRPr="00D3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749" w:rsidRPr="00D31749">
              <w:rPr>
                <w:rFonts w:ascii="Times New Roman" w:hAnsi="Times New Roman" w:cs="Times New Roman"/>
                <w:sz w:val="24"/>
                <w:szCs w:val="24"/>
              </w:rPr>
              <w:t>Разработать смету расходов на содержание муниципального казённого учреждения «Управление социально-бытового обслуживания муниципального образования Елизаветинского сельского поселения».</w:t>
            </w:r>
          </w:p>
          <w:p w14:paraId="4F021BA1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9. Администрации обеспечить финансирование мероприятий по государственной регистрации </w:t>
            </w:r>
            <w:r w:rsid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 учреждения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38A2" w:rsidRPr="00CF3A2C">
              <w:rPr>
                <w:rFonts w:ascii="Times New Roman" w:hAnsi="Times New Roman" w:cs="Times New Roman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8C38A2" w:rsidRPr="00CF3A2C">
              <w:rPr>
                <w:rFonts w:ascii="Times New Roman" w:hAnsi="Times New Roman" w:cs="Times New Roman"/>
              </w:rPr>
              <w:t>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</w:t>
            </w:r>
            <w:r w:rsid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бюджета муницип</w:t>
            </w:r>
            <w:r w:rsid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</w:t>
            </w:r>
            <w:r w:rsidR="008C3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Елизаветинское сельское поселение</w:t>
            </w:r>
            <w:r w:rsidR="006C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EAC3EF" w14:textId="77777777" w:rsidR="00BC700B" w:rsidRPr="000F5B3C" w:rsidRDefault="00430C31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C700B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Закрепить за казенным учреждением </w:t>
            </w:r>
            <w:r w:rsidR="00456CAC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7CD5" w:rsidRPr="000F5B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социально-бытового обслуживания муниципального образования Елизаветинского сельского </w:t>
            </w:r>
            <w:proofErr w:type="gramStart"/>
            <w:r w:rsidR="00A17CD5" w:rsidRPr="000F5B3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456CAC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>»  муницип</w:t>
            </w:r>
            <w:r w:rsidR="00A17CD5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="00A17CD5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Елизаветинское сельское поселение</w:t>
            </w:r>
            <w:r w:rsidR="00456CAC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 </w:t>
            </w:r>
            <w:r w:rsidR="00BC700B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праве оперативного управления муниципальное имущество</w:t>
            </w:r>
            <w:r w:rsidR="00C229DA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700B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 xml:space="preserve">Ведущему специалисту по имуществу </w:t>
            </w:r>
            <w:proofErr w:type="spellStart"/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>Папиловой</w:t>
            </w:r>
            <w:proofErr w:type="spellEnd"/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 xml:space="preserve"> С.Ю. подготовить перечень предполагаемого к передаче в оперативное управление </w:t>
            </w:r>
            <w:proofErr w:type="gramStart"/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>муниципального  казённого</w:t>
            </w:r>
            <w:proofErr w:type="gramEnd"/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«Управление социально-бытового обслуживания муниципального образования Елизаветинского сельского поселения», имущества, с дальнейшим его</w:t>
            </w:r>
            <w:r w:rsidR="000F5B3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закреплением, в срок  до  01.02.2021</w:t>
            </w:r>
            <w:r w:rsidR="000F5B3C" w:rsidRPr="000F5B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229DA" w:rsidRPr="000F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6B7680" w14:textId="77777777" w:rsidR="00BC700B" w:rsidRPr="00BC700B" w:rsidRDefault="00BC700B" w:rsidP="00BC700B">
            <w:pPr>
              <w:shd w:val="clear" w:color="auto" w:fill="FDFE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3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Определить источником финансового обеспечения деятельности создаваемого казенного учреждения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6316" w:rsidRPr="00CF3A2C">
              <w:rPr>
                <w:rFonts w:ascii="Times New Roman" w:hAnsi="Times New Roman" w:cs="Times New Roman"/>
              </w:rPr>
              <w:t>Управление социально-бытового обслуживания муниципального образования Елизаветинского сельского поселения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CD63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Елизаветинское сельское поселение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</w:t>
            </w:r>
            <w:r w:rsidR="00456CA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="00456CAC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</w:t>
            </w:r>
            <w:r w:rsidR="00CD631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Елизаветинское сельское поселение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соответствующий финансовый год в пределах</w:t>
            </w:r>
            <w:r w:rsidR="00C22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лимитов бюджетных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обязательств, в соответствии с бюджетной сметой.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12. Настоящее постановление подлежит официальному опубликованию и размещению на официальном сайте муниципального образования.</w:t>
            </w:r>
          </w:p>
          <w:p w14:paraId="48ADDBB3" w14:textId="77777777" w:rsidR="00BC700B" w:rsidRPr="00BC700B" w:rsidRDefault="00430C31" w:rsidP="00BC700B">
            <w:pPr>
              <w:shd w:val="clear" w:color="auto" w:fill="FDFEFF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700B"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Контроль за исполнением настоящего постановления оставляю за собой.</w:t>
            </w:r>
          </w:p>
          <w:p w14:paraId="50D23BA4" w14:textId="77777777" w:rsidR="00BC700B" w:rsidRPr="00BC700B" w:rsidRDefault="00BC700B" w:rsidP="00BC700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46E5B6" w14:textId="77777777" w:rsidR="00BC700B" w:rsidRPr="00BC700B" w:rsidRDefault="00BC700B" w:rsidP="00BC700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E73682" w14:textId="77777777" w:rsidR="00BC700B" w:rsidRPr="00BC700B" w:rsidRDefault="00BC700B" w:rsidP="00BC700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22E654" w14:textId="77777777" w:rsidR="00BC700B" w:rsidRDefault="00BC700B" w:rsidP="00B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                                </w:t>
            </w:r>
            <w:r w:rsidR="004F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C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D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CD6316">
              <w:rPr>
                <w:rFonts w:ascii="Times New Roman" w:eastAsia="Times New Roman" w:hAnsi="Times New Roman" w:cs="Times New Roman"/>
                <w:sz w:val="24"/>
                <w:szCs w:val="24"/>
              </w:rPr>
              <w:t>В.В.Зубрилин</w:t>
            </w:r>
            <w:proofErr w:type="spellEnd"/>
          </w:p>
          <w:p w14:paraId="58EAFAD5" w14:textId="77777777" w:rsidR="000F5B3C" w:rsidRDefault="000F5B3C" w:rsidP="00B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5A0CF" w14:textId="77777777" w:rsidR="000F5B3C" w:rsidRPr="000F5B3C" w:rsidRDefault="000F5B3C" w:rsidP="000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Грабовская И.С.</w:t>
            </w:r>
          </w:p>
          <w:p w14:paraId="72170076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991D8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D09BA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ADA97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0D1A2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71A95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37ABB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81F0A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BAAF0" w14:textId="77777777" w:rsidR="00BC700B" w:rsidRPr="00BC700B" w:rsidRDefault="00BC700B" w:rsidP="00B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966AB" w14:textId="77777777" w:rsidR="00BC700B" w:rsidRPr="00BC700B" w:rsidRDefault="00BC700B" w:rsidP="00B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C31" w:rsidRPr="00BC700B" w14:paraId="692BDA70" w14:textId="77777777" w:rsidTr="00595D7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33694940" w14:textId="77777777" w:rsidR="00430C31" w:rsidRPr="00BC700B" w:rsidRDefault="00430C31" w:rsidP="009F2633">
            <w:pPr>
              <w:autoSpaceDE w:val="0"/>
              <w:ind w:right="56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67F1BF" w14:textId="77777777" w:rsidR="00BC700B" w:rsidRPr="00BC700B" w:rsidRDefault="00BC700B" w:rsidP="00BC70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700B" w:rsidRPr="00BC700B" w:rsidSect="009364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5B53" w14:textId="77777777" w:rsidR="00502B17" w:rsidRDefault="00502B17" w:rsidP="005621BF">
      <w:pPr>
        <w:spacing w:after="0" w:line="240" w:lineRule="auto"/>
      </w:pPr>
      <w:r>
        <w:separator/>
      </w:r>
    </w:p>
  </w:endnote>
  <w:endnote w:type="continuationSeparator" w:id="0">
    <w:p w14:paraId="5968D5C0" w14:textId="77777777" w:rsidR="00502B17" w:rsidRDefault="00502B17" w:rsidP="0056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91015"/>
      <w:docPartObj>
        <w:docPartGallery w:val="Page Numbers (Bottom of Page)"/>
        <w:docPartUnique/>
      </w:docPartObj>
    </w:sdtPr>
    <w:sdtEndPr/>
    <w:sdtContent>
      <w:p w14:paraId="41C34744" w14:textId="77777777" w:rsidR="005621BF" w:rsidRDefault="005621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31">
          <w:rPr>
            <w:noProof/>
          </w:rPr>
          <w:t>1</w:t>
        </w:r>
        <w:r>
          <w:fldChar w:fldCharType="end"/>
        </w:r>
      </w:p>
    </w:sdtContent>
  </w:sdt>
  <w:p w14:paraId="7B91D4F0" w14:textId="77777777" w:rsidR="005621BF" w:rsidRDefault="005621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D8DE" w14:textId="77777777" w:rsidR="00502B17" w:rsidRDefault="00502B17" w:rsidP="005621BF">
      <w:pPr>
        <w:spacing w:after="0" w:line="240" w:lineRule="auto"/>
      </w:pPr>
      <w:r>
        <w:separator/>
      </w:r>
    </w:p>
  </w:footnote>
  <w:footnote w:type="continuationSeparator" w:id="0">
    <w:p w14:paraId="304370A5" w14:textId="77777777" w:rsidR="00502B17" w:rsidRDefault="00502B17" w:rsidP="0056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9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5" w15:restartNumberingAfterBreak="0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7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72"/>
    <w:rsid w:val="00027C65"/>
    <w:rsid w:val="000502C2"/>
    <w:rsid w:val="000638BC"/>
    <w:rsid w:val="0006414A"/>
    <w:rsid w:val="000760D3"/>
    <w:rsid w:val="00077123"/>
    <w:rsid w:val="00093DCF"/>
    <w:rsid w:val="00097DC9"/>
    <w:rsid w:val="000B4188"/>
    <w:rsid w:val="000D3ECF"/>
    <w:rsid w:val="000F5B3C"/>
    <w:rsid w:val="00105695"/>
    <w:rsid w:val="001220CB"/>
    <w:rsid w:val="00126F34"/>
    <w:rsid w:val="00156F72"/>
    <w:rsid w:val="001E3677"/>
    <w:rsid w:val="001F0ADA"/>
    <w:rsid w:val="00207856"/>
    <w:rsid w:val="0021676B"/>
    <w:rsid w:val="00225B80"/>
    <w:rsid w:val="00226745"/>
    <w:rsid w:val="00231EE3"/>
    <w:rsid w:val="00250814"/>
    <w:rsid w:val="00250D00"/>
    <w:rsid w:val="002641C3"/>
    <w:rsid w:val="002730F2"/>
    <w:rsid w:val="002A02AA"/>
    <w:rsid w:val="002C3606"/>
    <w:rsid w:val="002D298B"/>
    <w:rsid w:val="002D4BB8"/>
    <w:rsid w:val="003071F7"/>
    <w:rsid w:val="00315E59"/>
    <w:rsid w:val="00324FB6"/>
    <w:rsid w:val="00335D25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415BC7"/>
    <w:rsid w:val="00430C31"/>
    <w:rsid w:val="00433EC1"/>
    <w:rsid w:val="00441EA4"/>
    <w:rsid w:val="00456CAC"/>
    <w:rsid w:val="0046107D"/>
    <w:rsid w:val="004947D6"/>
    <w:rsid w:val="00495746"/>
    <w:rsid w:val="00496BB2"/>
    <w:rsid w:val="004A00F2"/>
    <w:rsid w:val="004C050D"/>
    <w:rsid w:val="004C05FB"/>
    <w:rsid w:val="004C6A56"/>
    <w:rsid w:val="004E4734"/>
    <w:rsid w:val="004F337F"/>
    <w:rsid w:val="004F3591"/>
    <w:rsid w:val="004F53BE"/>
    <w:rsid w:val="005008D0"/>
    <w:rsid w:val="00502B17"/>
    <w:rsid w:val="0052711C"/>
    <w:rsid w:val="005621BF"/>
    <w:rsid w:val="00566018"/>
    <w:rsid w:val="00566638"/>
    <w:rsid w:val="005762E1"/>
    <w:rsid w:val="0059680A"/>
    <w:rsid w:val="00596C77"/>
    <w:rsid w:val="005B35DB"/>
    <w:rsid w:val="005C0871"/>
    <w:rsid w:val="005F25D2"/>
    <w:rsid w:val="005F2B6F"/>
    <w:rsid w:val="005F49E2"/>
    <w:rsid w:val="005F541B"/>
    <w:rsid w:val="00662159"/>
    <w:rsid w:val="00665818"/>
    <w:rsid w:val="00685732"/>
    <w:rsid w:val="006C2BCF"/>
    <w:rsid w:val="006C3D95"/>
    <w:rsid w:val="006C724C"/>
    <w:rsid w:val="006C78D4"/>
    <w:rsid w:val="006E1F6D"/>
    <w:rsid w:val="006E2824"/>
    <w:rsid w:val="006E6D76"/>
    <w:rsid w:val="007375D1"/>
    <w:rsid w:val="00737D5F"/>
    <w:rsid w:val="00741529"/>
    <w:rsid w:val="007955F5"/>
    <w:rsid w:val="00797C78"/>
    <w:rsid w:val="007A352A"/>
    <w:rsid w:val="007B00E2"/>
    <w:rsid w:val="007B4682"/>
    <w:rsid w:val="007B7A47"/>
    <w:rsid w:val="007C5727"/>
    <w:rsid w:val="007D34B7"/>
    <w:rsid w:val="007D373C"/>
    <w:rsid w:val="007D7FE8"/>
    <w:rsid w:val="00800A98"/>
    <w:rsid w:val="008164C9"/>
    <w:rsid w:val="008359D3"/>
    <w:rsid w:val="00835DE8"/>
    <w:rsid w:val="00861454"/>
    <w:rsid w:val="00864A95"/>
    <w:rsid w:val="008758DD"/>
    <w:rsid w:val="00880F44"/>
    <w:rsid w:val="00883DCB"/>
    <w:rsid w:val="008A4CA4"/>
    <w:rsid w:val="008A57B2"/>
    <w:rsid w:val="008B6E51"/>
    <w:rsid w:val="008C38A2"/>
    <w:rsid w:val="008E5386"/>
    <w:rsid w:val="008F5D30"/>
    <w:rsid w:val="00934A66"/>
    <w:rsid w:val="0093648F"/>
    <w:rsid w:val="00942D47"/>
    <w:rsid w:val="00952919"/>
    <w:rsid w:val="00956D4E"/>
    <w:rsid w:val="0096559F"/>
    <w:rsid w:val="00973CD7"/>
    <w:rsid w:val="00990197"/>
    <w:rsid w:val="009B78CC"/>
    <w:rsid w:val="009F2633"/>
    <w:rsid w:val="009F30D1"/>
    <w:rsid w:val="00A1043D"/>
    <w:rsid w:val="00A17CD5"/>
    <w:rsid w:val="00A26F94"/>
    <w:rsid w:val="00A30000"/>
    <w:rsid w:val="00A30380"/>
    <w:rsid w:val="00A45081"/>
    <w:rsid w:val="00A45936"/>
    <w:rsid w:val="00A524ED"/>
    <w:rsid w:val="00A81DB6"/>
    <w:rsid w:val="00A96078"/>
    <w:rsid w:val="00AA251D"/>
    <w:rsid w:val="00AB14CC"/>
    <w:rsid w:val="00AC04AA"/>
    <w:rsid w:val="00AD4D11"/>
    <w:rsid w:val="00AD6917"/>
    <w:rsid w:val="00B16889"/>
    <w:rsid w:val="00B31BD2"/>
    <w:rsid w:val="00B35237"/>
    <w:rsid w:val="00B65D57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C079BC"/>
    <w:rsid w:val="00C229DA"/>
    <w:rsid w:val="00C27B7C"/>
    <w:rsid w:val="00C32FE2"/>
    <w:rsid w:val="00C4607C"/>
    <w:rsid w:val="00C466AD"/>
    <w:rsid w:val="00C85096"/>
    <w:rsid w:val="00C857E3"/>
    <w:rsid w:val="00CB3910"/>
    <w:rsid w:val="00CC71CF"/>
    <w:rsid w:val="00CD1FAD"/>
    <w:rsid w:val="00CD6094"/>
    <w:rsid w:val="00CD6316"/>
    <w:rsid w:val="00CF3A2C"/>
    <w:rsid w:val="00D31749"/>
    <w:rsid w:val="00D32921"/>
    <w:rsid w:val="00D55169"/>
    <w:rsid w:val="00D63882"/>
    <w:rsid w:val="00D77B6A"/>
    <w:rsid w:val="00DA08D2"/>
    <w:rsid w:val="00DC292B"/>
    <w:rsid w:val="00DC38EE"/>
    <w:rsid w:val="00DC7AB9"/>
    <w:rsid w:val="00DF0582"/>
    <w:rsid w:val="00E012A5"/>
    <w:rsid w:val="00E31D1A"/>
    <w:rsid w:val="00E41D0C"/>
    <w:rsid w:val="00E6510D"/>
    <w:rsid w:val="00E65654"/>
    <w:rsid w:val="00E72CD6"/>
    <w:rsid w:val="00E853AF"/>
    <w:rsid w:val="00E85B41"/>
    <w:rsid w:val="00EC3F3D"/>
    <w:rsid w:val="00EE5595"/>
    <w:rsid w:val="00EF0753"/>
    <w:rsid w:val="00EF6657"/>
    <w:rsid w:val="00F02B37"/>
    <w:rsid w:val="00F04984"/>
    <w:rsid w:val="00F23BB6"/>
    <w:rsid w:val="00F2742D"/>
    <w:rsid w:val="00F30FA6"/>
    <w:rsid w:val="00F37132"/>
    <w:rsid w:val="00F43543"/>
    <w:rsid w:val="00F67D7A"/>
    <w:rsid w:val="00F7044E"/>
    <w:rsid w:val="00F73C13"/>
    <w:rsid w:val="00F7464E"/>
    <w:rsid w:val="00FC01C5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B02"/>
  <w15:docId w15:val="{1052140E-8CD6-4788-82FB-5E4C044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46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4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4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46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B4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66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6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1BF"/>
  </w:style>
  <w:style w:type="paragraph" w:styleId="ac">
    <w:name w:val="footer"/>
    <w:basedOn w:val="a"/>
    <w:link w:val="ad"/>
    <w:uiPriority w:val="99"/>
    <w:unhideWhenUsed/>
    <w:rsid w:val="0056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2E63-E38E-483F-801E-33116C4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Ольга Сергеевна</cp:lastModifiedBy>
  <cp:revision>24</cp:revision>
  <cp:lastPrinted>2021-01-13T05:58:00Z</cp:lastPrinted>
  <dcterms:created xsi:type="dcterms:W3CDTF">2017-12-11T06:25:00Z</dcterms:created>
  <dcterms:modified xsi:type="dcterms:W3CDTF">2021-01-15T09:04:00Z</dcterms:modified>
</cp:coreProperties>
</file>