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FD" w:rsidRPr="00335B00" w:rsidRDefault="004336DB" w:rsidP="00FF3B72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 23</w:t>
      </w:r>
    </w:p>
    <w:p w:rsidR="00CF33FD" w:rsidRPr="00335B00" w:rsidRDefault="00CF33FD" w:rsidP="00FF3B72">
      <w:pPr>
        <w:ind w:left="5103"/>
        <w:jc w:val="right"/>
        <w:rPr>
          <w:sz w:val="20"/>
          <w:szCs w:val="20"/>
        </w:rPr>
      </w:pPr>
      <w:r w:rsidRPr="00335B00">
        <w:rPr>
          <w:sz w:val="20"/>
          <w:szCs w:val="20"/>
        </w:rPr>
        <w:t>к решению Совета депутатов</w:t>
      </w:r>
    </w:p>
    <w:p w:rsidR="002B3BD1" w:rsidRDefault="002B3BD1" w:rsidP="00FF3B72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</w:p>
    <w:p w:rsidR="00CF33FD" w:rsidRDefault="002B3BD1" w:rsidP="00FF3B72">
      <w:pPr>
        <w:ind w:right="-2"/>
        <w:jc w:val="right"/>
        <w:rPr>
          <w:b/>
          <w:szCs w:val="28"/>
        </w:rPr>
      </w:pPr>
      <w:r>
        <w:rPr>
          <w:sz w:val="20"/>
          <w:szCs w:val="20"/>
        </w:rPr>
        <w:t xml:space="preserve">  </w:t>
      </w:r>
      <w:r w:rsidR="00FC0389">
        <w:rPr>
          <w:sz w:val="20"/>
          <w:szCs w:val="20"/>
        </w:rPr>
        <w:t>о</w:t>
      </w:r>
      <w:bookmarkStart w:id="0" w:name="_GoBack"/>
      <w:bookmarkEnd w:id="0"/>
      <w:r w:rsidR="000F3B1B">
        <w:rPr>
          <w:sz w:val="20"/>
          <w:szCs w:val="20"/>
        </w:rPr>
        <w:t>т</w:t>
      </w:r>
      <w:r w:rsidR="00FC0389">
        <w:rPr>
          <w:sz w:val="20"/>
          <w:szCs w:val="20"/>
        </w:rPr>
        <w:t xml:space="preserve"> 14.12.</w:t>
      </w:r>
      <w:r w:rsidR="00576A0C">
        <w:rPr>
          <w:sz w:val="20"/>
          <w:szCs w:val="20"/>
        </w:rPr>
        <w:t>201</w:t>
      </w:r>
      <w:r w:rsidR="000F3B1B">
        <w:rPr>
          <w:sz w:val="20"/>
          <w:szCs w:val="20"/>
        </w:rPr>
        <w:t>8</w:t>
      </w:r>
      <w:r w:rsidR="00576A0C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</w:t>
      </w:r>
      <w:r w:rsidR="00576A0C">
        <w:rPr>
          <w:sz w:val="20"/>
          <w:szCs w:val="20"/>
        </w:rPr>
        <w:t xml:space="preserve">№ </w:t>
      </w:r>
      <w:r w:rsidR="00FC0389">
        <w:rPr>
          <w:sz w:val="20"/>
          <w:szCs w:val="20"/>
        </w:rPr>
        <w:t>275</w:t>
      </w:r>
    </w:p>
    <w:p w:rsidR="00CF33FD" w:rsidRPr="002B3BD1" w:rsidRDefault="00CF33FD" w:rsidP="00CF33FD">
      <w:pPr>
        <w:spacing w:before="150" w:after="150"/>
        <w:jc w:val="center"/>
        <w:rPr>
          <w:b/>
          <w:color w:val="000000"/>
          <w:szCs w:val="28"/>
        </w:rPr>
      </w:pPr>
      <w:r w:rsidRPr="002B3BD1">
        <w:rPr>
          <w:b/>
          <w:szCs w:val="28"/>
        </w:rPr>
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</w:t>
      </w:r>
      <w:proofErr w:type="gramStart"/>
      <w:r w:rsidRPr="002B3BD1">
        <w:rPr>
          <w:b/>
          <w:szCs w:val="28"/>
        </w:rPr>
        <w:t>на  решение</w:t>
      </w:r>
      <w:proofErr w:type="gramEnd"/>
      <w:r w:rsidRPr="002B3BD1">
        <w:rPr>
          <w:b/>
          <w:szCs w:val="28"/>
        </w:rPr>
        <w:t xml:space="preserve">  вопросов местного значения    в 201</w:t>
      </w:r>
      <w:r w:rsidR="000F3B1B">
        <w:rPr>
          <w:b/>
          <w:szCs w:val="28"/>
        </w:rPr>
        <w:t>9</w:t>
      </w:r>
      <w:r w:rsidRPr="002B3BD1">
        <w:rPr>
          <w:b/>
          <w:szCs w:val="28"/>
        </w:rPr>
        <w:t xml:space="preserve"> году</w:t>
      </w:r>
      <w:r w:rsidR="000F3B1B">
        <w:rPr>
          <w:b/>
          <w:szCs w:val="28"/>
        </w:rPr>
        <w:t xml:space="preserve"> и на плановый период 2020</w:t>
      </w:r>
      <w:r w:rsidR="002B3BD1" w:rsidRPr="002B3BD1">
        <w:rPr>
          <w:b/>
          <w:szCs w:val="28"/>
        </w:rPr>
        <w:t xml:space="preserve"> и 202</w:t>
      </w:r>
      <w:r w:rsidR="000F3B1B">
        <w:rPr>
          <w:b/>
          <w:szCs w:val="28"/>
        </w:rPr>
        <w:t>1</w:t>
      </w:r>
      <w:r w:rsidR="002B3BD1" w:rsidRPr="002B3BD1">
        <w:rPr>
          <w:b/>
          <w:szCs w:val="28"/>
        </w:rPr>
        <w:t xml:space="preserve"> годов</w:t>
      </w:r>
      <w:r w:rsidR="008F14A6">
        <w:rPr>
          <w:b/>
          <w:szCs w:val="28"/>
        </w:rPr>
        <w:t>.</w:t>
      </w:r>
    </w:p>
    <w:p w:rsidR="00CF33FD" w:rsidRPr="002B3BD1" w:rsidRDefault="00CF33FD" w:rsidP="00CF33FD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 w:rsidRPr="002B3BD1">
        <w:rPr>
          <w:b/>
          <w:bCs/>
          <w:color w:val="000000"/>
          <w:sz w:val="24"/>
        </w:rPr>
        <w:t>1. Общие положения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1.1. Настоящий Порядок определяет основания и условия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бюджет Гатчинского муниципального района.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бюджету Гатчинского муниципального района  являются: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2.1.1. принятие соответствующего решения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о передаче и принятии части полномочий;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2.1.2. заключение соглашения между администрацией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и Гатчинского муниципального района  о передаче и принятии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 xml:space="preserve">3. </w:t>
      </w:r>
      <w:proofErr w:type="gramStart"/>
      <w:r w:rsidRPr="002B3BD1">
        <w:rPr>
          <w:b/>
          <w:bCs/>
          <w:color w:val="000000"/>
          <w:sz w:val="24"/>
        </w:rPr>
        <w:t>Контроль  за</w:t>
      </w:r>
      <w:proofErr w:type="gramEnd"/>
      <w:r w:rsidRPr="002B3BD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3.1. 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</w:t>
      </w:r>
      <w:proofErr w:type="gramStart"/>
      <w:r w:rsidRPr="002B3BD1">
        <w:rPr>
          <w:color w:val="000000"/>
          <w:sz w:val="24"/>
        </w:rPr>
        <w:t xml:space="preserve">администрации  </w:t>
      </w:r>
      <w:r w:rsidR="002B3BD1" w:rsidRPr="002B3BD1">
        <w:rPr>
          <w:color w:val="000000"/>
          <w:sz w:val="24"/>
        </w:rPr>
        <w:t>Елизаветинского</w:t>
      </w:r>
      <w:proofErr w:type="gramEnd"/>
      <w:r w:rsidR="002B3BD1" w:rsidRPr="002B3BD1">
        <w:rPr>
          <w:color w:val="000000"/>
          <w:sz w:val="24"/>
        </w:rPr>
        <w:t xml:space="preserve"> сельского поселения </w:t>
      </w:r>
      <w:r w:rsidRPr="002B3BD1">
        <w:rPr>
          <w:color w:val="000000"/>
          <w:sz w:val="24"/>
        </w:rPr>
        <w:t>отчет о расходовании средств  межбюджетных трансфертов.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3.2. Контроль за расходованием межбюджетных трансфертов в пределах</w:t>
      </w:r>
      <w:r w:rsidR="000F3B1B">
        <w:rPr>
          <w:color w:val="000000"/>
          <w:sz w:val="24"/>
        </w:rPr>
        <w:t xml:space="preserve"> своих полномочий </w:t>
      </w:r>
      <w:proofErr w:type="gramStart"/>
      <w:r w:rsidR="000F3B1B">
        <w:rPr>
          <w:color w:val="000000"/>
          <w:sz w:val="24"/>
        </w:rPr>
        <w:t xml:space="preserve">осуществляет </w:t>
      </w:r>
      <w:r w:rsidRPr="002B3BD1">
        <w:rPr>
          <w:color w:val="000000"/>
          <w:sz w:val="24"/>
        </w:rPr>
        <w:t xml:space="preserve"> отдел</w:t>
      </w:r>
      <w:proofErr w:type="gramEnd"/>
      <w:r w:rsidRPr="002B3BD1">
        <w:rPr>
          <w:color w:val="000000"/>
          <w:sz w:val="24"/>
        </w:rPr>
        <w:t xml:space="preserve"> </w:t>
      </w:r>
      <w:r w:rsidR="000F3B1B">
        <w:rPr>
          <w:color w:val="000000"/>
          <w:sz w:val="24"/>
        </w:rPr>
        <w:t>бюджетного учета и отчетности</w:t>
      </w:r>
      <w:r w:rsidRPr="002B3BD1">
        <w:rPr>
          <w:color w:val="000000"/>
          <w:sz w:val="24"/>
        </w:rPr>
        <w:t xml:space="preserve">  администрации </w:t>
      </w:r>
      <w:r w:rsidR="002B3BD1" w:rsidRPr="002B3BD1">
        <w:rPr>
          <w:color w:val="000000"/>
          <w:sz w:val="24"/>
        </w:rPr>
        <w:t>Елизаветинского сельского поселения.</w:t>
      </w:r>
    </w:p>
    <w:p w:rsidR="00851E68" w:rsidRPr="002B3BD1" w:rsidRDefault="00851E68">
      <w:pPr>
        <w:rPr>
          <w:sz w:val="24"/>
        </w:rPr>
      </w:pPr>
    </w:p>
    <w:sectPr w:rsidR="00851E68" w:rsidRPr="002B3BD1" w:rsidSect="002B3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3FD"/>
    <w:rsid w:val="000C36D2"/>
    <w:rsid w:val="000F3B1B"/>
    <w:rsid w:val="00126C3F"/>
    <w:rsid w:val="002B3BD1"/>
    <w:rsid w:val="004336DB"/>
    <w:rsid w:val="00496A79"/>
    <w:rsid w:val="00576A0C"/>
    <w:rsid w:val="006C2899"/>
    <w:rsid w:val="00851E68"/>
    <w:rsid w:val="008F14A6"/>
    <w:rsid w:val="00CF33FD"/>
    <w:rsid w:val="00FC0389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14FD"/>
  <w15:docId w15:val="{19A2C10C-9914-4BFF-8CF9-8C98B5E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11</cp:revision>
  <cp:lastPrinted>2017-12-07T11:17:00Z</cp:lastPrinted>
  <dcterms:created xsi:type="dcterms:W3CDTF">2017-10-15T14:42:00Z</dcterms:created>
  <dcterms:modified xsi:type="dcterms:W3CDTF">2018-12-15T14:26:00Z</dcterms:modified>
</cp:coreProperties>
</file>