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0883" w14:textId="77777777" w:rsidR="007B6035" w:rsidRPr="002D2E4C" w:rsidRDefault="007B6035" w:rsidP="00044D22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2D2E4C">
        <w:rPr>
          <w:rFonts w:ascii="Times New Roman" w:hAnsi="Times New Roman" w:cs="Times New Roman"/>
          <w:b/>
        </w:rPr>
        <w:t xml:space="preserve">АДМИНИСТРАЦИЯ МУНИЦИПАЛЬНОГО ОБРАЗОВАНИЯ ЕЛИЗАВЕТИНСКОГО СЕЛЬСКОГО ПОСЕЛЕНИЯ   </w:t>
      </w:r>
    </w:p>
    <w:p w14:paraId="6FD55C3C" w14:textId="77777777" w:rsidR="007B6035" w:rsidRPr="002D2E4C" w:rsidRDefault="007B6035" w:rsidP="00044D22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2D2E4C">
        <w:rPr>
          <w:rFonts w:ascii="Times New Roman" w:hAnsi="Times New Roman" w:cs="Times New Roman"/>
          <w:b/>
        </w:rPr>
        <w:t xml:space="preserve">ГАТЧИНСКОГО МУНИЦИПАЛЬНОГО РАЙОНА </w:t>
      </w:r>
    </w:p>
    <w:p w14:paraId="6740510C" w14:textId="77777777" w:rsidR="007B6035" w:rsidRPr="002D2E4C" w:rsidRDefault="007B6035" w:rsidP="00044D22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2D2E4C">
        <w:rPr>
          <w:rFonts w:ascii="Times New Roman" w:hAnsi="Times New Roman" w:cs="Times New Roman"/>
          <w:b/>
        </w:rPr>
        <w:t>ЛЕНИНГРАДСКОЙ ОБЛАСТИ</w:t>
      </w:r>
    </w:p>
    <w:p w14:paraId="29721EE4" w14:textId="77777777" w:rsidR="007B6035" w:rsidRPr="002D2E4C" w:rsidRDefault="007B6035" w:rsidP="00044D22">
      <w:pPr>
        <w:ind w:firstLine="0"/>
        <w:jc w:val="center"/>
        <w:rPr>
          <w:rFonts w:ascii="Times New Roman" w:hAnsi="Times New Roman" w:cs="Times New Roman"/>
          <w:b/>
        </w:rPr>
      </w:pPr>
    </w:p>
    <w:p w14:paraId="1A17C907" w14:textId="77777777" w:rsidR="007B6035" w:rsidRPr="002F33E4" w:rsidRDefault="007B6035" w:rsidP="00044D22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3E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1D87CDDD" w14:textId="74941029" w:rsidR="007B6035" w:rsidRPr="002D2E4C" w:rsidRDefault="007B6035" w:rsidP="007B6035">
      <w:pPr>
        <w:jc w:val="lef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Pr="005301D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»</w:t>
      </w:r>
      <w:r w:rsidRPr="00530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 2023</w:t>
      </w:r>
      <w:r w:rsidRPr="002D2E4C">
        <w:rPr>
          <w:rFonts w:ascii="Times New Roman" w:hAnsi="Times New Roman" w:cs="Times New Roman"/>
        </w:rPr>
        <w:t xml:space="preserve"> года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2D2E4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14-р</w:t>
      </w:r>
    </w:p>
    <w:p w14:paraId="7DF15339" w14:textId="77777777" w:rsidR="007B6035" w:rsidRPr="002D2E4C" w:rsidRDefault="007B6035" w:rsidP="007B6035">
      <w:pPr>
        <w:spacing w:before="120"/>
        <w:rPr>
          <w:rFonts w:ascii="Times New Roman" w:hAnsi="Times New Roman" w:cs="Times New Roman"/>
          <w:sz w:val="22"/>
          <w:szCs w:val="22"/>
        </w:rPr>
      </w:pPr>
    </w:p>
    <w:p w14:paraId="2E12BDE6" w14:textId="77777777" w:rsidR="007B6035" w:rsidRDefault="007B6035" w:rsidP="007B6035">
      <w:pPr>
        <w:spacing w:before="120"/>
        <w:rPr>
          <w:sz w:val="22"/>
          <w:szCs w:val="22"/>
        </w:rPr>
      </w:pPr>
    </w:p>
    <w:p w14:paraId="1B3A6E1D" w14:textId="0A464D4F" w:rsidR="007B6035" w:rsidRPr="00B67D70" w:rsidRDefault="007B6035" w:rsidP="00044D22">
      <w:pPr>
        <w:ind w:right="3819" w:firstLine="0"/>
        <w:outlineLvl w:val="0"/>
        <w:rPr>
          <w:rFonts w:ascii="Times New Roman" w:hAnsi="Times New Roman" w:cs="Times New Roman"/>
          <w:bCs/>
        </w:rPr>
      </w:pPr>
      <w:r w:rsidRPr="00B67D70">
        <w:rPr>
          <w:rFonts w:ascii="Times New Roman" w:hAnsi="Times New Roman" w:cs="Times New Roman"/>
          <w:bCs/>
        </w:rPr>
        <w:t>Об утверждении Отчета о результатах оценки эффективности предоставленных налоговых льгот по местным налогам</w:t>
      </w:r>
      <w:r>
        <w:rPr>
          <w:rFonts w:ascii="Times New Roman" w:hAnsi="Times New Roman" w:cs="Times New Roman"/>
          <w:bCs/>
        </w:rPr>
        <w:t xml:space="preserve"> муниципального образования</w:t>
      </w:r>
      <w:r w:rsidRPr="00B67D70">
        <w:rPr>
          <w:rFonts w:ascii="Times New Roman" w:hAnsi="Times New Roman" w:cs="Times New Roman"/>
          <w:bCs/>
        </w:rPr>
        <w:t xml:space="preserve"> Елизаветинско</w:t>
      </w:r>
      <w:r>
        <w:rPr>
          <w:rFonts w:ascii="Times New Roman" w:hAnsi="Times New Roman" w:cs="Times New Roman"/>
          <w:bCs/>
        </w:rPr>
        <w:t>е</w:t>
      </w:r>
      <w:r w:rsidRPr="00B67D70">
        <w:rPr>
          <w:rFonts w:ascii="Times New Roman" w:hAnsi="Times New Roman" w:cs="Times New Roman"/>
          <w:bCs/>
        </w:rPr>
        <w:t xml:space="preserve"> сельско</w:t>
      </w:r>
      <w:r>
        <w:rPr>
          <w:rFonts w:ascii="Times New Roman" w:hAnsi="Times New Roman" w:cs="Times New Roman"/>
          <w:bCs/>
        </w:rPr>
        <w:t>е</w:t>
      </w:r>
      <w:r w:rsidRPr="00B67D70">
        <w:rPr>
          <w:rFonts w:ascii="Times New Roman" w:hAnsi="Times New Roman" w:cs="Times New Roman"/>
          <w:bCs/>
        </w:rPr>
        <w:t xml:space="preserve"> поселени</w:t>
      </w:r>
      <w:r>
        <w:rPr>
          <w:rFonts w:ascii="Times New Roman" w:hAnsi="Times New Roman" w:cs="Times New Roman"/>
          <w:bCs/>
        </w:rPr>
        <w:t xml:space="preserve">е Гатчинского муниципального района Ленинградской области </w:t>
      </w:r>
      <w:r w:rsidRPr="00B67D70">
        <w:rPr>
          <w:rFonts w:ascii="Times New Roman" w:hAnsi="Times New Roman" w:cs="Times New Roman"/>
          <w:bCs/>
        </w:rPr>
        <w:t>за 20</w:t>
      </w:r>
      <w:r w:rsidRPr="00E529C0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2</w:t>
      </w:r>
      <w:r w:rsidRPr="00B67D70">
        <w:rPr>
          <w:rFonts w:ascii="Times New Roman" w:hAnsi="Times New Roman" w:cs="Times New Roman"/>
          <w:bCs/>
        </w:rPr>
        <w:t xml:space="preserve"> год</w:t>
      </w:r>
    </w:p>
    <w:p w14:paraId="2B9F13B2" w14:textId="77777777" w:rsidR="007B6035" w:rsidRPr="00420E63" w:rsidRDefault="007B6035" w:rsidP="007B6035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0C3603E" w14:textId="77777777" w:rsidR="007B6035" w:rsidRDefault="007B6035" w:rsidP="007B6035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D1AB33B" w14:textId="77777777" w:rsidR="007B6035" w:rsidRPr="002D7748" w:rsidRDefault="007B6035" w:rsidP="007B60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38"/>
        </w:rPr>
      </w:pPr>
    </w:p>
    <w:p w14:paraId="645AB3B3" w14:textId="77777777" w:rsidR="007B6035" w:rsidRPr="002D7748" w:rsidRDefault="007B6035" w:rsidP="007B6035">
      <w:pPr>
        <w:ind w:firstLine="709"/>
        <w:rPr>
          <w:rFonts w:ascii="Times New Roman" w:hAnsi="Times New Roman" w:cs="Times New Roman"/>
        </w:rPr>
      </w:pPr>
      <w:r w:rsidRPr="002D7748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color w:val="000000"/>
          <w:shd w:val="clear" w:color="auto" w:fill="FFFFFF"/>
        </w:rPr>
        <w:t>06.10.2003</w:t>
      </w:r>
      <w:r w:rsidRPr="002D7748">
        <w:rPr>
          <w:rFonts w:ascii="Times New Roman" w:hAnsi="Times New Roman" w:cs="Times New Roman"/>
          <w:color w:val="000000"/>
          <w:shd w:val="clear" w:color="auto" w:fill="FFFFFF"/>
        </w:rPr>
        <w:t xml:space="preserve"> г. № 131-ФЗ  «Об общих принципах организации местного самоуправления в Российской Федерации», Налоговым кодексом Российской Федерации, постановлением</w:t>
      </w:r>
      <w:r w:rsidRPr="002D7748">
        <w:rPr>
          <w:rFonts w:ascii="Times New Roman" w:hAnsi="Times New Roman" w:cs="Times New Roman"/>
        </w:rPr>
        <w:t xml:space="preserve"> администрация муниципального образования Елизаветинское сельское поселение Гатчинского муниципального района Ленинградской области  </w:t>
      </w:r>
      <w:r w:rsidRPr="00DF1949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8</w:t>
      </w:r>
      <w:r w:rsidRPr="00DF194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DF194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F1949">
        <w:rPr>
          <w:rFonts w:ascii="Times New Roman" w:hAnsi="Times New Roman" w:cs="Times New Roman"/>
        </w:rPr>
        <w:t>г. № 1</w:t>
      </w:r>
      <w:r>
        <w:rPr>
          <w:rFonts w:ascii="Times New Roman" w:hAnsi="Times New Roman" w:cs="Times New Roman"/>
        </w:rPr>
        <w:t xml:space="preserve">88 </w:t>
      </w:r>
      <w:r w:rsidRPr="00DF1949">
        <w:rPr>
          <w:rFonts w:ascii="Times New Roman" w:hAnsi="Times New Roman" w:cs="Times New Roman"/>
        </w:rPr>
        <w:t xml:space="preserve">«Об утверждении  формирования перечня налоговых расходов муниципального образования Елизаветинское сельское поселение Гатчинского муниципального района Ленинградской области и осуществления оценки налоговых расходов муниципального образования Елизаветинское сельское поселение Гатчинского муниципального района Ленинградской </w:t>
      </w:r>
      <w:r w:rsidRPr="00C91084">
        <w:rPr>
          <w:rFonts w:ascii="Times New Roman" w:hAnsi="Times New Roman" w:cs="Times New Roman"/>
        </w:rPr>
        <w:t>области»,</w:t>
      </w:r>
      <w:r w:rsidRPr="002D7748">
        <w:rPr>
          <w:rFonts w:ascii="Times New Roman" w:hAnsi="Times New Roman" w:cs="Times New Roman"/>
        </w:rPr>
        <w:t xml:space="preserve"> Уставом</w:t>
      </w:r>
      <w:r w:rsidRPr="002D7748">
        <w:rPr>
          <w:rStyle w:val="2"/>
          <w:color w:val="000000"/>
        </w:rPr>
        <w:t xml:space="preserve"> </w:t>
      </w:r>
      <w:r w:rsidRPr="002D7748">
        <w:rPr>
          <w:rFonts w:ascii="Times New Roman" w:hAnsi="Times New Roman" w:cs="Times New Roman"/>
        </w:rPr>
        <w:t xml:space="preserve">муниципального образования Елизаветинское сельское поселение Гатчинского муниципального района Ленинградской области, </w:t>
      </w:r>
    </w:p>
    <w:p w14:paraId="06ACCEFF" w14:textId="77777777" w:rsidR="007B6035" w:rsidRDefault="007B6035" w:rsidP="007B6035">
      <w:pPr>
        <w:ind w:firstLine="709"/>
        <w:jc w:val="center"/>
        <w:rPr>
          <w:rFonts w:ascii="Times New Roman" w:hAnsi="Times New Roman" w:cs="Times New Roman"/>
          <w:b/>
        </w:rPr>
      </w:pPr>
    </w:p>
    <w:p w14:paraId="2E8DAE81" w14:textId="77777777" w:rsidR="007B6035" w:rsidRDefault="007B6035" w:rsidP="007B6035">
      <w:pPr>
        <w:ind w:firstLine="709"/>
        <w:jc w:val="center"/>
        <w:rPr>
          <w:rFonts w:ascii="Times New Roman" w:hAnsi="Times New Roman" w:cs="Times New Roman"/>
          <w:b/>
        </w:rPr>
      </w:pPr>
    </w:p>
    <w:p w14:paraId="0C6C689A" w14:textId="77777777" w:rsidR="007B6035" w:rsidRPr="002132FB" w:rsidRDefault="007B6035" w:rsidP="007B6035">
      <w:pPr>
        <w:ind w:firstLine="709"/>
        <w:jc w:val="center"/>
        <w:rPr>
          <w:rFonts w:ascii="Times New Roman" w:hAnsi="Times New Roman" w:cs="Times New Roman"/>
          <w:b/>
        </w:rPr>
      </w:pPr>
    </w:p>
    <w:p w14:paraId="35F59857" w14:textId="44C8C7A1" w:rsidR="007B6035" w:rsidRPr="00323D68" w:rsidRDefault="007B6035" w:rsidP="007B6035">
      <w:pPr>
        <w:rPr>
          <w:rFonts w:ascii="Times New Roman" w:hAnsi="Times New Roman" w:cs="Times New Roman"/>
        </w:rPr>
      </w:pPr>
      <w:bookmarkStart w:id="0" w:name="sub_1"/>
      <w:r w:rsidRPr="00420E63">
        <w:rPr>
          <w:rFonts w:ascii="Times New Roman" w:hAnsi="Times New Roman" w:cs="Times New Roman"/>
        </w:rPr>
        <w:t xml:space="preserve">1. </w:t>
      </w:r>
      <w:r w:rsidRPr="00323D68">
        <w:rPr>
          <w:rFonts w:ascii="Times New Roman" w:hAnsi="Times New Roman" w:cs="Times New Roman"/>
          <w:color w:val="000000"/>
          <w:shd w:val="clear" w:color="auto" w:fill="FFFFFF"/>
        </w:rPr>
        <w:t xml:space="preserve">Принять к сведению Отчет о результатах оценки эффективности </w:t>
      </w:r>
      <w:r>
        <w:rPr>
          <w:rFonts w:ascii="Times New Roman" w:hAnsi="Times New Roman" w:cs="Times New Roman"/>
          <w:color w:val="000000"/>
          <w:shd w:val="clear" w:color="auto" w:fill="FFFFFF"/>
        </w:rPr>
        <w:t>налоговых расходов</w:t>
      </w:r>
      <w:r w:rsidRPr="00323D68">
        <w:rPr>
          <w:rFonts w:ascii="Times New Roman" w:hAnsi="Times New Roman" w:cs="Times New Roman"/>
          <w:color w:val="000000"/>
          <w:shd w:val="clear" w:color="auto" w:fill="FFFFFF"/>
        </w:rPr>
        <w:t xml:space="preserve"> по местным налогам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23D68">
        <w:rPr>
          <w:rFonts w:ascii="Times New Roman" w:hAnsi="Times New Roman" w:cs="Times New Roman"/>
          <w:color w:val="000000"/>
          <w:shd w:val="clear" w:color="auto" w:fill="FFFFFF"/>
        </w:rPr>
        <w:t>муниципально</w:t>
      </w:r>
      <w:r>
        <w:rPr>
          <w:rFonts w:ascii="Times New Roman" w:hAnsi="Times New Roman" w:cs="Times New Roman"/>
          <w:color w:val="000000"/>
          <w:shd w:val="clear" w:color="auto" w:fill="FFFFFF"/>
        </w:rPr>
        <w:t>го</w:t>
      </w:r>
      <w:r w:rsidRPr="00323D68">
        <w:rPr>
          <w:rFonts w:ascii="Times New Roman" w:hAnsi="Times New Roman" w:cs="Times New Roman"/>
          <w:color w:val="000000"/>
          <w:shd w:val="clear" w:color="auto" w:fill="FFFFFF"/>
        </w:rPr>
        <w:t xml:space="preserve"> образовани</w:t>
      </w:r>
      <w:r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323D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23D68">
        <w:rPr>
          <w:rFonts w:ascii="Times New Roman" w:hAnsi="Times New Roman" w:cs="Times New Roman"/>
        </w:rPr>
        <w:t>Елизаветинское сельское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</w:rPr>
        <w:t xml:space="preserve"> за 20</w:t>
      </w:r>
      <w:r w:rsidRPr="00E529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 год</w:t>
      </w:r>
      <w:r w:rsidRPr="00323D68">
        <w:rPr>
          <w:rFonts w:ascii="Times New Roman" w:hAnsi="Times New Roman" w:cs="Times New Roman"/>
        </w:rPr>
        <w:t xml:space="preserve"> в соответствии с приложением к настоящему распоряжению.</w:t>
      </w:r>
    </w:p>
    <w:p w14:paraId="29E20485" w14:textId="77777777" w:rsidR="007B6035" w:rsidRPr="00323D68" w:rsidRDefault="007B6035" w:rsidP="007B6035">
      <w:pPr>
        <w:ind w:firstLine="709"/>
        <w:rPr>
          <w:rFonts w:ascii="Times New Roman" w:hAnsi="Times New Roman" w:cs="Times New Roman"/>
        </w:rPr>
      </w:pPr>
      <w:r w:rsidRPr="00323D68">
        <w:rPr>
          <w:rFonts w:ascii="Times New Roman" w:hAnsi="Times New Roman" w:cs="Times New Roman"/>
        </w:rPr>
        <w:t>2. Р</w:t>
      </w:r>
      <w:r w:rsidRPr="00323D68">
        <w:rPr>
          <w:rFonts w:ascii="Times New Roman" w:hAnsi="Times New Roman"/>
        </w:rPr>
        <w:t>азместить на официальном сайте администрации муниципального образования Елизаветинское сельское</w:t>
      </w:r>
      <w:r w:rsidRPr="00323D68">
        <w:rPr>
          <w:rFonts w:ascii="Times New Roman" w:hAnsi="Times New Roman" w:cs="Times New Roman"/>
          <w:b/>
        </w:rPr>
        <w:t xml:space="preserve"> </w:t>
      </w:r>
      <w:r w:rsidRPr="00323D68">
        <w:rPr>
          <w:rFonts w:ascii="Times New Roman" w:hAnsi="Times New Roman"/>
        </w:rPr>
        <w:t>поселение Гатчинского муниципального района Ленинградской области.</w:t>
      </w:r>
    </w:p>
    <w:p w14:paraId="5ED41DA8" w14:textId="77777777" w:rsidR="007B6035" w:rsidRPr="00323D68" w:rsidRDefault="007B6035" w:rsidP="007B603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</w:t>
      </w:r>
      <w:r w:rsidRPr="00323D68">
        <w:rPr>
          <w:rFonts w:ascii="Times New Roman" w:hAnsi="Times New Roman" w:cs="Times New Roman"/>
        </w:rPr>
        <w:t>. Контроль за исполнением настоящего постановления оставляю за собой</w:t>
      </w:r>
    </w:p>
    <w:bookmarkEnd w:id="0"/>
    <w:p w14:paraId="0A82B0D8" w14:textId="77777777" w:rsidR="007B6035" w:rsidRPr="00323D68" w:rsidRDefault="007B6035" w:rsidP="007B6035">
      <w:pPr>
        <w:rPr>
          <w:rFonts w:ascii="Times New Roman" w:hAnsi="Times New Roman" w:cs="Times New Roman"/>
        </w:rPr>
      </w:pPr>
    </w:p>
    <w:p w14:paraId="52C6F6C8" w14:textId="77777777" w:rsidR="007B6035" w:rsidRPr="0095658D" w:rsidRDefault="007B6035" w:rsidP="007B6035">
      <w:pPr>
        <w:rPr>
          <w:rFonts w:ascii="Times New Roman" w:hAnsi="Times New Roman" w:cs="Times New Roman"/>
        </w:rPr>
      </w:pPr>
    </w:p>
    <w:p w14:paraId="35F625DB" w14:textId="77777777" w:rsidR="007B6035" w:rsidRPr="0095658D" w:rsidRDefault="007B6035" w:rsidP="007B6035">
      <w:pPr>
        <w:rPr>
          <w:rFonts w:ascii="Times New Roman" w:hAnsi="Times New Roman" w:cs="Times New Roman"/>
        </w:rPr>
      </w:pPr>
    </w:p>
    <w:p w14:paraId="3F171C2C" w14:textId="77777777" w:rsidR="007B6035" w:rsidRPr="0095658D" w:rsidRDefault="007B6035" w:rsidP="007B6035">
      <w:pPr>
        <w:rPr>
          <w:rFonts w:ascii="Times New Roman" w:hAnsi="Times New Roman" w:cs="Times New Roman"/>
        </w:rPr>
      </w:pPr>
    </w:p>
    <w:p w14:paraId="74A0A71D" w14:textId="659F3764" w:rsidR="007B6035" w:rsidRPr="0095658D" w:rsidRDefault="007B6035" w:rsidP="007B6035">
      <w:pPr>
        <w:rPr>
          <w:rFonts w:ascii="Times New Roman" w:hAnsi="Times New Roman" w:cs="Times New Roman"/>
        </w:rPr>
      </w:pPr>
      <w:r w:rsidRPr="0095658D">
        <w:rPr>
          <w:rFonts w:ascii="Times New Roman" w:hAnsi="Times New Roman" w:cs="Times New Roman"/>
        </w:rPr>
        <w:t xml:space="preserve">Глава администрации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В.В. Зубрилин</w:t>
      </w:r>
    </w:p>
    <w:p w14:paraId="5237E949" w14:textId="77777777" w:rsidR="007B6035" w:rsidRPr="0095658D" w:rsidRDefault="007B6035" w:rsidP="007B6035">
      <w:pPr>
        <w:rPr>
          <w:rFonts w:ascii="Times New Roman" w:hAnsi="Times New Roman" w:cs="Times New Roman"/>
        </w:rPr>
      </w:pPr>
    </w:p>
    <w:p w14:paraId="45FD8922" w14:textId="77777777" w:rsidR="007B6035" w:rsidRPr="0095658D" w:rsidRDefault="007B6035" w:rsidP="007B6035">
      <w:pPr>
        <w:rPr>
          <w:rFonts w:ascii="Times New Roman" w:hAnsi="Times New Roman" w:cs="Times New Roman"/>
        </w:rPr>
      </w:pPr>
    </w:p>
    <w:p w14:paraId="2A82C19B" w14:textId="77777777" w:rsidR="007B6035" w:rsidRPr="0095658D" w:rsidRDefault="007B6035" w:rsidP="007B6035">
      <w:pPr>
        <w:rPr>
          <w:rFonts w:ascii="Times New Roman" w:hAnsi="Times New Roman" w:cs="Times New Roman"/>
        </w:rPr>
      </w:pPr>
    </w:p>
    <w:p w14:paraId="754A327E" w14:textId="77777777" w:rsidR="007B6035" w:rsidRDefault="007B6035" w:rsidP="007B6035">
      <w:pPr>
        <w:rPr>
          <w:rFonts w:ascii="Times New Roman" w:hAnsi="Times New Roman" w:cs="Times New Roman"/>
          <w:sz w:val="20"/>
          <w:szCs w:val="20"/>
        </w:rPr>
      </w:pPr>
    </w:p>
    <w:p w14:paraId="3A800E26" w14:textId="77777777" w:rsidR="007B6035" w:rsidRPr="00420E63" w:rsidRDefault="007B6035" w:rsidP="007B6035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5DABA3BD" w14:textId="77777777" w:rsidR="007B6035" w:rsidRPr="00420E63" w:rsidRDefault="007B6035" w:rsidP="007B6035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420E63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                         </w:t>
      </w:r>
    </w:p>
    <w:p w14:paraId="1CB584FF" w14:textId="77777777" w:rsidR="007B6035" w:rsidRDefault="007B6035" w:rsidP="007B6035">
      <w:pPr>
        <w:jc w:val="right"/>
        <w:rPr>
          <w:rStyle w:val="a3"/>
          <w:bCs/>
          <w:color w:val="FF0000"/>
        </w:rPr>
      </w:pPr>
      <w:bookmarkStart w:id="1" w:name="Par45"/>
      <w:bookmarkStart w:id="2" w:name="Par52"/>
      <w:bookmarkStart w:id="3" w:name="sub_1100"/>
      <w:bookmarkEnd w:id="1"/>
      <w:bookmarkEnd w:id="2"/>
    </w:p>
    <w:p w14:paraId="6AD96403" w14:textId="77777777" w:rsidR="00044D22" w:rsidRDefault="00044D22" w:rsidP="007B6035">
      <w:pPr>
        <w:jc w:val="right"/>
        <w:rPr>
          <w:rStyle w:val="a3"/>
          <w:bCs/>
          <w:color w:val="FF0000"/>
        </w:rPr>
      </w:pPr>
    </w:p>
    <w:p w14:paraId="6A09C299" w14:textId="77777777" w:rsidR="00044D22" w:rsidRDefault="00044D22" w:rsidP="007B6035">
      <w:pPr>
        <w:jc w:val="right"/>
        <w:rPr>
          <w:rStyle w:val="a3"/>
          <w:bCs/>
          <w:color w:val="FF0000"/>
        </w:rPr>
      </w:pPr>
    </w:p>
    <w:p w14:paraId="7FB6C249" w14:textId="77777777" w:rsidR="00044D22" w:rsidRDefault="00044D22" w:rsidP="007B6035">
      <w:pPr>
        <w:jc w:val="right"/>
        <w:rPr>
          <w:rStyle w:val="a3"/>
          <w:bCs/>
          <w:color w:val="FF0000"/>
        </w:rPr>
      </w:pPr>
    </w:p>
    <w:p w14:paraId="4C9E459C" w14:textId="77777777" w:rsidR="00044D22" w:rsidRDefault="00044D22" w:rsidP="00044D22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  <w:sectPr w:rsidR="00044D22" w:rsidSect="00DA2AE6">
          <w:pgSz w:w="11900" w:h="16800"/>
          <w:pgMar w:top="851" w:right="851" w:bottom="851" w:left="1134" w:header="720" w:footer="720" w:gutter="0"/>
          <w:cols w:space="720"/>
          <w:noEndnote/>
        </w:sectPr>
      </w:pPr>
    </w:p>
    <w:p w14:paraId="1270C0B9" w14:textId="77777777" w:rsidR="00044D22" w:rsidRPr="00044D22" w:rsidRDefault="00044D22" w:rsidP="00044D22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044D22">
        <w:rPr>
          <w:rFonts w:ascii="Times New Roman" w:hAnsi="Times New Roman" w:cs="Times New Roman"/>
          <w:b/>
          <w:bCs/>
        </w:rPr>
        <w:lastRenderedPageBreak/>
        <w:t xml:space="preserve">Отчет о результатах оценки эффективности </w:t>
      </w:r>
      <w:r w:rsidRPr="00044D22">
        <w:rPr>
          <w:rFonts w:ascii="Times New Roman" w:hAnsi="Times New Roman" w:cs="Times New Roman"/>
          <w:b/>
          <w:bCs/>
        </w:rPr>
        <w:br/>
        <w:t xml:space="preserve">налоговых расходов по местным налогам муниципального образования Елизаветинское сельское поселение </w:t>
      </w:r>
    </w:p>
    <w:p w14:paraId="0A9E25CB" w14:textId="77777777" w:rsidR="00044D22" w:rsidRPr="00044D22" w:rsidRDefault="00044D22" w:rsidP="00044D22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044D22">
        <w:rPr>
          <w:rFonts w:ascii="Times New Roman" w:hAnsi="Times New Roman" w:cs="Times New Roman"/>
          <w:b/>
          <w:bCs/>
        </w:rPr>
        <w:t xml:space="preserve">Гатчинского муниципального района Ленинградской области </w:t>
      </w:r>
    </w:p>
    <w:p w14:paraId="701C9324" w14:textId="77777777" w:rsidR="00044D22" w:rsidRPr="00044D22" w:rsidRDefault="00044D22" w:rsidP="00044D22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044D22">
        <w:rPr>
          <w:rFonts w:ascii="Times New Roman" w:hAnsi="Times New Roman" w:cs="Times New Roman"/>
          <w:b/>
          <w:bCs/>
        </w:rPr>
        <w:t xml:space="preserve">за 2022 год </w:t>
      </w:r>
    </w:p>
    <w:p w14:paraId="1345C757" w14:textId="77777777" w:rsidR="00044D22" w:rsidRPr="00044D22" w:rsidRDefault="00044D22" w:rsidP="00044D22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6FD006F" w14:textId="77777777" w:rsidR="00044D22" w:rsidRPr="00044D22" w:rsidRDefault="00044D22" w:rsidP="00044D22">
      <w:pPr>
        <w:ind w:firstLine="0"/>
        <w:outlineLvl w:val="0"/>
        <w:rPr>
          <w:rFonts w:ascii="Times New Roman" w:hAnsi="Times New Roman" w:cs="Times New Roman"/>
        </w:rPr>
      </w:pPr>
      <w:r w:rsidRPr="00044D22">
        <w:rPr>
          <w:rFonts w:ascii="Times New Roman" w:hAnsi="Times New Roman" w:cs="Times New Roman"/>
        </w:rPr>
        <w:t xml:space="preserve">                Налоговые расходы </w:t>
      </w:r>
      <w:proofErr w:type="gramStart"/>
      <w:r w:rsidRPr="00044D22">
        <w:rPr>
          <w:rFonts w:ascii="Times New Roman" w:hAnsi="Times New Roman" w:cs="Times New Roman"/>
        </w:rPr>
        <w:t>- это</w:t>
      </w:r>
      <w:proofErr w:type="gramEnd"/>
      <w:r w:rsidRPr="00044D22">
        <w:rPr>
          <w:rFonts w:ascii="Times New Roman" w:hAnsi="Times New Roman" w:cs="Times New Roman"/>
        </w:rPr>
        <w:t xml:space="preserve"> выпадающие доходы бюджета Елизаветинского сельского поселения, обусловленные налоговыми льготами и иными освобождениями по местным налогам, предусмотренные в качестве мер муниципальной поддержки. Оценка налоговых расходов произведена в соответствии с постановлением администрации Елизаветинского сельского поселения от 20.01.2020г. №15 «Об утверждении Порядка формирования перечня налоговых расходов муниципального образования Елизаветинское сельское поселение Гатчинского муниципального района Ленинградской области и осуществление оценки налоговых расходов муниципального образования Елизаветинское сельское поселение Гатчинского муниципального района Ленинградской области» </w:t>
      </w:r>
    </w:p>
    <w:p w14:paraId="6306AC7D" w14:textId="77777777" w:rsidR="00044D22" w:rsidRPr="00044D22" w:rsidRDefault="00044D22" w:rsidP="00044D22">
      <w:pPr>
        <w:ind w:firstLine="0"/>
        <w:outlineLvl w:val="0"/>
        <w:rPr>
          <w:rFonts w:ascii="Times New Roman" w:hAnsi="Times New Roman" w:cs="Times New Roman"/>
        </w:rPr>
      </w:pPr>
      <w:r w:rsidRPr="00044D22">
        <w:rPr>
          <w:rFonts w:ascii="Times New Roman" w:hAnsi="Times New Roman" w:cs="Times New Roman"/>
        </w:rPr>
        <w:t xml:space="preserve">Оценка эффективности налоговых расходов производится в целях минимизации риска предоставления неэффективных налоговых расходов. Результаты оценки используются при формировании проекта бюджета Елизаветинского сельского поселения на очередной финансовый год и плановый период  </w:t>
      </w:r>
    </w:p>
    <w:p w14:paraId="12143585" w14:textId="77777777" w:rsidR="00044D22" w:rsidRPr="00044D22" w:rsidRDefault="00044D22" w:rsidP="00044D22">
      <w:pPr>
        <w:ind w:firstLine="0"/>
        <w:jc w:val="left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64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993"/>
        <w:gridCol w:w="709"/>
        <w:gridCol w:w="1133"/>
        <w:gridCol w:w="851"/>
        <w:gridCol w:w="850"/>
        <w:gridCol w:w="567"/>
        <w:gridCol w:w="709"/>
        <w:gridCol w:w="1276"/>
        <w:gridCol w:w="1417"/>
        <w:gridCol w:w="929"/>
        <w:gridCol w:w="1418"/>
        <w:gridCol w:w="1079"/>
        <w:gridCol w:w="21"/>
        <w:gridCol w:w="829"/>
        <w:gridCol w:w="21"/>
        <w:gridCol w:w="830"/>
        <w:gridCol w:w="21"/>
        <w:gridCol w:w="687"/>
        <w:gridCol w:w="21"/>
        <w:gridCol w:w="907"/>
        <w:gridCol w:w="21"/>
      </w:tblGrid>
      <w:tr w:rsidR="00044D22" w:rsidRPr="00044D22" w14:paraId="5A41494B" w14:textId="77777777" w:rsidTr="00044D22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344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754" w14:textId="77777777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328B34" w14:textId="77777777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333FD" w14:textId="77777777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налоговой льготы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BE528B" w14:textId="77777777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налогоплательщиков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716BF9" w14:textId="77777777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480240" w14:textId="77777777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B4670" w14:textId="77777777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1A13D4" w14:textId="77777777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775707" w14:textId="77777777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программы, структурных элементов муниципальных программ и (или) целей социально-экономической политики, не относящихся к муниципальным программам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2650E" w14:textId="77777777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целей муниципальной программы и (или) социально-экономической политики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FBCF28" w14:textId="77777777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достижения целей муниципальной программы (или) социально-экономической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472225" w14:textId="77777777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Прогнозные (оценочные) значения показателей достижения целей муниципальной программы и(или)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F5E5DE" w14:textId="77777777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805C60" w14:textId="77777777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4A9D8" w14:textId="77777777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D46436" w14:textId="77777777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Базовый объем налогов, задекларированных для уплаты (тыс. руб.)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1553EB" w14:textId="6FD85B10" w:rsidR="00044D22" w:rsidRPr="00044D22" w:rsidRDefault="00044D22" w:rsidP="00044D2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Объем налогов, задекларированных для уплаты за предшествующий отчетному финансовому году (тыс. руб.)</w:t>
            </w:r>
          </w:p>
        </w:tc>
      </w:tr>
      <w:tr w:rsidR="00044D22" w:rsidRPr="00044D22" w14:paraId="73679054" w14:textId="77777777" w:rsidTr="00044D22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A3E1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CBC38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1D5CC7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7D0D1F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6D1509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CCBA5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AD3674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0F0537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47D93D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65ACDC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A55A80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8DAD87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46E364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8E5AE1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4144A0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F294A1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3CAA8C" w14:textId="77777777" w:rsidR="00044D22" w:rsidRPr="00044D22" w:rsidRDefault="00044D22" w:rsidP="00044D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44D22" w:rsidRPr="00044D22" w14:paraId="537EEB48" w14:textId="77777777" w:rsidTr="00044D22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CDB1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Земельный налог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97DDC9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РСД от 25.11.2021г. № 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2443BC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 xml:space="preserve">100%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47435D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 xml:space="preserve">Казенные учреждения, созданные органами местного самоуправления, финансируемые из местного бюджета на </w:t>
            </w:r>
            <w:r w:rsidRPr="00044D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основе бюджетной сметы.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005E1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E39F8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29F89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Финансовая (техническая)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F0656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Недопущение роста расходной части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2FA97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45B89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Недопущение роста расходной части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840BB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D814FB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Недопущение роста расходной части бюджета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9D339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91D3A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32D15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577DD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3551,0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42F15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3718,0</w:t>
            </w:r>
          </w:p>
        </w:tc>
      </w:tr>
      <w:tr w:rsidR="00044D22" w:rsidRPr="00044D22" w14:paraId="36F159DB" w14:textId="77777777" w:rsidTr="00044D22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AE7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EA5048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167DE5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8ACAF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357E08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0C52F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097278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7929A1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EDCA2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2EFD7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D805C3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61FC69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1CF147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612649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066ACD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3C21B9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E69BBB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D22" w:rsidRPr="00044D22" w14:paraId="39097561" w14:textId="77777777" w:rsidTr="00044D22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963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20B34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РСД от 25.11.2021г. № 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4CDD6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 xml:space="preserve">100%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A98600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Участники и инвалиды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868033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01.01.2022г.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F0E1F9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19BED5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Социальные  расходы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BAE61F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1AE696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0CF297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налоговой нагрузки льготных категорий </w:t>
            </w:r>
            <w:proofErr w:type="spellStart"/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граджан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36C7C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25C4E2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налоговой нагрузки льготных категорий </w:t>
            </w:r>
            <w:proofErr w:type="spellStart"/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граджан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FF0B42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5FD83D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3441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F78044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007DF5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D22">
              <w:rPr>
                <w:rFonts w:ascii="Times New Roman" w:hAnsi="Times New Roman" w:cs="Times New Roman"/>
                <w:sz w:val="16"/>
                <w:szCs w:val="16"/>
              </w:rPr>
              <w:t>5240,0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ECDDE5" w14:textId="77777777" w:rsidR="00044D22" w:rsidRPr="00044D22" w:rsidRDefault="00044D22" w:rsidP="00044D22">
            <w:pPr>
              <w:ind w:firstLine="0"/>
              <w:rPr>
                <w:sz w:val="16"/>
                <w:szCs w:val="16"/>
              </w:rPr>
            </w:pPr>
            <w:r w:rsidRPr="00044D22">
              <w:rPr>
                <w:sz w:val="16"/>
                <w:szCs w:val="16"/>
              </w:rPr>
              <w:t>5019,0</w:t>
            </w:r>
          </w:p>
        </w:tc>
      </w:tr>
      <w:tr w:rsidR="00044D22" w:rsidRPr="00044D22" w14:paraId="42406BAE" w14:textId="77777777" w:rsidTr="00044D22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E640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D60131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86369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A65DF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F2F4BB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35FCF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F52AF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3A5D1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D1D23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3BC3B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8E84B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D45C50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64572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32532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B6AF87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8A902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878D5" w14:textId="77777777" w:rsidR="00044D22" w:rsidRPr="00044D22" w:rsidRDefault="00044D22" w:rsidP="00044D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6FC60E" w14:textId="77777777" w:rsidR="00044D22" w:rsidRPr="00044D22" w:rsidRDefault="00044D22" w:rsidP="00044D22">
      <w:pPr>
        <w:ind w:firstLine="0"/>
        <w:rPr>
          <w:rFonts w:ascii="Times New Roman" w:hAnsi="Times New Roman" w:cs="Times New Roman"/>
        </w:rPr>
      </w:pPr>
    </w:p>
    <w:p w14:paraId="270DEABE" w14:textId="77777777" w:rsidR="00044D22" w:rsidRPr="00044D22" w:rsidRDefault="00044D22" w:rsidP="00044D22">
      <w:pPr>
        <w:ind w:firstLine="0"/>
        <w:jc w:val="center"/>
        <w:rPr>
          <w:rFonts w:ascii="Times New Roman" w:hAnsi="Times New Roman" w:cs="Times New Roman"/>
        </w:rPr>
      </w:pPr>
      <w:r w:rsidRPr="00044D22">
        <w:rPr>
          <w:rFonts w:ascii="Times New Roman" w:hAnsi="Times New Roman" w:cs="Times New Roman"/>
        </w:rPr>
        <w:t>Заключение</w:t>
      </w:r>
    </w:p>
    <w:p w14:paraId="5BF344D4" w14:textId="77777777" w:rsidR="00044D22" w:rsidRPr="00044D22" w:rsidRDefault="00044D22" w:rsidP="00044D22">
      <w:pPr>
        <w:ind w:firstLine="0"/>
        <w:rPr>
          <w:rFonts w:ascii="Times New Roman" w:hAnsi="Times New Roman" w:cs="Times New Roman"/>
        </w:rPr>
      </w:pPr>
    </w:p>
    <w:p w14:paraId="1EA44FA3" w14:textId="77777777" w:rsidR="00044D22" w:rsidRPr="00044D22" w:rsidRDefault="00044D22" w:rsidP="00044D22">
      <w:pPr>
        <w:ind w:firstLine="0"/>
        <w:rPr>
          <w:rFonts w:ascii="Times New Roman" w:hAnsi="Times New Roman" w:cs="Times New Roman"/>
        </w:rPr>
      </w:pPr>
      <w:r w:rsidRPr="00044D22">
        <w:rPr>
          <w:rFonts w:ascii="Times New Roman" w:hAnsi="Times New Roman" w:cs="Times New Roman"/>
        </w:rPr>
        <w:t xml:space="preserve">В результате проведенной оценки установлено, что налоговые расходы, закрепленные за администрацией, направлены на достижение целей социально-экономической политики Елизаветинского сельского поселения, а именно на оптимизацию финансовых потоков бюджета. </w:t>
      </w:r>
    </w:p>
    <w:p w14:paraId="208FD2CB" w14:textId="77777777" w:rsidR="00044D22" w:rsidRPr="00044D22" w:rsidRDefault="00044D22" w:rsidP="00044D22">
      <w:pPr>
        <w:ind w:firstLine="0"/>
        <w:rPr>
          <w:rFonts w:ascii="Times New Roman" w:hAnsi="Times New Roman" w:cs="Times New Roman"/>
        </w:rPr>
      </w:pPr>
      <w:r w:rsidRPr="00044D22">
        <w:rPr>
          <w:rFonts w:ascii="Times New Roman" w:hAnsi="Times New Roman" w:cs="Times New Roman"/>
          <w:color w:val="000000"/>
        </w:rPr>
        <w:t xml:space="preserve">Признать принятые налоговые льготы по земельному налогу эффективными. Сохранить налоговую льготу в виде освобождения ОМС и казенных учреждений, финансируемых из бюджета Елизаветинского сельского поселения от уплаты земельного налога в 2021-2022 годах, </w:t>
      </w:r>
      <w:r w:rsidRPr="00044D22">
        <w:rPr>
          <w:rFonts w:ascii="Times New Roman" w:hAnsi="Times New Roman" w:cs="Times New Roman"/>
          <w:color w:val="444444"/>
        </w:rPr>
        <w:t>в целях развития и поддержки.</w:t>
      </w:r>
    </w:p>
    <w:p w14:paraId="48968086" w14:textId="77777777" w:rsidR="00044D22" w:rsidRPr="00044D22" w:rsidRDefault="00044D22" w:rsidP="00044D22">
      <w:pPr>
        <w:ind w:firstLine="0"/>
        <w:rPr>
          <w:rFonts w:ascii="Times New Roman" w:hAnsi="Times New Roman" w:cs="Times New Roman"/>
        </w:rPr>
      </w:pPr>
    </w:p>
    <w:p w14:paraId="50CD7928" w14:textId="6CFE38DD" w:rsidR="00044D22" w:rsidRPr="00044D22" w:rsidRDefault="00044D22" w:rsidP="00044D22">
      <w:pPr>
        <w:ind w:firstLine="0"/>
        <w:rPr>
          <w:rFonts w:ascii="Times New Roman" w:hAnsi="Times New Roman" w:cs="Times New Roman"/>
        </w:rPr>
      </w:pPr>
      <w:r w:rsidRPr="00044D22">
        <w:rPr>
          <w:rFonts w:ascii="Times New Roman" w:hAnsi="Times New Roman" w:cs="Times New Roman"/>
        </w:rPr>
        <w:t>Размер льгот для физических лиц за 2022 год составил 8,0 тыс. руб. По сравнению с предыдущим годом объем предоставленной льготы не уменьшился. Освобождение от налогообложения земельным налогом данной категории налогоплательщиков не носит экономического характера и направлено на поддержку социально незащищенных категорий граждан и снижению налоговой нагрузки льготных категорий граждан, в связи с предоставлением налогового вычета потери бюджета равны его социальной эффективности. Таким образом, налоговые расходы, предоставляемые отдельным категориям граждан, признаются эффективными и не требующими отмены, целесообразно сохранить имеющиеся льготы.</w:t>
      </w:r>
    </w:p>
    <w:p w14:paraId="6EE1437E" w14:textId="77777777" w:rsidR="00044D22" w:rsidRDefault="00044D22" w:rsidP="007B6035">
      <w:pPr>
        <w:jc w:val="right"/>
        <w:rPr>
          <w:rStyle w:val="a3"/>
          <w:bCs/>
          <w:color w:val="FF0000"/>
        </w:rPr>
        <w:sectPr w:rsidR="00044D22" w:rsidSect="00DA2AE6">
          <w:pgSz w:w="16800" w:h="11900" w:orient="landscape"/>
          <w:pgMar w:top="1134" w:right="851" w:bottom="851" w:left="851" w:header="720" w:footer="720" w:gutter="0"/>
          <w:cols w:space="720"/>
          <w:noEndnote/>
        </w:sectPr>
      </w:pPr>
    </w:p>
    <w:bookmarkEnd w:id="3"/>
    <w:p w14:paraId="0EB657E5" w14:textId="15720395" w:rsidR="007B6035" w:rsidRPr="00371E6B" w:rsidRDefault="007B6035" w:rsidP="007B6035">
      <w:pPr>
        <w:keepNext/>
        <w:widowControl/>
        <w:tabs>
          <w:tab w:val="left" w:pos="426"/>
        </w:tabs>
        <w:autoSpaceDE/>
        <w:autoSpaceDN/>
        <w:adjustRightInd/>
        <w:spacing w:after="160" w:line="259" w:lineRule="auto"/>
        <w:ind w:firstLine="0"/>
        <w:outlineLvl w:val="0"/>
        <w:rPr>
          <w:rFonts w:ascii="Times New Roman" w:hAnsi="Times New Roman" w:cs="Times New Roman"/>
          <w:b/>
          <w:iCs/>
          <w:sz w:val="26"/>
          <w:szCs w:val="26"/>
        </w:rPr>
      </w:pPr>
      <w:r w:rsidRPr="00371E6B">
        <w:rPr>
          <w:rFonts w:ascii="Times New Roman" w:hAnsi="Times New Roman" w:cs="Times New Roman"/>
          <w:b/>
          <w:iCs/>
          <w:sz w:val="26"/>
          <w:szCs w:val="26"/>
        </w:rPr>
        <w:lastRenderedPageBreak/>
        <w:t>Оценка</w:t>
      </w:r>
      <w:r w:rsidRPr="00371E6B">
        <w:rPr>
          <w:rFonts w:ascii="Times New Roman" w:hAnsi="Times New Roman" w:cs="Times New Roman"/>
          <w:b/>
          <w:iCs/>
          <w:spacing w:val="-17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b/>
          <w:iCs/>
          <w:sz w:val="26"/>
          <w:szCs w:val="26"/>
        </w:rPr>
        <w:t>бюджетной</w:t>
      </w:r>
      <w:r w:rsidRPr="00371E6B">
        <w:rPr>
          <w:rFonts w:ascii="Times New Roman" w:hAnsi="Times New Roman" w:cs="Times New Roman"/>
          <w:b/>
          <w:iCs/>
          <w:spacing w:val="-15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b/>
          <w:iCs/>
          <w:sz w:val="26"/>
          <w:szCs w:val="26"/>
        </w:rPr>
        <w:t>эффективности</w:t>
      </w:r>
      <w:r w:rsidRPr="00371E6B">
        <w:rPr>
          <w:rFonts w:ascii="Times New Roman" w:hAnsi="Times New Roman" w:cs="Times New Roman"/>
          <w:b/>
          <w:iCs/>
          <w:spacing w:val="-14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b/>
          <w:iCs/>
          <w:sz w:val="26"/>
          <w:szCs w:val="26"/>
        </w:rPr>
        <w:t>налоговых</w:t>
      </w:r>
      <w:r w:rsidRPr="00371E6B">
        <w:rPr>
          <w:rFonts w:ascii="Times New Roman" w:hAnsi="Times New Roman" w:cs="Times New Roman"/>
          <w:b/>
          <w:iCs/>
          <w:spacing w:val="-18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b/>
          <w:iCs/>
          <w:sz w:val="26"/>
          <w:szCs w:val="26"/>
        </w:rPr>
        <w:t>льгот</w:t>
      </w:r>
    </w:p>
    <w:p w14:paraId="0456A78A" w14:textId="77777777" w:rsidR="007B6035" w:rsidRPr="00371E6B" w:rsidRDefault="007B6035" w:rsidP="007B6035">
      <w:pPr>
        <w:widowControl/>
        <w:autoSpaceDE/>
        <w:autoSpaceDN/>
        <w:adjustRightInd/>
        <w:spacing w:before="8" w:after="120"/>
        <w:ind w:firstLine="0"/>
        <w:jc w:val="left"/>
        <w:rPr>
          <w:rFonts w:ascii="Times New Roman" w:hAnsi="Times New Roman" w:cs="Times New Roman"/>
          <w:b/>
          <w:iCs/>
          <w:sz w:val="26"/>
          <w:szCs w:val="26"/>
        </w:rPr>
      </w:pPr>
    </w:p>
    <w:p w14:paraId="0B660738" w14:textId="77777777" w:rsidR="007B6035" w:rsidRPr="00371E6B" w:rsidRDefault="007B6035" w:rsidP="007B6035">
      <w:pPr>
        <w:widowControl/>
        <w:numPr>
          <w:ilvl w:val="0"/>
          <w:numId w:val="1"/>
        </w:numPr>
        <w:tabs>
          <w:tab w:val="left" w:pos="1143"/>
        </w:tabs>
        <w:autoSpaceDE/>
        <w:autoSpaceDN/>
        <w:adjustRightInd/>
        <w:spacing w:after="160" w:line="259" w:lineRule="auto"/>
        <w:ind w:right="116" w:firstLine="566"/>
        <w:jc w:val="left"/>
        <w:rPr>
          <w:rFonts w:ascii="Times New Roman" w:hAnsi="Times New Roman" w:cs="Times New Roman"/>
          <w:iCs/>
          <w:sz w:val="26"/>
          <w:szCs w:val="26"/>
          <w:lang w:eastAsia="en-US"/>
        </w:rPr>
      </w:pP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Оценка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бюджетной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эффективности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налоговых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льгот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(далее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-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бюджетная</w:t>
      </w:r>
      <w:r w:rsidRPr="00371E6B">
        <w:rPr>
          <w:rFonts w:ascii="Times New Roman" w:hAnsi="Times New Roman" w:cs="Times New Roman"/>
          <w:iCs/>
          <w:spacing w:val="-62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эффективность) производится на основании расчета, в котором определяется эффект для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бюджета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поселения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от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предоставления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налоговых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льгот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в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поселении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категориям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налогоплательщиков,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выражающийся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в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увеличении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поступлений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налоговых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платежей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в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бюджет</w:t>
      </w:r>
      <w:r w:rsidRPr="00371E6B">
        <w:rPr>
          <w:rFonts w:ascii="Times New Roman" w:hAnsi="Times New Roman" w:cs="Times New Roman"/>
          <w:iCs/>
          <w:spacing w:val="-3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поселения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по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сравнению</w:t>
      </w:r>
      <w:r w:rsidRPr="00371E6B">
        <w:rPr>
          <w:rFonts w:ascii="Times New Roman" w:hAnsi="Times New Roman" w:cs="Times New Roman"/>
          <w:iCs/>
          <w:spacing w:val="-3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с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величиной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выпадающих</w:t>
      </w:r>
      <w:r w:rsidRPr="00371E6B">
        <w:rPr>
          <w:rFonts w:ascii="Times New Roman" w:hAnsi="Times New Roman" w:cs="Times New Roman"/>
          <w:iCs/>
          <w:spacing w:val="-3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доходов</w:t>
      </w:r>
      <w:r w:rsidRPr="00371E6B">
        <w:rPr>
          <w:rFonts w:ascii="Times New Roman" w:hAnsi="Times New Roman" w:cs="Times New Roman"/>
          <w:iCs/>
          <w:spacing w:val="-3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бюджета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поселения.</w:t>
      </w:r>
    </w:p>
    <w:p w14:paraId="642F97A7" w14:textId="77777777" w:rsidR="007B6035" w:rsidRPr="00371E6B" w:rsidRDefault="007B6035" w:rsidP="007B6035">
      <w:pPr>
        <w:widowControl/>
        <w:numPr>
          <w:ilvl w:val="0"/>
          <w:numId w:val="1"/>
        </w:numPr>
        <w:tabs>
          <w:tab w:val="left" w:pos="260"/>
        </w:tabs>
        <w:autoSpaceDE/>
        <w:autoSpaceDN/>
        <w:adjustRightInd/>
        <w:spacing w:before="14" w:after="160" w:line="259" w:lineRule="auto"/>
        <w:ind w:left="946" w:right="1116" w:hanging="237"/>
        <w:jc w:val="left"/>
        <w:rPr>
          <w:rFonts w:ascii="Times New Roman" w:hAnsi="Times New Roman" w:cs="Times New Roman"/>
          <w:iCs/>
          <w:sz w:val="26"/>
          <w:szCs w:val="26"/>
          <w:lang w:eastAsia="en-US"/>
        </w:rPr>
      </w:pP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Коэффициент</w:t>
      </w:r>
      <w:r w:rsidRPr="00371E6B">
        <w:rPr>
          <w:rFonts w:ascii="Times New Roman" w:hAnsi="Times New Roman" w:cs="Times New Roman"/>
          <w:iCs/>
          <w:spacing w:val="2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бюджетной</w:t>
      </w:r>
      <w:r w:rsidRPr="00371E6B">
        <w:rPr>
          <w:rFonts w:ascii="Times New Roman" w:hAnsi="Times New Roman" w:cs="Times New Roman"/>
          <w:iCs/>
          <w:spacing w:val="2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эффективности</w:t>
      </w:r>
      <w:r w:rsidRPr="00371E6B">
        <w:rPr>
          <w:rFonts w:ascii="Times New Roman" w:hAnsi="Times New Roman" w:cs="Times New Roman"/>
          <w:iCs/>
          <w:spacing w:val="2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(</w:t>
      </w:r>
      <w:proofErr w:type="gramStart"/>
      <w:r w:rsidRPr="00371E6B">
        <w:rPr>
          <w:rFonts w:ascii="Times New Roman" w:hAnsi="Times New Roman" w:cs="Times New Roman"/>
          <w:iCs/>
          <w:position w:val="12"/>
          <w:sz w:val="26"/>
          <w:szCs w:val="26"/>
          <w:lang w:eastAsia="en-US"/>
        </w:rPr>
        <w:t>К</w:t>
      </w:r>
      <w:proofErr w:type="spellStart"/>
      <w:r w:rsidRPr="00371E6B">
        <w:rPr>
          <w:rFonts w:ascii="Times New Roman" w:hAnsi="Times New Roman" w:cs="Times New Roman"/>
          <w:iCs/>
          <w:position w:val="6"/>
          <w:sz w:val="26"/>
          <w:szCs w:val="26"/>
          <w:lang w:eastAsia="en-US"/>
        </w:rPr>
        <w:t>бэф</w:t>
      </w:r>
      <w:proofErr w:type="spellEnd"/>
      <w:r w:rsidRPr="00371E6B">
        <w:rPr>
          <w:rFonts w:ascii="Times New Roman" w:hAnsi="Times New Roman" w:cs="Times New Roman"/>
          <w:iCs/>
          <w:spacing w:val="20"/>
          <w:position w:val="6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)</w:t>
      </w:r>
      <w:proofErr w:type="gramEnd"/>
      <w:r w:rsidRPr="00371E6B">
        <w:rPr>
          <w:rFonts w:ascii="Times New Roman" w:hAnsi="Times New Roman" w:cs="Times New Roman"/>
          <w:iCs/>
          <w:spacing w:val="2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рассчитывается</w:t>
      </w:r>
      <w:r w:rsidRPr="00371E6B">
        <w:rPr>
          <w:rFonts w:ascii="Times New Roman" w:hAnsi="Times New Roman" w:cs="Times New Roman"/>
          <w:iCs/>
          <w:spacing w:val="2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по</w:t>
      </w:r>
      <w:r w:rsidRPr="00371E6B">
        <w:rPr>
          <w:rFonts w:ascii="Times New Roman" w:hAnsi="Times New Roman" w:cs="Times New Roman"/>
          <w:iCs/>
          <w:spacing w:val="2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формуле:</w:t>
      </w:r>
    </w:p>
    <w:p w14:paraId="10D9D73C" w14:textId="77777777" w:rsidR="007B6035" w:rsidRPr="00371E6B" w:rsidRDefault="007B6035" w:rsidP="007B6035">
      <w:pPr>
        <w:widowControl/>
        <w:autoSpaceDE/>
        <w:autoSpaceDN/>
        <w:adjustRightInd/>
        <w:spacing w:before="315"/>
        <w:ind w:left="702" w:firstLine="0"/>
        <w:rPr>
          <w:rFonts w:ascii="Times New Roman" w:hAnsi="Times New Roman" w:cs="Times New Roman"/>
          <w:iCs/>
          <w:sz w:val="26"/>
          <w:szCs w:val="26"/>
        </w:rPr>
      </w:pPr>
      <w:r w:rsidRPr="00371E6B">
        <w:rPr>
          <w:rFonts w:ascii="Times New Roman" w:hAnsi="Times New Roman" w:cs="Times New Roman"/>
          <w:iCs/>
          <w:sz w:val="26"/>
          <w:szCs w:val="26"/>
        </w:rPr>
        <w:t>К</w:t>
      </w:r>
      <w:proofErr w:type="spellStart"/>
      <w:r w:rsidRPr="00371E6B">
        <w:rPr>
          <w:rFonts w:ascii="Times New Roman" w:hAnsi="Times New Roman" w:cs="Times New Roman"/>
          <w:iCs/>
          <w:position w:val="-5"/>
          <w:sz w:val="26"/>
          <w:szCs w:val="26"/>
        </w:rPr>
        <w:t>бэф</w:t>
      </w:r>
      <w:proofErr w:type="spellEnd"/>
      <w:r w:rsidRPr="00371E6B">
        <w:rPr>
          <w:rFonts w:ascii="Times New Roman" w:hAnsi="Times New Roman" w:cs="Times New Roman"/>
          <w:iCs/>
          <w:spacing w:val="-13"/>
          <w:position w:val="-5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=</w:t>
      </w:r>
      <w:r w:rsidRPr="00371E6B">
        <w:rPr>
          <w:rFonts w:ascii="Times New Roman" w:hAnsi="Times New Roman" w:cs="Times New Roman"/>
          <w:iCs/>
          <w:spacing w:val="-3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НП/</w:t>
      </w:r>
      <w:r w:rsidRPr="00371E6B">
        <w:rPr>
          <w:rFonts w:ascii="Times New Roman" w:hAnsi="Times New Roman" w:cs="Times New Roman"/>
          <w:iCs/>
          <w:spacing w:val="-36"/>
          <w:sz w:val="26"/>
          <w:szCs w:val="26"/>
        </w:rPr>
        <w:t xml:space="preserve"> </w:t>
      </w:r>
      <w:proofErr w:type="gramStart"/>
      <w:r w:rsidRPr="00371E6B">
        <w:rPr>
          <w:rFonts w:ascii="Times New Roman" w:hAnsi="Times New Roman" w:cs="Times New Roman"/>
          <w:iCs/>
          <w:sz w:val="26"/>
          <w:szCs w:val="26"/>
        </w:rPr>
        <w:t>ПБ</w:t>
      </w:r>
      <w:r w:rsidRPr="00371E6B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position w:val="-11"/>
          <w:sz w:val="26"/>
          <w:szCs w:val="26"/>
        </w:rPr>
        <w:t>,</w:t>
      </w:r>
      <w:proofErr w:type="gramEnd"/>
      <w:r w:rsidRPr="00371E6B">
        <w:rPr>
          <w:rFonts w:ascii="Times New Roman" w:hAnsi="Times New Roman" w:cs="Times New Roman"/>
          <w:iCs/>
          <w:spacing w:val="7"/>
          <w:position w:val="-1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position w:val="-11"/>
          <w:sz w:val="26"/>
          <w:szCs w:val="26"/>
        </w:rPr>
        <w:t>где:</w:t>
      </w:r>
    </w:p>
    <w:p w14:paraId="1022CC0D" w14:textId="77777777" w:rsidR="007B6035" w:rsidRPr="00371E6B" w:rsidRDefault="007B6035" w:rsidP="007B6035">
      <w:pPr>
        <w:widowControl/>
        <w:autoSpaceDE/>
        <w:autoSpaceDN/>
        <w:adjustRightInd/>
        <w:spacing w:before="299" w:after="120"/>
        <w:ind w:left="686" w:firstLine="0"/>
        <w:rPr>
          <w:rFonts w:ascii="Times New Roman" w:hAnsi="Times New Roman" w:cs="Times New Roman"/>
          <w:iCs/>
          <w:sz w:val="26"/>
          <w:szCs w:val="26"/>
        </w:rPr>
      </w:pPr>
      <w:r w:rsidRPr="00371E6B">
        <w:rPr>
          <w:rFonts w:ascii="Times New Roman" w:hAnsi="Times New Roman" w:cs="Times New Roman"/>
          <w:iCs/>
          <w:sz w:val="26"/>
          <w:szCs w:val="26"/>
        </w:rPr>
        <w:t>НП</w:t>
      </w:r>
      <w:r w:rsidRPr="00371E6B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-</w:t>
      </w:r>
      <w:r w:rsidRPr="00371E6B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объем</w:t>
      </w:r>
      <w:r w:rsidRPr="00371E6B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прироста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налоговых</w:t>
      </w:r>
      <w:r w:rsidRPr="00371E6B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поступлений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в</w:t>
      </w:r>
      <w:r w:rsidRPr="00371E6B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бюджет</w:t>
      </w:r>
      <w:r w:rsidRPr="00371E6B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поселения;</w:t>
      </w:r>
    </w:p>
    <w:p w14:paraId="21FACB7E" w14:textId="77777777" w:rsidR="007B6035" w:rsidRPr="00371E6B" w:rsidRDefault="007B6035" w:rsidP="007B6035">
      <w:pPr>
        <w:widowControl/>
        <w:autoSpaceDE/>
        <w:autoSpaceDN/>
        <w:adjustRightInd/>
        <w:spacing w:before="1" w:after="120"/>
        <w:ind w:left="686" w:firstLine="0"/>
        <w:rPr>
          <w:rFonts w:ascii="Times New Roman" w:hAnsi="Times New Roman" w:cs="Times New Roman"/>
          <w:iCs/>
          <w:sz w:val="26"/>
          <w:szCs w:val="26"/>
        </w:rPr>
      </w:pPr>
      <w:r w:rsidRPr="00371E6B">
        <w:rPr>
          <w:rFonts w:ascii="Times New Roman" w:hAnsi="Times New Roman" w:cs="Times New Roman"/>
          <w:iCs/>
          <w:sz w:val="26"/>
          <w:szCs w:val="26"/>
        </w:rPr>
        <w:t>ПБ</w:t>
      </w:r>
      <w:r w:rsidRPr="00371E6B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-</w:t>
      </w:r>
      <w:r w:rsidRPr="00371E6B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сумма</w:t>
      </w:r>
      <w:r w:rsidRPr="00371E6B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потерь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бюджета</w:t>
      </w:r>
      <w:r w:rsidRPr="00371E6B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поселения</w:t>
      </w:r>
      <w:r w:rsidRPr="00371E6B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от предоставления</w:t>
      </w:r>
      <w:r w:rsidRPr="00371E6B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налоговых</w:t>
      </w:r>
      <w:r w:rsidRPr="00371E6B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льгот.</w:t>
      </w:r>
    </w:p>
    <w:p w14:paraId="2D5D602A" w14:textId="77777777" w:rsidR="007B6035" w:rsidRPr="00371E6B" w:rsidRDefault="007B6035" w:rsidP="007B6035">
      <w:pPr>
        <w:widowControl/>
        <w:autoSpaceDE/>
        <w:autoSpaceDN/>
        <w:adjustRightInd/>
        <w:spacing w:before="1" w:after="120"/>
        <w:ind w:left="120" w:firstLine="566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371E6B">
        <w:rPr>
          <w:rFonts w:ascii="Times New Roman" w:hAnsi="Times New Roman" w:cs="Times New Roman"/>
          <w:iCs/>
          <w:sz w:val="26"/>
          <w:szCs w:val="26"/>
        </w:rPr>
        <w:t>НПз</w:t>
      </w:r>
      <w:proofErr w:type="spellEnd"/>
      <w:r w:rsidRPr="00371E6B">
        <w:rPr>
          <w:rFonts w:ascii="Times New Roman" w:hAnsi="Times New Roman" w:cs="Times New Roman"/>
          <w:iCs/>
          <w:sz w:val="26"/>
          <w:szCs w:val="26"/>
        </w:rPr>
        <w:t xml:space="preserve"> =</w:t>
      </w:r>
      <w:r w:rsidRPr="00371E6B">
        <w:rPr>
          <w:rFonts w:ascii="Times New Roman" w:hAnsi="Times New Roman" w:cs="Times New Roman"/>
          <w:iCs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pacing w:val="20"/>
          <w:sz w:val="26"/>
          <w:szCs w:val="26"/>
        </w:rPr>
        <w:t xml:space="preserve">455,0 </w:t>
      </w:r>
      <w:r w:rsidRPr="00371E6B">
        <w:rPr>
          <w:rFonts w:ascii="Times New Roman" w:hAnsi="Times New Roman" w:cs="Times New Roman"/>
          <w:iCs/>
          <w:sz w:val="26"/>
          <w:szCs w:val="26"/>
        </w:rPr>
        <w:t>тыс.</w:t>
      </w:r>
      <w:r w:rsidRPr="00371E6B">
        <w:rPr>
          <w:rFonts w:ascii="Times New Roman" w:hAnsi="Times New Roman" w:cs="Times New Roman"/>
          <w:iCs/>
          <w:spacing w:val="20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руб.</w:t>
      </w:r>
      <w:r w:rsidRPr="00371E6B">
        <w:rPr>
          <w:rFonts w:ascii="Times New Roman" w:hAnsi="Times New Roman" w:cs="Times New Roman"/>
          <w:iCs/>
          <w:spacing w:val="2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(Поступление</w:t>
      </w:r>
      <w:r w:rsidRPr="00371E6B">
        <w:rPr>
          <w:rFonts w:ascii="Times New Roman" w:hAnsi="Times New Roman" w:cs="Times New Roman"/>
          <w:iCs/>
          <w:spacing w:val="20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налога</w:t>
      </w:r>
      <w:r w:rsidRPr="00371E6B">
        <w:rPr>
          <w:rFonts w:ascii="Times New Roman" w:hAnsi="Times New Roman" w:cs="Times New Roman"/>
          <w:iCs/>
          <w:spacing w:val="19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на</w:t>
      </w:r>
      <w:r w:rsidRPr="00371E6B">
        <w:rPr>
          <w:rFonts w:ascii="Times New Roman" w:hAnsi="Times New Roman" w:cs="Times New Roman"/>
          <w:iCs/>
          <w:spacing w:val="20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 xml:space="preserve">землю от физических </w:t>
      </w:r>
      <w:proofErr w:type="gramStart"/>
      <w:r w:rsidRPr="00371E6B">
        <w:rPr>
          <w:rFonts w:ascii="Times New Roman" w:hAnsi="Times New Roman" w:cs="Times New Roman"/>
          <w:iCs/>
          <w:sz w:val="26"/>
          <w:szCs w:val="26"/>
        </w:rPr>
        <w:t>лиц</w:t>
      </w:r>
      <w:r w:rsidRPr="00371E6B">
        <w:rPr>
          <w:rFonts w:ascii="Times New Roman" w:hAnsi="Times New Roman" w:cs="Times New Roman"/>
          <w:iCs/>
          <w:spacing w:val="20"/>
          <w:sz w:val="26"/>
          <w:szCs w:val="26"/>
        </w:rPr>
        <w:t xml:space="preserve">  </w:t>
      </w:r>
      <w:r w:rsidRPr="00371E6B">
        <w:rPr>
          <w:rFonts w:ascii="Times New Roman" w:hAnsi="Times New Roman" w:cs="Times New Roman"/>
          <w:iCs/>
          <w:sz w:val="26"/>
          <w:szCs w:val="26"/>
        </w:rPr>
        <w:t>за</w:t>
      </w:r>
      <w:proofErr w:type="gramEnd"/>
      <w:r w:rsidRPr="00371E6B">
        <w:rPr>
          <w:rFonts w:ascii="Times New Roman" w:hAnsi="Times New Roman" w:cs="Times New Roman"/>
          <w:iCs/>
          <w:spacing w:val="20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2022</w:t>
      </w:r>
      <w:r w:rsidRPr="00371E6B">
        <w:rPr>
          <w:rFonts w:ascii="Times New Roman" w:hAnsi="Times New Roman" w:cs="Times New Roman"/>
          <w:iCs/>
          <w:spacing w:val="19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год</w:t>
      </w:r>
      <w:r w:rsidRPr="00371E6B">
        <w:rPr>
          <w:rFonts w:ascii="Times New Roman" w:hAnsi="Times New Roman" w:cs="Times New Roman"/>
          <w:i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pacing w:val="19"/>
          <w:sz w:val="26"/>
          <w:szCs w:val="26"/>
        </w:rPr>
        <w:t>4 988,9</w:t>
      </w:r>
      <w:r w:rsidRPr="00371E6B">
        <w:rPr>
          <w:rFonts w:ascii="Times New Roman" w:hAnsi="Times New Roman" w:cs="Times New Roman"/>
          <w:iCs/>
          <w:spacing w:val="19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тыс.</w:t>
      </w:r>
      <w:r w:rsidRPr="00371E6B">
        <w:rPr>
          <w:rFonts w:ascii="Times New Roman" w:hAnsi="Times New Roman" w:cs="Times New Roman"/>
          <w:iCs/>
          <w:spacing w:val="20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руб.</w:t>
      </w:r>
      <w:r>
        <w:rPr>
          <w:rFonts w:ascii="Times New Roman" w:hAnsi="Times New Roman" w:cs="Times New Roman"/>
          <w:iCs/>
          <w:sz w:val="26"/>
          <w:szCs w:val="26"/>
        </w:rPr>
        <w:t>,</w:t>
      </w:r>
      <w:r w:rsidRPr="00371E6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pacing w:val="-6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поступление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налога</w:t>
      </w:r>
      <w:r w:rsidRPr="00371E6B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на</w:t>
      </w:r>
      <w:r w:rsidRPr="00371E6B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землю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за</w:t>
      </w:r>
      <w:r w:rsidRPr="00371E6B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2021</w:t>
      </w:r>
      <w:r w:rsidRPr="00371E6B">
        <w:rPr>
          <w:rFonts w:ascii="Times New Roman" w:hAnsi="Times New Roman" w:cs="Times New Roman"/>
          <w:iCs/>
          <w:spacing w:val="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год от физических лиц</w:t>
      </w:r>
      <w:r w:rsidRPr="00371E6B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pacing w:val="-1"/>
          <w:sz w:val="26"/>
          <w:szCs w:val="26"/>
        </w:rPr>
        <w:t>4 533,9</w:t>
      </w:r>
      <w:r w:rsidRPr="00371E6B">
        <w:rPr>
          <w:rFonts w:ascii="Times New Roman" w:hAnsi="Times New Roman" w:cs="Times New Roman"/>
          <w:iCs/>
          <w:spacing w:val="19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тыс.</w:t>
      </w:r>
      <w:r w:rsidRPr="00371E6B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руб.)</w:t>
      </w:r>
    </w:p>
    <w:p w14:paraId="723EF85B" w14:textId="77777777" w:rsidR="007B6035" w:rsidRDefault="007B6035" w:rsidP="007B6035">
      <w:pPr>
        <w:widowControl/>
        <w:autoSpaceDE/>
        <w:autoSpaceDN/>
        <w:adjustRightInd/>
        <w:spacing w:before="240" w:after="120"/>
        <w:ind w:left="120" w:firstLine="566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371E6B">
        <w:rPr>
          <w:rFonts w:ascii="Times New Roman" w:hAnsi="Times New Roman" w:cs="Times New Roman"/>
          <w:iCs/>
          <w:sz w:val="26"/>
          <w:szCs w:val="26"/>
        </w:rPr>
        <w:t>ПБз</w:t>
      </w:r>
      <w:proofErr w:type="spellEnd"/>
      <w:r w:rsidRPr="00371E6B">
        <w:rPr>
          <w:rFonts w:ascii="Times New Roman" w:hAnsi="Times New Roman" w:cs="Times New Roman"/>
          <w:iCs/>
          <w:sz w:val="26"/>
          <w:szCs w:val="26"/>
        </w:rPr>
        <w:t xml:space="preserve"> =</w:t>
      </w:r>
      <w:r w:rsidRPr="00371E6B">
        <w:rPr>
          <w:rFonts w:ascii="Times New Roman" w:hAnsi="Times New Roman" w:cs="Times New Roman"/>
          <w:iCs/>
          <w:spacing w:val="30"/>
          <w:sz w:val="26"/>
          <w:szCs w:val="26"/>
        </w:rPr>
        <w:t xml:space="preserve"> 8</w:t>
      </w:r>
      <w:r w:rsidRPr="00371E6B">
        <w:rPr>
          <w:rFonts w:ascii="Times New Roman" w:hAnsi="Times New Roman" w:cs="Times New Roman"/>
          <w:iCs/>
          <w:sz w:val="26"/>
          <w:szCs w:val="26"/>
        </w:rPr>
        <w:t>,0</w:t>
      </w:r>
      <w:r w:rsidRPr="00371E6B">
        <w:rPr>
          <w:rFonts w:ascii="Times New Roman" w:hAnsi="Times New Roman" w:cs="Times New Roman"/>
          <w:iCs/>
          <w:spacing w:val="3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тыс.</w:t>
      </w:r>
      <w:r w:rsidRPr="00371E6B">
        <w:rPr>
          <w:rFonts w:ascii="Times New Roman" w:hAnsi="Times New Roman" w:cs="Times New Roman"/>
          <w:iCs/>
          <w:spacing w:val="30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руб.</w:t>
      </w:r>
      <w:r w:rsidRPr="00371E6B">
        <w:rPr>
          <w:rFonts w:ascii="Times New Roman" w:hAnsi="Times New Roman" w:cs="Times New Roman"/>
          <w:iCs/>
          <w:spacing w:val="30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(сумма</w:t>
      </w:r>
      <w:r w:rsidRPr="00371E6B">
        <w:rPr>
          <w:rFonts w:ascii="Times New Roman" w:hAnsi="Times New Roman" w:cs="Times New Roman"/>
          <w:iCs/>
          <w:spacing w:val="3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земельного</w:t>
      </w:r>
      <w:r w:rsidRPr="00371E6B">
        <w:rPr>
          <w:rFonts w:ascii="Times New Roman" w:hAnsi="Times New Roman" w:cs="Times New Roman"/>
          <w:iCs/>
          <w:spacing w:val="3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налога с физических лиц,</w:t>
      </w:r>
      <w:r w:rsidRPr="00371E6B">
        <w:rPr>
          <w:rFonts w:ascii="Times New Roman" w:hAnsi="Times New Roman" w:cs="Times New Roman"/>
          <w:iCs/>
          <w:spacing w:val="3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которая</w:t>
      </w:r>
      <w:r w:rsidRPr="00371E6B">
        <w:rPr>
          <w:rFonts w:ascii="Times New Roman" w:hAnsi="Times New Roman" w:cs="Times New Roman"/>
          <w:iCs/>
          <w:spacing w:val="3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не</w:t>
      </w:r>
      <w:r w:rsidRPr="00371E6B">
        <w:rPr>
          <w:rFonts w:ascii="Times New Roman" w:hAnsi="Times New Roman" w:cs="Times New Roman"/>
          <w:iCs/>
          <w:spacing w:val="3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поступила</w:t>
      </w:r>
      <w:r w:rsidRPr="00371E6B">
        <w:rPr>
          <w:rFonts w:ascii="Times New Roman" w:hAnsi="Times New Roman" w:cs="Times New Roman"/>
          <w:iCs/>
          <w:spacing w:val="3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в</w:t>
      </w:r>
      <w:r w:rsidRPr="00371E6B">
        <w:rPr>
          <w:rFonts w:ascii="Times New Roman" w:hAnsi="Times New Roman" w:cs="Times New Roman"/>
          <w:iCs/>
          <w:spacing w:val="3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бюджет</w:t>
      </w:r>
      <w:r w:rsidRPr="00371E6B">
        <w:rPr>
          <w:rFonts w:ascii="Times New Roman" w:hAnsi="Times New Roman" w:cs="Times New Roman"/>
          <w:iCs/>
          <w:spacing w:val="-6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поселения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из-за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предоставленной</w:t>
      </w:r>
      <w:r w:rsidRPr="00371E6B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proofErr w:type="gramStart"/>
      <w:r w:rsidRPr="00371E6B">
        <w:rPr>
          <w:rFonts w:ascii="Times New Roman" w:hAnsi="Times New Roman" w:cs="Times New Roman"/>
          <w:iCs/>
          <w:sz w:val="26"/>
          <w:szCs w:val="26"/>
        </w:rPr>
        <w:t>льготы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)</w:t>
      </w:r>
      <w:proofErr w:type="gramEnd"/>
      <w:r w:rsidRPr="00371E6B">
        <w:rPr>
          <w:rFonts w:ascii="Times New Roman" w:hAnsi="Times New Roman" w:cs="Times New Roman"/>
          <w:iCs/>
          <w:sz w:val="26"/>
          <w:szCs w:val="26"/>
        </w:rPr>
        <w:t>.</w:t>
      </w:r>
    </w:p>
    <w:p w14:paraId="74CAB7BD" w14:textId="77777777" w:rsidR="007B6035" w:rsidRDefault="007B6035" w:rsidP="007B6035">
      <w:pPr>
        <w:widowControl/>
        <w:autoSpaceDE/>
        <w:autoSpaceDN/>
        <w:adjustRightInd/>
        <w:spacing w:before="1" w:after="120"/>
        <w:ind w:left="120" w:firstLine="566"/>
        <w:rPr>
          <w:rFonts w:ascii="Times New Roman" w:hAnsi="Times New Roman" w:cs="Times New Roman"/>
          <w:iCs/>
          <w:sz w:val="26"/>
          <w:szCs w:val="26"/>
        </w:rPr>
      </w:pPr>
    </w:p>
    <w:p w14:paraId="1FF7B118" w14:textId="77777777" w:rsidR="007B6035" w:rsidRPr="00371E6B" w:rsidRDefault="007B6035" w:rsidP="007B6035">
      <w:pPr>
        <w:widowControl/>
        <w:autoSpaceDE/>
        <w:autoSpaceDN/>
        <w:adjustRightInd/>
        <w:spacing w:before="1" w:after="120"/>
        <w:ind w:left="120" w:firstLine="566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371E6B">
        <w:rPr>
          <w:rFonts w:ascii="Times New Roman" w:hAnsi="Times New Roman" w:cs="Times New Roman"/>
          <w:iCs/>
          <w:sz w:val="26"/>
          <w:szCs w:val="26"/>
        </w:rPr>
        <w:t>НПз</w:t>
      </w:r>
      <w:proofErr w:type="spellEnd"/>
      <w:r w:rsidRPr="00371E6B">
        <w:rPr>
          <w:rFonts w:ascii="Times New Roman" w:hAnsi="Times New Roman" w:cs="Times New Roman"/>
          <w:iCs/>
          <w:sz w:val="26"/>
          <w:szCs w:val="26"/>
        </w:rPr>
        <w:t xml:space="preserve"> =</w:t>
      </w:r>
      <w:r w:rsidRPr="00371E6B">
        <w:rPr>
          <w:rFonts w:ascii="Times New Roman" w:hAnsi="Times New Roman" w:cs="Times New Roman"/>
          <w:iCs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pacing w:val="20"/>
          <w:sz w:val="26"/>
          <w:szCs w:val="26"/>
        </w:rPr>
        <w:t xml:space="preserve">29,1 </w:t>
      </w:r>
      <w:r w:rsidRPr="00371E6B">
        <w:rPr>
          <w:rFonts w:ascii="Times New Roman" w:hAnsi="Times New Roman" w:cs="Times New Roman"/>
          <w:iCs/>
          <w:sz w:val="26"/>
          <w:szCs w:val="26"/>
        </w:rPr>
        <w:t>тыс.</w:t>
      </w:r>
      <w:r w:rsidRPr="00371E6B">
        <w:rPr>
          <w:rFonts w:ascii="Times New Roman" w:hAnsi="Times New Roman" w:cs="Times New Roman"/>
          <w:iCs/>
          <w:spacing w:val="20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руб.</w:t>
      </w:r>
      <w:r w:rsidRPr="00371E6B">
        <w:rPr>
          <w:rFonts w:ascii="Times New Roman" w:hAnsi="Times New Roman" w:cs="Times New Roman"/>
          <w:iCs/>
          <w:spacing w:val="2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(Поступление</w:t>
      </w:r>
      <w:r w:rsidRPr="00371E6B">
        <w:rPr>
          <w:rFonts w:ascii="Times New Roman" w:hAnsi="Times New Roman" w:cs="Times New Roman"/>
          <w:iCs/>
          <w:spacing w:val="20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налога</w:t>
      </w:r>
      <w:r w:rsidRPr="00371E6B">
        <w:rPr>
          <w:rFonts w:ascii="Times New Roman" w:hAnsi="Times New Roman" w:cs="Times New Roman"/>
          <w:iCs/>
          <w:spacing w:val="19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на</w:t>
      </w:r>
      <w:r w:rsidRPr="00371E6B">
        <w:rPr>
          <w:rFonts w:ascii="Times New Roman" w:hAnsi="Times New Roman" w:cs="Times New Roman"/>
          <w:iCs/>
          <w:spacing w:val="20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 xml:space="preserve">землю от </w:t>
      </w:r>
      <w:r>
        <w:rPr>
          <w:rFonts w:ascii="Times New Roman" w:hAnsi="Times New Roman" w:cs="Times New Roman"/>
          <w:iCs/>
          <w:sz w:val="26"/>
          <w:szCs w:val="26"/>
        </w:rPr>
        <w:t>организаций</w:t>
      </w:r>
      <w:r>
        <w:rPr>
          <w:rFonts w:ascii="Times New Roman" w:hAnsi="Times New Roman" w:cs="Times New Roman"/>
          <w:iCs/>
          <w:spacing w:val="20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за</w:t>
      </w:r>
      <w:r w:rsidRPr="00371E6B">
        <w:rPr>
          <w:rFonts w:ascii="Times New Roman" w:hAnsi="Times New Roman" w:cs="Times New Roman"/>
          <w:iCs/>
          <w:spacing w:val="20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2022</w:t>
      </w:r>
      <w:r w:rsidRPr="00371E6B">
        <w:rPr>
          <w:rFonts w:ascii="Times New Roman" w:hAnsi="Times New Roman" w:cs="Times New Roman"/>
          <w:iCs/>
          <w:spacing w:val="19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год</w:t>
      </w:r>
      <w:r w:rsidRPr="00371E6B">
        <w:rPr>
          <w:rFonts w:ascii="Times New Roman" w:hAnsi="Times New Roman" w:cs="Times New Roman"/>
          <w:i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pacing w:val="19"/>
          <w:sz w:val="26"/>
          <w:szCs w:val="26"/>
        </w:rPr>
        <w:t>3 919,4</w:t>
      </w:r>
      <w:r w:rsidRPr="00371E6B">
        <w:rPr>
          <w:rFonts w:ascii="Times New Roman" w:hAnsi="Times New Roman" w:cs="Times New Roman"/>
          <w:iCs/>
          <w:spacing w:val="19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тыс.</w:t>
      </w:r>
      <w:r w:rsidRPr="00371E6B">
        <w:rPr>
          <w:rFonts w:ascii="Times New Roman" w:hAnsi="Times New Roman" w:cs="Times New Roman"/>
          <w:iCs/>
          <w:spacing w:val="20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руб.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,</w:t>
      </w:r>
      <w:r w:rsidRPr="00371E6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pacing w:val="-6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поступление</w:t>
      </w:r>
      <w:proofErr w:type="gramEnd"/>
      <w:r w:rsidRPr="00371E6B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налога</w:t>
      </w:r>
      <w:r w:rsidRPr="00371E6B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на</w:t>
      </w:r>
      <w:r w:rsidRPr="00371E6B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землю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за</w:t>
      </w:r>
      <w:r w:rsidRPr="00371E6B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2021</w:t>
      </w:r>
      <w:r w:rsidRPr="00371E6B">
        <w:rPr>
          <w:rFonts w:ascii="Times New Roman" w:hAnsi="Times New Roman" w:cs="Times New Roman"/>
          <w:iCs/>
          <w:spacing w:val="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 xml:space="preserve">год от </w:t>
      </w:r>
      <w:r>
        <w:rPr>
          <w:rFonts w:ascii="Times New Roman" w:hAnsi="Times New Roman" w:cs="Times New Roman"/>
          <w:iCs/>
          <w:sz w:val="26"/>
          <w:szCs w:val="26"/>
        </w:rPr>
        <w:t>организаций</w:t>
      </w:r>
      <w:r w:rsidRPr="00371E6B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pacing w:val="-1"/>
          <w:sz w:val="26"/>
          <w:szCs w:val="26"/>
        </w:rPr>
        <w:t>3 890,3</w:t>
      </w:r>
      <w:r w:rsidRPr="00371E6B">
        <w:rPr>
          <w:rFonts w:ascii="Times New Roman" w:hAnsi="Times New Roman" w:cs="Times New Roman"/>
          <w:iCs/>
          <w:spacing w:val="19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тыс.</w:t>
      </w:r>
      <w:r w:rsidRPr="00371E6B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руб.)</w:t>
      </w:r>
    </w:p>
    <w:p w14:paraId="7C519AB1" w14:textId="77777777" w:rsidR="007B6035" w:rsidRPr="00371E6B" w:rsidRDefault="007B6035" w:rsidP="007B6035">
      <w:pPr>
        <w:widowControl/>
        <w:autoSpaceDE/>
        <w:autoSpaceDN/>
        <w:adjustRightInd/>
        <w:spacing w:before="240" w:after="120"/>
        <w:ind w:left="120" w:firstLine="566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371E6B">
        <w:rPr>
          <w:rFonts w:ascii="Times New Roman" w:hAnsi="Times New Roman" w:cs="Times New Roman"/>
          <w:iCs/>
          <w:sz w:val="26"/>
          <w:szCs w:val="26"/>
        </w:rPr>
        <w:t>ПБз</w:t>
      </w:r>
      <w:proofErr w:type="spellEnd"/>
      <w:r w:rsidRPr="00371E6B">
        <w:rPr>
          <w:rFonts w:ascii="Times New Roman" w:hAnsi="Times New Roman" w:cs="Times New Roman"/>
          <w:iCs/>
          <w:sz w:val="26"/>
          <w:szCs w:val="26"/>
        </w:rPr>
        <w:t xml:space="preserve"> =</w:t>
      </w:r>
      <w:r w:rsidRPr="00371E6B">
        <w:rPr>
          <w:rFonts w:ascii="Times New Roman" w:hAnsi="Times New Roman" w:cs="Times New Roman"/>
          <w:iCs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pacing w:val="30"/>
          <w:sz w:val="26"/>
          <w:szCs w:val="26"/>
        </w:rPr>
        <w:t>72,0</w:t>
      </w:r>
      <w:r w:rsidRPr="00371E6B">
        <w:rPr>
          <w:rFonts w:ascii="Times New Roman" w:hAnsi="Times New Roman" w:cs="Times New Roman"/>
          <w:iCs/>
          <w:spacing w:val="3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тыс.</w:t>
      </w:r>
      <w:r w:rsidRPr="00371E6B">
        <w:rPr>
          <w:rFonts w:ascii="Times New Roman" w:hAnsi="Times New Roman" w:cs="Times New Roman"/>
          <w:iCs/>
          <w:spacing w:val="30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руб.</w:t>
      </w:r>
      <w:r w:rsidRPr="00371E6B">
        <w:rPr>
          <w:rFonts w:ascii="Times New Roman" w:hAnsi="Times New Roman" w:cs="Times New Roman"/>
          <w:iCs/>
          <w:spacing w:val="30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(сумма</w:t>
      </w:r>
      <w:r w:rsidRPr="00371E6B">
        <w:rPr>
          <w:rFonts w:ascii="Times New Roman" w:hAnsi="Times New Roman" w:cs="Times New Roman"/>
          <w:iCs/>
          <w:spacing w:val="3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земельного</w:t>
      </w:r>
      <w:r w:rsidRPr="00371E6B">
        <w:rPr>
          <w:rFonts w:ascii="Times New Roman" w:hAnsi="Times New Roman" w:cs="Times New Roman"/>
          <w:iCs/>
          <w:spacing w:val="3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 xml:space="preserve">налога с </w:t>
      </w:r>
      <w:r>
        <w:rPr>
          <w:rFonts w:ascii="Times New Roman" w:hAnsi="Times New Roman" w:cs="Times New Roman"/>
          <w:iCs/>
          <w:sz w:val="26"/>
          <w:szCs w:val="26"/>
        </w:rPr>
        <w:t>организаций</w:t>
      </w:r>
      <w:r w:rsidRPr="00371E6B">
        <w:rPr>
          <w:rFonts w:ascii="Times New Roman" w:hAnsi="Times New Roman" w:cs="Times New Roman"/>
          <w:iCs/>
          <w:sz w:val="26"/>
          <w:szCs w:val="26"/>
        </w:rPr>
        <w:t>,</w:t>
      </w:r>
      <w:r w:rsidRPr="00371E6B">
        <w:rPr>
          <w:rFonts w:ascii="Times New Roman" w:hAnsi="Times New Roman" w:cs="Times New Roman"/>
          <w:iCs/>
          <w:spacing w:val="3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которая</w:t>
      </w:r>
      <w:r w:rsidRPr="00371E6B">
        <w:rPr>
          <w:rFonts w:ascii="Times New Roman" w:hAnsi="Times New Roman" w:cs="Times New Roman"/>
          <w:iCs/>
          <w:spacing w:val="3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не</w:t>
      </w:r>
      <w:r w:rsidRPr="00371E6B">
        <w:rPr>
          <w:rFonts w:ascii="Times New Roman" w:hAnsi="Times New Roman" w:cs="Times New Roman"/>
          <w:iCs/>
          <w:spacing w:val="3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поступила</w:t>
      </w:r>
      <w:r w:rsidRPr="00371E6B">
        <w:rPr>
          <w:rFonts w:ascii="Times New Roman" w:hAnsi="Times New Roman" w:cs="Times New Roman"/>
          <w:iCs/>
          <w:spacing w:val="3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в</w:t>
      </w:r>
      <w:r w:rsidRPr="00371E6B">
        <w:rPr>
          <w:rFonts w:ascii="Times New Roman" w:hAnsi="Times New Roman" w:cs="Times New Roman"/>
          <w:iCs/>
          <w:spacing w:val="3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бюджет</w:t>
      </w:r>
      <w:r w:rsidRPr="00371E6B">
        <w:rPr>
          <w:rFonts w:ascii="Times New Roman" w:hAnsi="Times New Roman" w:cs="Times New Roman"/>
          <w:iCs/>
          <w:spacing w:val="-6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поселения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из-за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предоставленной</w:t>
      </w:r>
      <w:r w:rsidRPr="00371E6B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proofErr w:type="gramStart"/>
      <w:r w:rsidRPr="00371E6B">
        <w:rPr>
          <w:rFonts w:ascii="Times New Roman" w:hAnsi="Times New Roman" w:cs="Times New Roman"/>
          <w:iCs/>
          <w:sz w:val="26"/>
          <w:szCs w:val="26"/>
        </w:rPr>
        <w:t>льготы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)</w:t>
      </w:r>
      <w:proofErr w:type="gramEnd"/>
      <w:r w:rsidRPr="00371E6B">
        <w:rPr>
          <w:rFonts w:ascii="Times New Roman" w:hAnsi="Times New Roman" w:cs="Times New Roman"/>
          <w:iCs/>
          <w:sz w:val="26"/>
          <w:szCs w:val="26"/>
        </w:rPr>
        <w:t>.</w:t>
      </w:r>
    </w:p>
    <w:p w14:paraId="61A8623F" w14:textId="77777777" w:rsidR="007B6035" w:rsidRPr="00371E6B" w:rsidRDefault="007B6035" w:rsidP="007B6035">
      <w:pPr>
        <w:widowControl/>
        <w:autoSpaceDE/>
        <w:autoSpaceDN/>
        <w:adjustRightInd/>
        <w:spacing w:before="240" w:after="120"/>
        <w:ind w:left="120" w:firstLine="566"/>
        <w:rPr>
          <w:rFonts w:ascii="Times New Roman" w:hAnsi="Times New Roman" w:cs="Times New Roman"/>
          <w:iCs/>
          <w:sz w:val="26"/>
          <w:szCs w:val="26"/>
        </w:rPr>
      </w:pPr>
    </w:p>
    <w:p w14:paraId="13CE0519" w14:textId="77777777" w:rsidR="007B6035" w:rsidRPr="00371E6B" w:rsidRDefault="007B6035" w:rsidP="007B6035">
      <w:pPr>
        <w:widowControl/>
        <w:autoSpaceDE/>
        <w:autoSpaceDN/>
        <w:adjustRightInd/>
        <w:spacing w:after="120"/>
        <w:ind w:left="120" w:firstLine="566"/>
        <w:rPr>
          <w:rFonts w:ascii="Times New Roman" w:hAnsi="Times New Roman" w:cs="Times New Roman"/>
          <w:iCs/>
          <w:sz w:val="26"/>
          <w:szCs w:val="26"/>
        </w:rPr>
      </w:pPr>
    </w:p>
    <w:p w14:paraId="61A64D5F" w14:textId="77777777" w:rsidR="007B6035" w:rsidRPr="00371E6B" w:rsidRDefault="007B6035" w:rsidP="007B6035">
      <w:pPr>
        <w:widowControl/>
        <w:numPr>
          <w:ilvl w:val="0"/>
          <w:numId w:val="1"/>
        </w:numPr>
        <w:tabs>
          <w:tab w:val="left" w:pos="958"/>
        </w:tabs>
        <w:autoSpaceDE/>
        <w:autoSpaceDN/>
        <w:adjustRightInd/>
        <w:spacing w:after="160" w:line="252" w:lineRule="auto"/>
        <w:ind w:right="123" w:firstLine="566"/>
        <w:jc w:val="left"/>
        <w:rPr>
          <w:rFonts w:ascii="Times New Roman" w:hAnsi="Times New Roman" w:cs="Times New Roman"/>
          <w:iCs/>
          <w:sz w:val="26"/>
          <w:szCs w:val="26"/>
          <w:lang w:eastAsia="en-US"/>
        </w:rPr>
      </w:pP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Налоговые</w:t>
      </w:r>
      <w:r w:rsidRPr="00371E6B">
        <w:rPr>
          <w:rFonts w:ascii="Times New Roman" w:hAnsi="Times New Roman" w:cs="Times New Roman"/>
          <w:iCs/>
          <w:spacing w:val="6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льготы</w:t>
      </w:r>
      <w:r w:rsidRPr="00371E6B">
        <w:rPr>
          <w:rFonts w:ascii="Times New Roman" w:hAnsi="Times New Roman" w:cs="Times New Roman"/>
          <w:iCs/>
          <w:spacing w:val="8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имеют</w:t>
      </w:r>
      <w:r w:rsidRPr="00371E6B">
        <w:rPr>
          <w:rFonts w:ascii="Times New Roman" w:hAnsi="Times New Roman" w:cs="Times New Roman"/>
          <w:iCs/>
          <w:spacing w:val="6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положительную</w:t>
      </w:r>
      <w:r w:rsidRPr="00371E6B">
        <w:rPr>
          <w:rFonts w:ascii="Times New Roman" w:hAnsi="Times New Roman" w:cs="Times New Roman"/>
          <w:iCs/>
          <w:spacing w:val="6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бюджетную</w:t>
      </w:r>
      <w:r w:rsidRPr="00371E6B">
        <w:rPr>
          <w:rFonts w:ascii="Times New Roman" w:hAnsi="Times New Roman" w:cs="Times New Roman"/>
          <w:iCs/>
          <w:spacing w:val="9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эффективность,</w:t>
      </w:r>
      <w:r w:rsidRPr="00371E6B">
        <w:rPr>
          <w:rFonts w:ascii="Times New Roman" w:hAnsi="Times New Roman" w:cs="Times New Roman"/>
          <w:iCs/>
          <w:spacing w:val="6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если</w:t>
      </w:r>
      <w:r w:rsidRPr="00371E6B">
        <w:rPr>
          <w:rFonts w:ascii="Times New Roman" w:hAnsi="Times New Roman" w:cs="Times New Roman"/>
          <w:iCs/>
          <w:spacing w:val="9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значение</w:t>
      </w:r>
      <w:r w:rsidRPr="00371E6B">
        <w:rPr>
          <w:rFonts w:ascii="Times New Roman" w:hAnsi="Times New Roman" w:cs="Times New Roman"/>
          <w:iCs/>
          <w:spacing w:val="-62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коэффициента бюджетной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эффективности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(</w:t>
      </w:r>
      <w:proofErr w:type="spellStart"/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Кбэф</w:t>
      </w:r>
      <w:proofErr w:type="spellEnd"/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)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больше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либо равно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единице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(</w:t>
      </w:r>
      <w:r w:rsidRPr="00371E6B">
        <w:rPr>
          <w:rFonts w:ascii="Times New Roman" w:hAnsi="Times New Roman" w:cs="Times New Roman"/>
          <w:iCs/>
          <w:position w:val="12"/>
          <w:sz w:val="26"/>
          <w:szCs w:val="26"/>
          <w:lang w:eastAsia="en-US"/>
        </w:rPr>
        <w:t>К</w:t>
      </w:r>
      <w:proofErr w:type="spellStart"/>
      <w:r w:rsidRPr="00371E6B">
        <w:rPr>
          <w:rFonts w:ascii="Times New Roman" w:hAnsi="Times New Roman" w:cs="Times New Roman"/>
          <w:iCs/>
          <w:position w:val="6"/>
          <w:sz w:val="26"/>
          <w:szCs w:val="26"/>
          <w:lang w:eastAsia="en-US"/>
        </w:rPr>
        <w:t>бэф</w:t>
      </w:r>
      <w:proofErr w:type="spellEnd"/>
      <w:r w:rsidRPr="00371E6B">
        <w:rPr>
          <w:rFonts w:ascii="Times New Roman" w:hAnsi="Times New Roman" w:cs="Times New Roman"/>
          <w:iCs/>
          <w:spacing w:val="-15"/>
          <w:position w:val="6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position w:val="12"/>
          <w:sz w:val="26"/>
          <w:szCs w:val="26"/>
          <w:lang w:eastAsia="en-US"/>
        </w:rPr>
        <w:t>≥</w:t>
      </w:r>
      <w:r w:rsidRPr="00371E6B">
        <w:rPr>
          <w:rFonts w:ascii="Times New Roman" w:hAnsi="Times New Roman" w:cs="Times New Roman"/>
          <w:iCs/>
          <w:spacing w:val="-29"/>
          <w:position w:val="12"/>
          <w:sz w:val="26"/>
          <w:szCs w:val="26"/>
          <w:lang w:eastAsia="en-US"/>
        </w:rPr>
        <w:t xml:space="preserve"> </w:t>
      </w:r>
      <w:proofErr w:type="gramStart"/>
      <w:r w:rsidRPr="00371E6B">
        <w:rPr>
          <w:rFonts w:ascii="Times New Roman" w:hAnsi="Times New Roman" w:cs="Times New Roman"/>
          <w:iCs/>
          <w:position w:val="12"/>
          <w:sz w:val="26"/>
          <w:szCs w:val="26"/>
          <w:lang w:eastAsia="en-US"/>
        </w:rPr>
        <w:t>1</w:t>
      </w:r>
      <w:r w:rsidRPr="00371E6B">
        <w:rPr>
          <w:rFonts w:ascii="Times New Roman" w:hAnsi="Times New Roman" w:cs="Times New Roman"/>
          <w:iCs/>
          <w:spacing w:val="-1"/>
          <w:position w:val="12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)</w:t>
      </w:r>
      <w:proofErr w:type="gramEnd"/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.</w:t>
      </w:r>
    </w:p>
    <w:p w14:paraId="43F325AE" w14:textId="77777777" w:rsidR="007B6035" w:rsidRPr="00371E6B" w:rsidRDefault="007B6035" w:rsidP="007B6035">
      <w:pPr>
        <w:keepNext/>
        <w:widowControl/>
        <w:numPr>
          <w:ilvl w:val="0"/>
          <w:numId w:val="3"/>
        </w:numPr>
        <w:tabs>
          <w:tab w:val="left" w:pos="408"/>
        </w:tabs>
        <w:autoSpaceDE/>
        <w:autoSpaceDN/>
        <w:adjustRightInd/>
        <w:spacing w:before="1" w:after="160" w:line="259" w:lineRule="auto"/>
        <w:ind w:left="1435" w:right="1022" w:hanging="1436"/>
        <w:jc w:val="center"/>
        <w:outlineLvl w:val="0"/>
        <w:rPr>
          <w:rFonts w:ascii="Times New Roman" w:hAnsi="Times New Roman" w:cs="Times New Roman"/>
          <w:b/>
          <w:iCs/>
          <w:sz w:val="26"/>
          <w:szCs w:val="26"/>
        </w:rPr>
      </w:pPr>
      <w:r w:rsidRPr="00371E6B">
        <w:rPr>
          <w:rFonts w:ascii="Times New Roman" w:hAnsi="Times New Roman" w:cs="Times New Roman"/>
          <w:b/>
          <w:iCs/>
          <w:sz w:val="26"/>
          <w:szCs w:val="26"/>
        </w:rPr>
        <w:t>Оценка</w:t>
      </w:r>
      <w:r w:rsidRPr="00371E6B">
        <w:rPr>
          <w:rFonts w:ascii="Times New Roman" w:hAnsi="Times New Roman" w:cs="Times New Roman"/>
          <w:b/>
          <w:iCs/>
          <w:spacing w:val="-17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b/>
          <w:iCs/>
          <w:sz w:val="26"/>
          <w:szCs w:val="26"/>
        </w:rPr>
        <w:t>экономической</w:t>
      </w:r>
      <w:r w:rsidRPr="00371E6B">
        <w:rPr>
          <w:rFonts w:ascii="Times New Roman" w:hAnsi="Times New Roman" w:cs="Times New Roman"/>
          <w:b/>
          <w:iCs/>
          <w:spacing w:val="-17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b/>
          <w:iCs/>
          <w:sz w:val="26"/>
          <w:szCs w:val="26"/>
        </w:rPr>
        <w:t>эффективности</w:t>
      </w:r>
      <w:r w:rsidRPr="00371E6B">
        <w:rPr>
          <w:rFonts w:ascii="Times New Roman" w:hAnsi="Times New Roman" w:cs="Times New Roman"/>
          <w:b/>
          <w:iCs/>
          <w:spacing w:val="-15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b/>
          <w:iCs/>
          <w:sz w:val="26"/>
          <w:szCs w:val="26"/>
        </w:rPr>
        <w:t>налоговых</w:t>
      </w:r>
      <w:r w:rsidRPr="00371E6B">
        <w:rPr>
          <w:rFonts w:ascii="Times New Roman" w:hAnsi="Times New Roman" w:cs="Times New Roman"/>
          <w:b/>
          <w:iCs/>
          <w:spacing w:val="-16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b/>
          <w:iCs/>
          <w:sz w:val="26"/>
          <w:szCs w:val="26"/>
        </w:rPr>
        <w:t>льгот</w:t>
      </w:r>
    </w:p>
    <w:p w14:paraId="61F95AD4" w14:textId="77777777" w:rsidR="007B6035" w:rsidRPr="00371E6B" w:rsidRDefault="007B6035" w:rsidP="007B6035">
      <w:pPr>
        <w:widowControl/>
        <w:autoSpaceDE/>
        <w:autoSpaceDN/>
        <w:adjustRightInd/>
        <w:spacing w:before="7" w:after="120"/>
        <w:ind w:firstLine="0"/>
        <w:jc w:val="left"/>
        <w:rPr>
          <w:rFonts w:ascii="Times New Roman" w:hAnsi="Times New Roman" w:cs="Times New Roman"/>
          <w:b/>
          <w:iCs/>
          <w:sz w:val="26"/>
          <w:szCs w:val="26"/>
        </w:rPr>
      </w:pPr>
    </w:p>
    <w:p w14:paraId="361E4FF5" w14:textId="77777777" w:rsidR="007B6035" w:rsidRPr="00371E6B" w:rsidRDefault="007B6035" w:rsidP="007B6035">
      <w:pPr>
        <w:widowControl/>
        <w:numPr>
          <w:ilvl w:val="0"/>
          <w:numId w:val="2"/>
        </w:numPr>
        <w:tabs>
          <w:tab w:val="left" w:pos="1038"/>
        </w:tabs>
        <w:autoSpaceDE/>
        <w:autoSpaceDN/>
        <w:adjustRightInd/>
        <w:spacing w:before="1" w:after="160" w:line="259" w:lineRule="auto"/>
        <w:ind w:right="117" w:firstLine="566"/>
        <w:jc w:val="left"/>
        <w:rPr>
          <w:rFonts w:ascii="Times New Roman" w:hAnsi="Times New Roman" w:cs="Times New Roman"/>
          <w:iCs/>
          <w:sz w:val="26"/>
          <w:szCs w:val="26"/>
          <w:lang w:eastAsia="en-US"/>
        </w:rPr>
      </w:pP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Оценка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экономической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эффективности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налоговых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льгот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(далее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-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экономическая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эффективность)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производится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на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основании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показателей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финансово-хозяйственной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деятельности.</w:t>
      </w:r>
    </w:p>
    <w:p w14:paraId="43EE34C8" w14:textId="77777777" w:rsidR="007B6035" w:rsidRPr="00371E6B" w:rsidRDefault="007B6035" w:rsidP="007B6035">
      <w:pPr>
        <w:widowControl/>
        <w:numPr>
          <w:ilvl w:val="0"/>
          <w:numId w:val="2"/>
        </w:numPr>
        <w:tabs>
          <w:tab w:val="left" w:pos="947"/>
        </w:tabs>
        <w:autoSpaceDE/>
        <w:autoSpaceDN/>
        <w:adjustRightInd/>
        <w:spacing w:before="14" w:after="160" w:line="259" w:lineRule="auto"/>
        <w:ind w:left="946" w:hanging="261"/>
        <w:jc w:val="left"/>
        <w:rPr>
          <w:rFonts w:ascii="Times New Roman" w:hAnsi="Times New Roman" w:cs="Times New Roman"/>
          <w:iCs/>
          <w:sz w:val="26"/>
          <w:szCs w:val="26"/>
          <w:lang w:eastAsia="en-US"/>
        </w:rPr>
      </w:pPr>
      <w:r w:rsidRPr="00371E6B">
        <w:rPr>
          <w:rFonts w:ascii="Times New Roman" w:hAnsi="Times New Roman" w:cs="Times New Roman"/>
          <w:iCs/>
          <w:spacing w:val="-1"/>
          <w:sz w:val="26"/>
          <w:szCs w:val="26"/>
          <w:lang w:eastAsia="en-US"/>
        </w:rPr>
        <w:t>Коэффициент</w:t>
      </w:r>
      <w:r w:rsidRPr="00371E6B">
        <w:rPr>
          <w:rFonts w:ascii="Times New Roman" w:hAnsi="Times New Roman" w:cs="Times New Roman"/>
          <w:iCs/>
          <w:spacing w:val="2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pacing w:val="-1"/>
          <w:sz w:val="26"/>
          <w:szCs w:val="26"/>
          <w:lang w:eastAsia="en-US"/>
        </w:rPr>
        <w:t>экономической</w:t>
      </w:r>
      <w:r w:rsidRPr="00371E6B">
        <w:rPr>
          <w:rFonts w:ascii="Times New Roman" w:hAnsi="Times New Roman" w:cs="Times New Roman"/>
          <w:iCs/>
          <w:spacing w:val="4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pacing w:val="-1"/>
          <w:sz w:val="26"/>
          <w:szCs w:val="26"/>
          <w:lang w:eastAsia="en-US"/>
        </w:rPr>
        <w:t>эффективности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 </w:t>
      </w:r>
      <w:proofErr w:type="gramStart"/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(</w:t>
      </w:r>
      <w:r w:rsidRPr="00371E6B">
        <w:rPr>
          <w:rFonts w:ascii="Times New Roman" w:hAnsi="Times New Roman" w:cs="Times New Roman"/>
          <w:iCs/>
          <w:spacing w:val="-42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position w:val="12"/>
          <w:sz w:val="26"/>
          <w:szCs w:val="26"/>
          <w:lang w:eastAsia="en-US"/>
        </w:rPr>
        <w:t>К</w:t>
      </w:r>
      <w:proofErr w:type="spellStart"/>
      <w:r w:rsidRPr="00371E6B">
        <w:rPr>
          <w:rFonts w:ascii="Times New Roman" w:hAnsi="Times New Roman" w:cs="Times New Roman"/>
          <w:iCs/>
          <w:position w:val="6"/>
          <w:sz w:val="26"/>
          <w:szCs w:val="26"/>
          <w:lang w:eastAsia="en-US"/>
        </w:rPr>
        <w:t>ЭЭф</w:t>
      </w:r>
      <w:proofErr w:type="spellEnd"/>
      <w:proofErr w:type="gramEnd"/>
      <w:r w:rsidRPr="00371E6B">
        <w:rPr>
          <w:rFonts w:ascii="Times New Roman" w:hAnsi="Times New Roman" w:cs="Times New Roman"/>
          <w:iCs/>
          <w:spacing w:val="17"/>
          <w:position w:val="6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) рассчитывается</w:t>
      </w:r>
      <w:r w:rsidRPr="00371E6B">
        <w:rPr>
          <w:rFonts w:ascii="Times New Roman" w:hAnsi="Times New Roman" w:cs="Times New Roman"/>
          <w:iCs/>
          <w:spacing w:val="2"/>
          <w:sz w:val="26"/>
          <w:szCs w:val="26"/>
          <w:lang w:eastAsia="en-US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  <w:lang w:eastAsia="en-US"/>
        </w:rPr>
        <w:t>по формуле:</w:t>
      </w:r>
    </w:p>
    <w:p w14:paraId="246BC123" w14:textId="77777777" w:rsidR="007B6035" w:rsidRPr="00371E6B" w:rsidRDefault="007B6035" w:rsidP="007B6035">
      <w:pPr>
        <w:widowControl/>
        <w:tabs>
          <w:tab w:val="left" w:pos="1985"/>
        </w:tabs>
        <w:autoSpaceDE/>
        <w:autoSpaceDN/>
        <w:adjustRightInd/>
        <w:spacing w:before="314"/>
        <w:ind w:left="686" w:right="141" w:firstLine="15"/>
        <w:rPr>
          <w:rFonts w:ascii="Times New Roman" w:hAnsi="Times New Roman" w:cs="Times New Roman"/>
          <w:iCs/>
          <w:sz w:val="26"/>
          <w:szCs w:val="26"/>
        </w:rPr>
      </w:pPr>
      <w:r w:rsidRPr="00371E6B">
        <w:rPr>
          <w:rFonts w:ascii="Times New Roman" w:hAnsi="Times New Roman" w:cs="Times New Roman"/>
          <w:iCs/>
          <w:sz w:val="26"/>
          <w:szCs w:val="26"/>
        </w:rPr>
        <w:t>К</w:t>
      </w:r>
      <w:r w:rsidRPr="00371E6B">
        <w:rPr>
          <w:rFonts w:ascii="Times New Roman" w:hAnsi="Times New Roman" w:cs="Times New Roman"/>
          <w:iCs/>
          <w:position w:val="-5"/>
          <w:sz w:val="26"/>
          <w:szCs w:val="26"/>
        </w:rPr>
        <w:t>ЭЭФ</w:t>
      </w:r>
      <w:r w:rsidRPr="00371E6B">
        <w:rPr>
          <w:rFonts w:ascii="Times New Roman" w:hAnsi="Times New Roman" w:cs="Times New Roman"/>
          <w:iCs/>
          <w:spacing w:val="-19"/>
          <w:position w:val="-5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=Э</w:t>
      </w:r>
      <w:r w:rsidRPr="00371E6B">
        <w:rPr>
          <w:rFonts w:ascii="Times New Roman" w:hAnsi="Times New Roman" w:cs="Times New Roman"/>
          <w:iCs/>
          <w:position w:val="-5"/>
          <w:sz w:val="26"/>
          <w:szCs w:val="26"/>
        </w:rPr>
        <w:t>р</w:t>
      </w:r>
      <w:r w:rsidRPr="00371E6B">
        <w:rPr>
          <w:rFonts w:ascii="Times New Roman" w:hAnsi="Times New Roman" w:cs="Times New Roman"/>
          <w:iCs/>
          <w:spacing w:val="9"/>
          <w:position w:val="-5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/</w:t>
      </w:r>
      <w:proofErr w:type="gramStart"/>
      <w:r w:rsidRPr="00371E6B">
        <w:rPr>
          <w:rFonts w:ascii="Times New Roman" w:hAnsi="Times New Roman" w:cs="Times New Roman"/>
          <w:iCs/>
          <w:sz w:val="26"/>
          <w:szCs w:val="26"/>
        </w:rPr>
        <w:t>Э</w:t>
      </w:r>
      <w:r w:rsidRPr="00371E6B">
        <w:rPr>
          <w:rFonts w:ascii="Times New Roman" w:hAnsi="Times New Roman" w:cs="Times New Roman"/>
          <w:iCs/>
          <w:position w:val="-5"/>
          <w:sz w:val="26"/>
          <w:szCs w:val="26"/>
        </w:rPr>
        <w:t>с</w:t>
      </w:r>
      <w:r w:rsidRPr="00371E6B">
        <w:rPr>
          <w:rFonts w:ascii="Times New Roman" w:hAnsi="Times New Roman" w:cs="Times New Roman"/>
          <w:iCs/>
          <w:spacing w:val="43"/>
          <w:position w:val="-5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position w:val="-11"/>
          <w:sz w:val="26"/>
          <w:szCs w:val="26"/>
        </w:rPr>
        <w:t>,</w:t>
      </w:r>
      <w:proofErr w:type="gramEnd"/>
      <w:r w:rsidRPr="00371E6B">
        <w:rPr>
          <w:rFonts w:ascii="Times New Roman" w:hAnsi="Times New Roman" w:cs="Times New Roman"/>
          <w:iCs/>
          <w:spacing w:val="26"/>
          <w:position w:val="-1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position w:val="-11"/>
          <w:sz w:val="26"/>
          <w:szCs w:val="26"/>
        </w:rPr>
        <w:t>где:</w:t>
      </w:r>
    </w:p>
    <w:p w14:paraId="54DD2571" w14:textId="77777777" w:rsidR="007B6035" w:rsidRPr="00371E6B" w:rsidRDefault="007B6035" w:rsidP="007B6035">
      <w:pPr>
        <w:widowControl/>
        <w:autoSpaceDE/>
        <w:autoSpaceDN/>
        <w:adjustRightInd/>
        <w:spacing w:before="2" w:after="120"/>
        <w:ind w:left="686" w:right="8075" w:firstLine="0"/>
        <w:rPr>
          <w:rFonts w:ascii="Times New Roman" w:hAnsi="Times New Roman" w:cs="Times New Roman"/>
          <w:iCs/>
          <w:sz w:val="26"/>
          <w:szCs w:val="26"/>
        </w:rPr>
      </w:pPr>
      <w:r w:rsidRPr="00371E6B">
        <w:rPr>
          <w:rFonts w:ascii="Times New Roman" w:hAnsi="Times New Roman" w:cs="Times New Roman"/>
          <w:iCs/>
          <w:sz w:val="26"/>
          <w:szCs w:val="26"/>
        </w:rPr>
        <w:t>1=2/2</w:t>
      </w:r>
    </w:p>
    <w:p w14:paraId="42F25610" w14:textId="77777777" w:rsidR="007B6035" w:rsidRPr="00371E6B" w:rsidRDefault="007B6035" w:rsidP="007B6035">
      <w:pPr>
        <w:widowControl/>
        <w:autoSpaceDE/>
        <w:autoSpaceDN/>
        <w:adjustRightInd/>
        <w:spacing w:before="62" w:after="120"/>
        <w:ind w:left="120" w:right="123" w:firstLine="566"/>
        <w:rPr>
          <w:rFonts w:ascii="Times New Roman" w:hAnsi="Times New Roman" w:cs="Times New Roman"/>
          <w:iCs/>
          <w:sz w:val="26"/>
          <w:szCs w:val="26"/>
        </w:rPr>
      </w:pPr>
      <w:r w:rsidRPr="00371E6B">
        <w:rPr>
          <w:rFonts w:ascii="Times New Roman" w:hAnsi="Times New Roman" w:cs="Times New Roman"/>
          <w:iCs/>
          <w:sz w:val="26"/>
          <w:szCs w:val="26"/>
        </w:rPr>
        <w:t>Эр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-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количество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показателей,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по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которым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произошел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рост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или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уровень</w:t>
      </w:r>
      <w:r w:rsidRPr="00371E6B">
        <w:rPr>
          <w:rFonts w:ascii="Times New Roman" w:hAnsi="Times New Roman" w:cs="Times New Roman"/>
          <w:iCs/>
          <w:spacing w:val="65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остался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прежним;</w:t>
      </w:r>
    </w:p>
    <w:p w14:paraId="65DC80DF" w14:textId="77777777" w:rsidR="007B6035" w:rsidRPr="00371E6B" w:rsidRDefault="007B6035" w:rsidP="007B6035">
      <w:pPr>
        <w:widowControl/>
        <w:autoSpaceDE/>
        <w:autoSpaceDN/>
        <w:adjustRightInd/>
        <w:spacing w:after="120" w:line="298" w:lineRule="exact"/>
        <w:ind w:left="686" w:firstLine="0"/>
        <w:rPr>
          <w:rFonts w:ascii="Times New Roman" w:hAnsi="Times New Roman" w:cs="Times New Roman"/>
          <w:iCs/>
          <w:sz w:val="26"/>
          <w:szCs w:val="26"/>
        </w:rPr>
      </w:pPr>
      <w:r w:rsidRPr="00371E6B">
        <w:rPr>
          <w:rFonts w:ascii="Times New Roman" w:hAnsi="Times New Roman" w:cs="Times New Roman"/>
          <w:iCs/>
          <w:sz w:val="26"/>
          <w:szCs w:val="26"/>
        </w:rPr>
        <w:t>Эс</w:t>
      </w:r>
      <w:r w:rsidRPr="00371E6B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-</w:t>
      </w:r>
      <w:r w:rsidRPr="00371E6B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количество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показателей,</w:t>
      </w:r>
      <w:r w:rsidRPr="00371E6B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по</w:t>
      </w:r>
      <w:r w:rsidRPr="00371E6B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которым</w:t>
      </w:r>
      <w:r w:rsidRPr="00371E6B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произошло</w:t>
      </w:r>
      <w:r w:rsidRPr="00371E6B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снижение.</w:t>
      </w:r>
    </w:p>
    <w:p w14:paraId="5748DBC7" w14:textId="77777777" w:rsidR="007B6035" w:rsidRPr="00371E6B" w:rsidRDefault="007B6035" w:rsidP="007B6035">
      <w:pPr>
        <w:widowControl/>
        <w:autoSpaceDE/>
        <w:autoSpaceDN/>
        <w:adjustRightInd/>
        <w:spacing w:after="120" w:line="254" w:lineRule="auto"/>
        <w:ind w:left="120" w:right="118" w:firstLine="566"/>
        <w:rPr>
          <w:rFonts w:ascii="Times New Roman" w:hAnsi="Times New Roman" w:cs="Times New Roman"/>
          <w:iCs/>
          <w:sz w:val="26"/>
          <w:szCs w:val="26"/>
        </w:rPr>
      </w:pPr>
      <w:r w:rsidRPr="00371E6B">
        <w:rPr>
          <w:rFonts w:ascii="Times New Roman" w:hAnsi="Times New Roman" w:cs="Times New Roman"/>
          <w:iCs/>
          <w:sz w:val="26"/>
          <w:szCs w:val="26"/>
        </w:rPr>
        <w:t>Налоговые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льготы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имеют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положительную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экономическую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эффективность,</w:t>
      </w:r>
      <w:r w:rsidRPr="00371E6B">
        <w:rPr>
          <w:rFonts w:ascii="Times New Roman" w:hAnsi="Times New Roman" w:cs="Times New Roman"/>
          <w:iCs/>
          <w:spacing w:val="66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если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значение коэффициента экономической эффективности (</w:t>
      </w:r>
      <w:proofErr w:type="gramStart"/>
      <w:r w:rsidRPr="00371E6B">
        <w:rPr>
          <w:rFonts w:ascii="Times New Roman" w:hAnsi="Times New Roman" w:cs="Times New Roman"/>
          <w:iCs/>
          <w:position w:val="12"/>
          <w:sz w:val="26"/>
          <w:szCs w:val="26"/>
        </w:rPr>
        <w:t>К</w:t>
      </w:r>
      <w:proofErr w:type="spellStart"/>
      <w:r w:rsidRPr="00371E6B">
        <w:rPr>
          <w:rFonts w:ascii="Times New Roman" w:hAnsi="Times New Roman" w:cs="Times New Roman"/>
          <w:iCs/>
          <w:position w:val="6"/>
          <w:sz w:val="26"/>
          <w:szCs w:val="26"/>
        </w:rPr>
        <w:t>ЭЭф</w:t>
      </w:r>
      <w:proofErr w:type="spellEnd"/>
      <w:r w:rsidRPr="00371E6B">
        <w:rPr>
          <w:rFonts w:ascii="Times New Roman" w:hAnsi="Times New Roman" w:cs="Times New Roman"/>
          <w:iCs/>
          <w:position w:val="6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)</w:t>
      </w:r>
      <w:proofErr w:type="gramEnd"/>
      <w:r w:rsidRPr="00371E6B">
        <w:rPr>
          <w:rFonts w:ascii="Times New Roman" w:hAnsi="Times New Roman" w:cs="Times New Roman"/>
          <w:iCs/>
          <w:sz w:val="26"/>
          <w:szCs w:val="26"/>
        </w:rPr>
        <w:t xml:space="preserve"> больше либо равно единице</w:t>
      </w:r>
      <w:r w:rsidRPr="00371E6B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position w:val="-11"/>
          <w:sz w:val="26"/>
          <w:szCs w:val="26"/>
        </w:rPr>
        <w:t>(</w:t>
      </w:r>
      <w:r w:rsidRPr="00371E6B">
        <w:rPr>
          <w:rFonts w:ascii="Times New Roman" w:hAnsi="Times New Roman" w:cs="Times New Roman"/>
          <w:iCs/>
          <w:sz w:val="26"/>
          <w:szCs w:val="26"/>
        </w:rPr>
        <w:t>К</w:t>
      </w:r>
      <w:proofErr w:type="spellStart"/>
      <w:r w:rsidRPr="00371E6B">
        <w:rPr>
          <w:rFonts w:ascii="Times New Roman" w:hAnsi="Times New Roman" w:cs="Times New Roman"/>
          <w:iCs/>
          <w:position w:val="-5"/>
          <w:sz w:val="26"/>
          <w:szCs w:val="26"/>
        </w:rPr>
        <w:t>ЭЭф</w:t>
      </w:r>
      <w:proofErr w:type="spellEnd"/>
      <w:r w:rsidRPr="00371E6B">
        <w:rPr>
          <w:rFonts w:ascii="Times New Roman" w:hAnsi="Times New Roman" w:cs="Times New Roman"/>
          <w:iCs/>
          <w:spacing w:val="-15"/>
          <w:position w:val="-5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≥</w:t>
      </w:r>
      <w:r w:rsidRPr="00371E6B">
        <w:rPr>
          <w:rFonts w:ascii="Times New Roman" w:hAnsi="Times New Roman" w:cs="Times New Roman"/>
          <w:iCs/>
          <w:spacing w:val="-30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sz w:val="26"/>
          <w:szCs w:val="26"/>
        </w:rPr>
        <w:t>1</w:t>
      </w:r>
      <w:r w:rsidRPr="00371E6B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Pr="00371E6B">
        <w:rPr>
          <w:rFonts w:ascii="Times New Roman" w:hAnsi="Times New Roman" w:cs="Times New Roman"/>
          <w:iCs/>
          <w:position w:val="-11"/>
          <w:sz w:val="26"/>
          <w:szCs w:val="26"/>
        </w:rPr>
        <w:t>).</w:t>
      </w:r>
    </w:p>
    <w:p w14:paraId="2124494C" w14:textId="77777777" w:rsidR="007B6035" w:rsidRDefault="007B6035" w:rsidP="007B6035">
      <w:pPr>
        <w:ind w:firstLine="0"/>
        <w:rPr>
          <w:rFonts w:ascii="Times New Roman" w:hAnsi="Times New Roman" w:cs="Times New Roman"/>
        </w:rPr>
      </w:pPr>
    </w:p>
    <w:p w14:paraId="081CA096" w14:textId="77777777" w:rsidR="007B6035" w:rsidRDefault="007B6035" w:rsidP="007B603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455/8=56,9 (земельный налог с физических лиц) – эффективная льгота</w:t>
      </w:r>
    </w:p>
    <w:p w14:paraId="4D4941E7" w14:textId="77777777" w:rsidR="007B6035" w:rsidRDefault="007B6035" w:rsidP="007B6035">
      <w:pPr>
        <w:ind w:firstLine="0"/>
        <w:rPr>
          <w:rFonts w:ascii="Times New Roman" w:hAnsi="Times New Roman" w:cs="Times New Roman"/>
        </w:rPr>
      </w:pPr>
    </w:p>
    <w:p w14:paraId="0E722997" w14:textId="77777777" w:rsidR="007B6035" w:rsidRDefault="007B6035" w:rsidP="007B603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29,1/72=0,4 (земельный налог с организаций) – неэффективная льгота</w:t>
      </w:r>
    </w:p>
    <w:p w14:paraId="4CB24432" w14:textId="77777777" w:rsidR="007B6035" w:rsidRDefault="007B6035" w:rsidP="007B6035">
      <w:pPr>
        <w:ind w:firstLine="0"/>
        <w:rPr>
          <w:rFonts w:ascii="Times New Roman" w:hAnsi="Times New Roman" w:cs="Times New Roman"/>
        </w:rPr>
      </w:pPr>
    </w:p>
    <w:p w14:paraId="6DEF10CC" w14:textId="77777777" w:rsidR="007B6035" w:rsidRDefault="007B6035" w:rsidP="007B6035">
      <w:pPr>
        <w:ind w:firstLine="0"/>
        <w:rPr>
          <w:rFonts w:ascii="Times New Roman" w:hAnsi="Times New Roman" w:cs="Times New Roman"/>
        </w:rPr>
      </w:pPr>
    </w:p>
    <w:p w14:paraId="07644BC3" w14:textId="77777777" w:rsidR="007B6035" w:rsidRDefault="007B6035" w:rsidP="007B6035">
      <w:pPr>
        <w:ind w:firstLine="0"/>
        <w:rPr>
          <w:rFonts w:ascii="Times New Roman" w:hAnsi="Times New Roman" w:cs="Times New Roman"/>
        </w:rPr>
      </w:pPr>
    </w:p>
    <w:p w14:paraId="2DBB2FD0" w14:textId="77777777" w:rsidR="007B6035" w:rsidRDefault="007B6035" w:rsidP="007B6035">
      <w:pPr>
        <w:ind w:firstLine="0"/>
        <w:rPr>
          <w:rFonts w:ascii="Times New Roman" w:hAnsi="Times New Roman" w:cs="Times New Roman"/>
        </w:rPr>
      </w:pPr>
    </w:p>
    <w:p w14:paraId="01260C58" w14:textId="77777777" w:rsidR="007B6035" w:rsidRDefault="007B6035" w:rsidP="007B6035"/>
    <w:p w14:paraId="1EAFA563" w14:textId="77777777" w:rsidR="00676DB9" w:rsidRDefault="00676DB9"/>
    <w:sectPr w:rsidR="00676DB9" w:rsidSect="00DA2AE6">
      <w:pgSz w:w="12240" w:h="23811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46BA"/>
    <w:multiLevelType w:val="hybridMultilevel"/>
    <w:tmpl w:val="FFFFFFFF"/>
    <w:lvl w:ilvl="0" w:tplc="4B6CEDC8">
      <w:start w:val="1"/>
      <w:numFmt w:val="decimal"/>
      <w:lvlText w:val="%1."/>
      <w:lvlJc w:val="left"/>
      <w:pPr>
        <w:ind w:left="120" w:hanging="45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2D4E920">
      <w:numFmt w:val="bullet"/>
      <w:lvlText w:val="•"/>
      <w:lvlJc w:val="left"/>
      <w:pPr>
        <w:ind w:left="1177" w:hanging="456"/>
      </w:pPr>
      <w:rPr>
        <w:rFonts w:hint="default"/>
      </w:rPr>
    </w:lvl>
    <w:lvl w:ilvl="2" w:tplc="2ED050FA">
      <w:numFmt w:val="bullet"/>
      <w:lvlText w:val="•"/>
      <w:lvlJc w:val="left"/>
      <w:pPr>
        <w:ind w:left="2235" w:hanging="456"/>
      </w:pPr>
      <w:rPr>
        <w:rFonts w:hint="default"/>
      </w:rPr>
    </w:lvl>
    <w:lvl w:ilvl="3" w:tplc="D6C0108E">
      <w:numFmt w:val="bullet"/>
      <w:lvlText w:val="•"/>
      <w:lvlJc w:val="left"/>
      <w:pPr>
        <w:ind w:left="3293" w:hanging="456"/>
      </w:pPr>
      <w:rPr>
        <w:rFonts w:hint="default"/>
      </w:rPr>
    </w:lvl>
    <w:lvl w:ilvl="4" w:tplc="58F40C82">
      <w:numFmt w:val="bullet"/>
      <w:lvlText w:val="•"/>
      <w:lvlJc w:val="left"/>
      <w:pPr>
        <w:ind w:left="4351" w:hanging="456"/>
      </w:pPr>
      <w:rPr>
        <w:rFonts w:hint="default"/>
      </w:rPr>
    </w:lvl>
    <w:lvl w:ilvl="5" w:tplc="1ED65702">
      <w:numFmt w:val="bullet"/>
      <w:lvlText w:val="•"/>
      <w:lvlJc w:val="left"/>
      <w:pPr>
        <w:ind w:left="5409" w:hanging="456"/>
      </w:pPr>
      <w:rPr>
        <w:rFonts w:hint="default"/>
      </w:rPr>
    </w:lvl>
    <w:lvl w:ilvl="6" w:tplc="55EEF7C0">
      <w:numFmt w:val="bullet"/>
      <w:lvlText w:val="•"/>
      <w:lvlJc w:val="left"/>
      <w:pPr>
        <w:ind w:left="6467" w:hanging="456"/>
      </w:pPr>
      <w:rPr>
        <w:rFonts w:hint="default"/>
      </w:rPr>
    </w:lvl>
    <w:lvl w:ilvl="7" w:tplc="3EC0A2A0">
      <w:numFmt w:val="bullet"/>
      <w:lvlText w:val="•"/>
      <w:lvlJc w:val="left"/>
      <w:pPr>
        <w:ind w:left="7525" w:hanging="456"/>
      </w:pPr>
      <w:rPr>
        <w:rFonts w:hint="default"/>
      </w:rPr>
    </w:lvl>
    <w:lvl w:ilvl="8" w:tplc="3EF48FF8">
      <w:numFmt w:val="bullet"/>
      <w:lvlText w:val="•"/>
      <w:lvlJc w:val="left"/>
      <w:pPr>
        <w:ind w:left="8583" w:hanging="456"/>
      </w:pPr>
      <w:rPr>
        <w:rFonts w:hint="default"/>
      </w:rPr>
    </w:lvl>
  </w:abstractNum>
  <w:abstractNum w:abstractNumId="1" w15:restartNumberingAfterBreak="0">
    <w:nsid w:val="4F4E3706"/>
    <w:multiLevelType w:val="hybridMultilevel"/>
    <w:tmpl w:val="FFFFFFFF"/>
    <w:lvl w:ilvl="0" w:tplc="B65089DA">
      <w:start w:val="1"/>
      <w:numFmt w:val="upperRoman"/>
      <w:lvlText w:val="%1."/>
      <w:lvlJc w:val="left"/>
      <w:pPr>
        <w:ind w:left="1419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</w:rPr>
    </w:lvl>
    <w:lvl w:ilvl="1" w:tplc="FFB8F46E">
      <w:numFmt w:val="bullet"/>
      <w:lvlText w:val="•"/>
      <w:lvlJc w:val="left"/>
      <w:pPr>
        <w:ind w:left="2581" w:hanging="284"/>
      </w:pPr>
      <w:rPr>
        <w:rFonts w:hint="default"/>
      </w:rPr>
    </w:lvl>
    <w:lvl w:ilvl="2" w:tplc="C3644428">
      <w:numFmt w:val="bullet"/>
      <w:lvlText w:val="•"/>
      <w:lvlJc w:val="left"/>
      <w:pPr>
        <w:ind w:left="3483" w:hanging="284"/>
      </w:pPr>
      <w:rPr>
        <w:rFonts w:hint="default"/>
      </w:rPr>
    </w:lvl>
    <w:lvl w:ilvl="3" w:tplc="328EC5D8">
      <w:numFmt w:val="bullet"/>
      <w:lvlText w:val="•"/>
      <w:lvlJc w:val="left"/>
      <w:pPr>
        <w:ind w:left="4385" w:hanging="284"/>
      </w:pPr>
      <w:rPr>
        <w:rFonts w:hint="default"/>
      </w:rPr>
    </w:lvl>
    <w:lvl w:ilvl="4" w:tplc="6DD05290">
      <w:numFmt w:val="bullet"/>
      <w:lvlText w:val="•"/>
      <w:lvlJc w:val="left"/>
      <w:pPr>
        <w:ind w:left="5287" w:hanging="284"/>
      </w:pPr>
      <w:rPr>
        <w:rFonts w:hint="default"/>
      </w:rPr>
    </w:lvl>
    <w:lvl w:ilvl="5" w:tplc="B9600FCE">
      <w:numFmt w:val="bullet"/>
      <w:lvlText w:val="•"/>
      <w:lvlJc w:val="left"/>
      <w:pPr>
        <w:ind w:left="6189" w:hanging="284"/>
      </w:pPr>
      <w:rPr>
        <w:rFonts w:hint="default"/>
      </w:rPr>
    </w:lvl>
    <w:lvl w:ilvl="6" w:tplc="A0BA7478">
      <w:numFmt w:val="bullet"/>
      <w:lvlText w:val="•"/>
      <w:lvlJc w:val="left"/>
      <w:pPr>
        <w:ind w:left="7091" w:hanging="284"/>
      </w:pPr>
      <w:rPr>
        <w:rFonts w:hint="default"/>
      </w:rPr>
    </w:lvl>
    <w:lvl w:ilvl="7" w:tplc="B4F84440">
      <w:numFmt w:val="bullet"/>
      <w:lvlText w:val="•"/>
      <w:lvlJc w:val="left"/>
      <w:pPr>
        <w:ind w:left="7993" w:hanging="284"/>
      </w:pPr>
      <w:rPr>
        <w:rFonts w:hint="default"/>
      </w:rPr>
    </w:lvl>
    <w:lvl w:ilvl="8" w:tplc="AEF0C6DE">
      <w:numFmt w:val="bullet"/>
      <w:lvlText w:val="•"/>
      <w:lvlJc w:val="left"/>
      <w:pPr>
        <w:ind w:left="8895" w:hanging="284"/>
      </w:pPr>
      <w:rPr>
        <w:rFonts w:hint="default"/>
      </w:rPr>
    </w:lvl>
  </w:abstractNum>
  <w:abstractNum w:abstractNumId="2" w15:restartNumberingAfterBreak="0">
    <w:nsid w:val="5CDB15C1"/>
    <w:multiLevelType w:val="hybridMultilevel"/>
    <w:tmpl w:val="FFFFFFFF"/>
    <w:lvl w:ilvl="0" w:tplc="C06469FA">
      <w:start w:val="1"/>
      <w:numFmt w:val="decimal"/>
      <w:lvlText w:val="%1."/>
      <w:lvlJc w:val="left"/>
      <w:pPr>
        <w:ind w:left="120" w:hanging="35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E643E0">
      <w:numFmt w:val="bullet"/>
      <w:lvlText w:val="•"/>
      <w:lvlJc w:val="left"/>
      <w:pPr>
        <w:ind w:left="1177" w:hanging="351"/>
      </w:pPr>
      <w:rPr>
        <w:rFonts w:hint="default"/>
      </w:rPr>
    </w:lvl>
    <w:lvl w:ilvl="2" w:tplc="6B70164C">
      <w:numFmt w:val="bullet"/>
      <w:lvlText w:val="•"/>
      <w:lvlJc w:val="left"/>
      <w:pPr>
        <w:ind w:left="2235" w:hanging="351"/>
      </w:pPr>
      <w:rPr>
        <w:rFonts w:hint="default"/>
      </w:rPr>
    </w:lvl>
    <w:lvl w:ilvl="3" w:tplc="E928624C">
      <w:numFmt w:val="bullet"/>
      <w:lvlText w:val="•"/>
      <w:lvlJc w:val="left"/>
      <w:pPr>
        <w:ind w:left="3293" w:hanging="351"/>
      </w:pPr>
      <w:rPr>
        <w:rFonts w:hint="default"/>
      </w:rPr>
    </w:lvl>
    <w:lvl w:ilvl="4" w:tplc="9676D0B0">
      <w:numFmt w:val="bullet"/>
      <w:lvlText w:val="•"/>
      <w:lvlJc w:val="left"/>
      <w:pPr>
        <w:ind w:left="4351" w:hanging="351"/>
      </w:pPr>
      <w:rPr>
        <w:rFonts w:hint="default"/>
      </w:rPr>
    </w:lvl>
    <w:lvl w:ilvl="5" w:tplc="9E021B86">
      <w:numFmt w:val="bullet"/>
      <w:lvlText w:val="•"/>
      <w:lvlJc w:val="left"/>
      <w:pPr>
        <w:ind w:left="5409" w:hanging="351"/>
      </w:pPr>
      <w:rPr>
        <w:rFonts w:hint="default"/>
      </w:rPr>
    </w:lvl>
    <w:lvl w:ilvl="6" w:tplc="5A18AB96">
      <w:numFmt w:val="bullet"/>
      <w:lvlText w:val="•"/>
      <w:lvlJc w:val="left"/>
      <w:pPr>
        <w:ind w:left="6467" w:hanging="351"/>
      </w:pPr>
      <w:rPr>
        <w:rFonts w:hint="default"/>
      </w:rPr>
    </w:lvl>
    <w:lvl w:ilvl="7" w:tplc="09B24144">
      <w:numFmt w:val="bullet"/>
      <w:lvlText w:val="•"/>
      <w:lvlJc w:val="left"/>
      <w:pPr>
        <w:ind w:left="7525" w:hanging="351"/>
      </w:pPr>
      <w:rPr>
        <w:rFonts w:hint="default"/>
      </w:rPr>
    </w:lvl>
    <w:lvl w:ilvl="8" w:tplc="5546E1BC">
      <w:numFmt w:val="bullet"/>
      <w:lvlText w:val="•"/>
      <w:lvlJc w:val="left"/>
      <w:pPr>
        <w:ind w:left="8583" w:hanging="351"/>
      </w:pPr>
      <w:rPr>
        <w:rFonts w:hint="default"/>
      </w:rPr>
    </w:lvl>
  </w:abstractNum>
  <w:num w:numId="1" w16cid:durableId="2093046779">
    <w:abstractNumId w:val="0"/>
  </w:num>
  <w:num w:numId="2" w16cid:durableId="637339974">
    <w:abstractNumId w:val="2"/>
  </w:num>
  <w:num w:numId="3" w16cid:durableId="510536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B9"/>
    <w:rsid w:val="00044D22"/>
    <w:rsid w:val="00326317"/>
    <w:rsid w:val="00614839"/>
    <w:rsid w:val="00676DB9"/>
    <w:rsid w:val="007B6035"/>
    <w:rsid w:val="00DA2AE6"/>
    <w:rsid w:val="00F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CFF3"/>
  <w15:chartTrackingRefBased/>
  <w15:docId w15:val="{A4C6F287-0864-4FCD-BE8D-3EB42525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0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6035"/>
    <w:rPr>
      <w:b/>
      <w:color w:val="26282F"/>
    </w:rPr>
  </w:style>
  <w:style w:type="paragraph" w:customStyle="1" w:styleId="ConsPlusTitle">
    <w:name w:val="ConsPlusTitle"/>
    <w:rsid w:val="007B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character" w:customStyle="1" w:styleId="2">
    <w:name w:val="Основной текст (2)_"/>
    <w:link w:val="21"/>
    <w:locked/>
    <w:rsid w:val="007B603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6035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Смирнова Лилия Александровна</cp:lastModifiedBy>
  <cp:revision>2</cp:revision>
  <dcterms:created xsi:type="dcterms:W3CDTF">2024-01-30T12:25:00Z</dcterms:created>
  <dcterms:modified xsi:type="dcterms:W3CDTF">2024-01-30T12:25:00Z</dcterms:modified>
</cp:coreProperties>
</file>