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5AD7" w14:textId="77777777" w:rsidR="00D707BB" w:rsidRPr="00D707BB" w:rsidRDefault="00D707BB" w:rsidP="00D707B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14:paraId="0377CD3D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Calibri" w:eastAsia="Calibri" w:hAnsi="Calibri" w:cs="Times New Roman"/>
          <w:b/>
          <w:noProof/>
          <w:kern w:val="2"/>
          <w:sz w:val="8"/>
          <w:szCs w:val="8"/>
        </w:rPr>
        <w:drawing>
          <wp:inline distT="0" distB="0" distL="0" distR="0" wp14:anchorId="79DD3438" wp14:editId="362951B0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5C8D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14:paraId="50305A53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ЕЛИЗАВЕТИНСКОЕ СЕЛЬСКОЕ ПОСЕЛЕНИЕ</w:t>
      </w:r>
    </w:p>
    <w:p w14:paraId="6A05F878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ГАТЧИНСОГО МУНИЦИПАЛЬНОГО РАЙОНА</w:t>
      </w:r>
    </w:p>
    <w:p w14:paraId="0219F707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14:paraId="39267C71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80DE09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7BB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14:paraId="2ED2C7BA" w14:textId="77777777" w:rsidR="00D707BB" w:rsidRPr="00D707BB" w:rsidRDefault="00D707BB" w:rsidP="00D707B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D707BB" w:rsidRPr="00D707BB" w14:paraId="3ED4AA1B" w14:textId="77777777" w:rsidTr="000D3885">
        <w:tc>
          <w:tcPr>
            <w:tcW w:w="4785" w:type="dxa"/>
            <w:hideMark/>
          </w:tcPr>
          <w:p w14:paraId="6744F6D8" w14:textId="77777777" w:rsidR="00D707BB" w:rsidRPr="00D707BB" w:rsidRDefault="00D707BB" w:rsidP="00D707BB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BB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 2022</w:t>
            </w:r>
          </w:p>
        </w:tc>
        <w:tc>
          <w:tcPr>
            <w:tcW w:w="5138" w:type="dxa"/>
            <w:hideMark/>
          </w:tcPr>
          <w:p w14:paraId="5BBEB939" w14:textId="77777777" w:rsidR="00D707BB" w:rsidRPr="00D707BB" w:rsidRDefault="00D707BB" w:rsidP="00D707BB">
            <w:pPr>
              <w:spacing w:after="0" w:line="240" w:lineRule="auto"/>
              <w:ind w:left="-56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№ __</w:t>
            </w:r>
          </w:p>
        </w:tc>
      </w:tr>
    </w:tbl>
    <w:p w14:paraId="7F8EA4F2" w14:textId="77777777" w:rsidR="00D707BB" w:rsidRPr="00D707BB" w:rsidRDefault="00D707BB" w:rsidP="00D707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5AE1A2" w14:textId="369D3ED5" w:rsidR="00D707BB" w:rsidRPr="00D707BB" w:rsidRDefault="00D707BB" w:rsidP="00D70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bookmarkStart w:id="0" w:name="_Hlk120800346"/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об организации </w:t>
      </w:r>
      <w:bookmarkStart w:id="1" w:name="_Hlk119313074"/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2" w:name="_Hlk11940263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казенн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учреждением культуры «Елизаветинский сельский культурно библиотечный комплекс» </w:t>
      </w:r>
      <w:bookmarkEnd w:id="0"/>
    </w:p>
    <w:bookmarkEnd w:id="1"/>
    <w:bookmarkEnd w:id="2"/>
    <w:p w14:paraId="1F8ED84C" w14:textId="77777777" w:rsidR="00D707BB" w:rsidRPr="00D707BB" w:rsidRDefault="00D707BB" w:rsidP="00D707B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60CAA49" w14:textId="77777777" w:rsidR="00D707BB" w:rsidRPr="00D707BB" w:rsidRDefault="00D707BB" w:rsidP="00D707BB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 Федерального закона</w:t>
      </w:r>
      <w:r w:rsidRPr="00D7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от 06.10.2003 № 131-ФЗ «Об общих принципах организации местного самоуправления в Российской Федерации», и руководствуясь статьей 24 частью 2 пункта 14 Уставом 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Pr="00D7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решил:</w:t>
      </w:r>
    </w:p>
    <w:p w14:paraId="6EED81B7" w14:textId="1927447A" w:rsidR="00D707BB" w:rsidRPr="00E237A6" w:rsidRDefault="00E237A6" w:rsidP="00E23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bookmarkStart w:id="3" w:name="_Hlk119400510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платных услуг</w:t>
      </w:r>
      <w:bookmarkEnd w:id="3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казенном учреждении культуры «Елизаветинский сельский культурно-библиотечный комплекс» </w:t>
      </w:r>
      <w:r w:rsidR="00F7679A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14:paraId="288CF0A3" w14:textId="742B0392" w:rsidR="00D707BB" w:rsidRPr="00E237A6" w:rsidRDefault="00E237A6" w:rsidP="00E23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396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07BB" w:rsidRPr="00E23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решение в газете </w:t>
      </w:r>
      <w:r w:rsidR="00D707BB" w:rsidRPr="00E23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«Елизаветинский вестник»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7BB" w:rsidRPr="00E237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4" w:name="_Hlk20309729"/>
      <w:bookmarkStart w:id="5" w:name="_Hlk67578940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6" w:name="_Hlk15472517"/>
      <w:bookmarkEnd w:id="4"/>
      <w:bookmarkEnd w:id="5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6"/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"http://елизаветинское.рф/" </w:instrTex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707BB" w:rsidRPr="00E237A6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http://елизаветинское.рф/</w:t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707BB" w:rsidRPr="00E2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 01.01.2023.</w:t>
      </w:r>
    </w:p>
    <w:p w14:paraId="41F85C9B" w14:textId="77777777" w:rsidR="00D707BB" w:rsidRPr="00D707BB" w:rsidRDefault="00D707BB" w:rsidP="00D7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057368" w14:textId="6BFABCA6" w:rsidR="00D707BB" w:rsidRPr="00D707BB" w:rsidRDefault="00D707BB" w:rsidP="00D7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Приложение: </w:t>
      </w:r>
      <w:r w:rsidRPr="00D70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Положения об организации платных услуг в Муниципальном казенном учреждением культуры «Елизаветинский сельский культурно библиотечный комплекс»</w:t>
      </w:r>
    </w:p>
    <w:p w14:paraId="1C295977" w14:textId="77777777" w:rsidR="00D707BB" w:rsidRPr="00D707BB" w:rsidRDefault="00D707BB" w:rsidP="00D7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9E74B" w14:textId="77777777" w:rsidR="00D707BB" w:rsidRPr="00D707BB" w:rsidRDefault="00D707BB" w:rsidP="00D707B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B29E0" w14:textId="77777777" w:rsidR="00D707BB" w:rsidRPr="00D707BB" w:rsidRDefault="00D707BB" w:rsidP="00D707B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23325" w14:textId="77777777" w:rsidR="00D707BB" w:rsidRPr="00D707BB" w:rsidRDefault="00D707BB" w:rsidP="00D7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</w:p>
    <w:p w14:paraId="4880D1D5" w14:textId="77777777" w:rsidR="00D707BB" w:rsidRPr="00D707BB" w:rsidRDefault="00D707BB" w:rsidP="00D70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07BB">
        <w:rPr>
          <w:rFonts w:ascii="Times New Roman" w:eastAsia="Calibri" w:hAnsi="Times New Roman" w:cs="Times New Roman"/>
          <w:sz w:val="24"/>
          <w:szCs w:val="24"/>
        </w:rPr>
        <w:t xml:space="preserve">Елизаветинское сельское поселение                                   </w:t>
      </w:r>
      <w:r w:rsidRPr="00D707BB">
        <w:rPr>
          <w:rFonts w:ascii="Times New Roman" w:eastAsia="Calibri" w:hAnsi="Times New Roman" w:cs="Times New Roman"/>
          <w:sz w:val="24"/>
          <w:szCs w:val="24"/>
        </w:rPr>
        <w:tab/>
        <w:t xml:space="preserve">     Е.В. Самойлов</w:t>
      </w:r>
    </w:p>
    <w:p w14:paraId="10FEA57C" w14:textId="77777777" w:rsidR="00D707BB" w:rsidRPr="00D707BB" w:rsidRDefault="00D707BB" w:rsidP="00D70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1F3601" w14:textId="77777777" w:rsidR="00D707BB" w:rsidRPr="00D707BB" w:rsidRDefault="00D707BB" w:rsidP="00D707B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67816F" w14:textId="77777777" w:rsidR="00D707BB" w:rsidRPr="00D707BB" w:rsidRDefault="00D707BB" w:rsidP="00D707BB">
      <w:pPr>
        <w:spacing w:line="256" w:lineRule="auto"/>
        <w:rPr>
          <w:rFonts w:ascii="Calibri" w:eastAsia="Calibri" w:hAnsi="Calibri" w:cs="Times New Roman"/>
        </w:rPr>
      </w:pPr>
    </w:p>
    <w:p w14:paraId="270F9F7C" w14:textId="46AFE629" w:rsidR="000239F9" w:rsidRDefault="000239F9"/>
    <w:p w14:paraId="651D8025" w14:textId="37C9EFB2" w:rsidR="00B10FA2" w:rsidRDefault="00B10FA2"/>
    <w:p w14:paraId="58FD5ADA" w14:textId="0A933936" w:rsidR="00B10FA2" w:rsidRDefault="00B10FA2"/>
    <w:p w14:paraId="4D068231" w14:textId="0DBD66C6" w:rsidR="00B10FA2" w:rsidRDefault="00B10FA2"/>
    <w:p w14:paraId="361C6CA8" w14:textId="7B8141BE" w:rsidR="00B10FA2" w:rsidRDefault="00B10FA2"/>
    <w:p w14:paraId="28C418A0" w14:textId="05F17CAF" w:rsidR="00B10FA2" w:rsidRDefault="00B10FA2"/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86"/>
      </w:tblGrid>
      <w:tr w:rsidR="00B10FA2" w:rsidRPr="00B10FA2" w14:paraId="70F3F2A1" w14:textId="77777777" w:rsidTr="00B10FA2">
        <w:tc>
          <w:tcPr>
            <w:tcW w:w="4659" w:type="dxa"/>
            <w:shd w:val="clear" w:color="auto" w:fill="auto"/>
          </w:tcPr>
          <w:p w14:paraId="3E327A7F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«СОГЛАСОВАНО»</w:t>
            </w:r>
          </w:p>
          <w:p w14:paraId="31922823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Глава администрации МО Елизаветинского сельского поселения </w:t>
            </w:r>
          </w:p>
          <w:p w14:paraId="4F1AA3ED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Гатчинского муниципального района Ленинградской области </w:t>
            </w:r>
          </w:p>
          <w:p w14:paraId="4C0F9370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______________/</w:t>
            </w:r>
            <w:r w:rsidRPr="00B10FA2">
              <w:rPr>
                <w:rFonts w:ascii="Calibri" w:eastAsia="Calibri" w:hAnsi="Calibri" w:cs="font1142"/>
                <w:kern w:val="1"/>
              </w:rPr>
              <w:t xml:space="preserve"> </w:t>
            </w: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В.В. Зубрилин/</w:t>
            </w:r>
          </w:p>
          <w:p w14:paraId="0C980F73" w14:textId="77777777" w:rsidR="00B10FA2" w:rsidRPr="00B10FA2" w:rsidRDefault="00B10FA2" w:rsidP="00B10F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      »____________20___ г.</w:t>
            </w:r>
            <w:r w:rsidRPr="00B10FA2">
              <w:rPr>
                <w:rFonts w:ascii="Times New Roman" w:eastAsia="Calibri" w:hAnsi="Times New Roman" w:cs="Times New Roman"/>
                <w:b/>
                <w:bCs/>
                <w:color w:val="FF0000"/>
                <w:kern w:val="1"/>
                <w:sz w:val="24"/>
                <w:szCs w:val="24"/>
              </w:rPr>
              <w:t xml:space="preserve"> </w:t>
            </w:r>
            <w:r w:rsidRPr="00B10FA2">
              <w:rPr>
                <w:rFonts w:ascii="Times New Roman" w:eastAsia="Calibri" w:hAnsi="Times New Roman" w:cs="Times New Roman"/>
                <w:b/>
                <w:bCs/>
                <w:color w:val="FF0000"/>
                <w:kern w:val="1"/>
                <w:sz w:val="24"/>
                <w:szCs w:val="24"/>
              </w:rPr>
              <w:br/>
            </w:r>
          </w:p>
        </w:tc>
        <w:tc>
          <w:tcPr>
            <w:tcW w:w="4686" w:type="dxa"/>
            <w:shd w:val="clear" w:color="auto" w:fill="auto"/>
          </w:tcPr>
          <w:p w14:paraId="40956780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«УТВЕРЖДАЮ»</w:t>
            </w:r>
          </w:p>
          <w:p w14:paraId="3EB0603C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 xml:space="preserve">Директор </w:t>
            </w:r>
          </w:p>
          <w:p w14:paraId="0F68A342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Муниципального казенного учреждения культуры «Елизаветинский сельский культурно-библиотечный комплекс»</w:t>
            </w:r>
          </w:p>
          <w:p w14:paraId="3C4BDD10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______________/Лидзарь И.М./</w:t>
            </w:r>
          </w:p>
          <w:p w14:paraId="456C9098" w14:textId="77777777" w:rsidR="00B10FA2" w:rsidRPr="00B10FA2" w:rsidRDefault="00B10FA2" w:rsidP="00B10FA2">
            <w:pPr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0FA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«      »____________20___ г.</w:t>
            </w:r>
          </w:p>
        </w:tc>
      </w:tr>
    </w:tbl>
    <w:p w14:paraId="3EA4791D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</w:t>
      </w: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</w: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</w: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ab/>
      </w: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Приложение к Решению </w:t>
      </w:r>
    </w:p>
    <w:p w14:paraId="46C71325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Совета депутатов муниципального образования</w:t>
      </w:r>
    </w:p>
    <w:p w14:paraId="5E364277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Елизаветинского сельского поселения </w:t>
      </w:r>
    </w:p>
    <w:p w14:paraId="62A0A8C5" w14:textId="77777777" w:rsidR="00B10FA2" w:rsidRPr="0088485D" w:rsidRDefault="00B10FA2" w:rsidP="00B10F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  _______2022 № ___</w:t>
      </w:r>
    </w:p>
    <w:p w14:paraId="59AFFB67" w14:textId="487769BA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851399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F1AF12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7A15D5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ПОЛОЖЕНИЕ</w:t>
      </w:r>
    </w:p>
    <w:p w14:paraId="448606EE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об организации платных услуг </w:t>
      </w:r>
    </w:p>
    <w:p w14:paraId="64C4A0C4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в Муниципальном казенном учреждении культуры </w:t>
      </w:r>
    </w:p>
    <w:p w14:paraId="665863E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«Елизаветинский сельский культурно-библиотечный комплекс»</w:t>
      </w:r>
    </w:p>
    <w:p w14:paraId="67FD99E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7068FA9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1C1FE3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A426A2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0F05D9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04480B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4F0AD22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D2D350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A5827F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302AB5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87301E4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F1C5BE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DFE58C0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19FA18E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4059C5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64B10E5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8D3D4A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19275CB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ABDC62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D66FAF0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2B5BB4D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0DF6B5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624BCF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A71646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B26CBF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27C911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2022</w:t>
      </w:r>
    </w:p>
    <w:p w14:paraId="0FD60A54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lastRenderedPageBreak/>
        <w:t>ОБЩИЕ ПОЛОЖЕНИЯ</w:t>
      </w:r>
    </w:p>
    <w:p w14:paraId="2156E121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D0773B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1.1. Настоящее Положение разработано в соответствии с Федеральным Законом «Основные законодательства Российской Федерации о культуре» от 09.10.1992 г. № 3612-1 (стр.52), Законом РФ от 07.02.1992 N 2300-1 "О защите прав потребителей", Федеральным Законом от 06.10.2003г. № 131-ФЗ (ред.25.07.06) «Об общих принципах организации местного самоуправления в Российской Федерации», Уставом Муниципального казенного учреждения культуры «Елизаветинский сельский культурно- библиотечный комплекс» (далее – Учреждение). </w:t>
      </w:r>
    </w:p>
    <w:p w14:paraId="41EE632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1.2. Настоящее Положение регламентирует деятельность Муниципального казенного учреждения культуры «Елизаветинский сельский культурно-библиотечный комплекс» (далее Учреждение) в сфере оказания платных услуг населению и организациям, устанавливает порядок и условия их предоставления.</w:t>
      </w:r>
    </w:p>
    <w:p w14:paraId="715EDA2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1.3. Целью настоящего Положения является упорядочение порядка предоставления платных услуг, расширение объёмов оказываемых платных услуг, улучшение финансового положения Учреждения, наиболее полного удовлетворения потребностей населения и организаций. (п. 2.2. Устава)</w:t>
      </w:r>
    </w:p>
    <w:p w14:paraId="5EE42E8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1.4. Учреждение оказывает платные услуги населению в соответствии с уставной деятельностью и перечнем платных услуг.</w:t>
      </w:r>
    </w:p>
    <w:p w14:paraId="72DB11D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1.5. Дополнительные платные услуги Учреждения не могут быть введены взамен или в рамках основной уставной деятельности.</w:t>
      </w:r>
    </w:p>
    <w:p w14:paraId="59495D6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1.6. Дополнительные платные услуги могут оказываться с согласия их получателя. Отказ получателя от предоставления дополнительных услуг не может быть причиной уменьшения объёма предоставленных ему основных услуг.</w:t>
      </w:r>
    </w:p>
    <w:p w14:paraId="6E90CD5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1.7. Оказание дополнительных платных услуг не может наносить ущерб или ухудшать качество предоставления основных услуг, которые Учреждение обязано оказывать бесплатно для населения.</w:t>
      </w:r>
    </w:p>
    <w:p w14:paraId="4421B6A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C68116F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ПОРЯДОК ОКАЗАНИЯ ПЛАТНЫХ УСЛУГ</w:t>
      </w:r>
    </w:p>
    <w:p w14:paraId="1F71AC16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6E39CE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2.1. Для осуществления предпринимательской и иной приносящей доход деятельности Учреждению необходимо:</w:t>
      </w:r>
    </w:p>
    <w:p w14:paraId="45068296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2.2. Обеспечить кадровый состав на выполнение данной деятельности.</w:t>
      </w:r>
    </w:p>
    <w:p w14:paraId="25CC915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2.3. Цены на услуги устанавливаются Учреждением по согласованию с Учредителем. В отдельных случаях Учреждение может оказывать платные услуги по договору с учреждениями, предприятиями, организациями и физическими лицами, в котором регламентируются условия и сроки их получения, порядок расчета, права, обязанности и ответственности сторон. Документ составляется в двух экземплярах и подписывается обеими сторонами.</w:t>
      </w:r>
    </w:p>
    <w:p w14:paraId="33F01F6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2.4. Контроль за оказанием и качеством предоставления платных услуг населению, а также правильностью взимания платы с населения осуществляет руководитель Учреждения.</w:t>
      </w:r>
    </w:p>
    <w:p w14:paraId="1DF09A3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2.5. Учреждение ведёт бухгалтерский, статистический учет по платным услугам и предоставляет требуемую отчетность в сроки, установленные действующим законодательством Российской Федерации. Бухгалтерская отчетность ведётся раздельно по бюджетной и внебюджетной деятельности.</w:t>
      </w:r>
    </w:p>
    <w:p w14:paraId="3259F35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lastRenderedPageBreak/>
        <w:t>2.6. В соответствии с действующим законодательством Российской Федерации Учреждение несёт ответственность перед потребителем за качественное предоставление платных услуг.</w:t>
      </w:r>
    </w:p>
    <w:p w14:paraId="3FDA5BD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370299F4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ПОРЯДОК ПРЕДОСТАВЛЕНИЯ ДОПОЛНИТЕЛЬНЫХ ПЛАТНЫХ УСЛУГ ОТДЕЛЬНЫМ КАТЕГОРИЯМ ГРАЖДАН</w:t>
      </w:r>
    </w:p>
    <w:p w14:paraId="79D904B9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5971A4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3.1. При проведении платных мероприятий, а также предоставлении платных услуг, Учреждение в соответствии с действующим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14:paraId="60D8E7C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3.2. Льготы для отдельных категорий населения на платные услуги, оказываемые Учреждением, устанавливаются руководителем Учреждения и согласовываются с Учредителем в соответствии с действующим законодательством Российской Федерации.</w:t>
      </w:r>
    </w:p>
    <w:p w14:paraId="7C413F3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3.3. Льготы не распространяются на мероприятия, проводимые на территории Учреждений сторонними организациями по договорам.</w:t>
      </w:r>
    </w:p>
    <w:p w14:paraId="6E2242F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3.4. Льготы (полное освобождение от платы) на предоставление платных услуг, а именно – посещение массовых мероприятий (театрализованные праздники, утренники, познавательно-игровые формы досуга, выставочные, мастер-классы и др.), подготовленные силами Учреждения, устанавливаются для следующих категорий граждан:</w:t>
      </w:r>
    </w:p>
    <w:p w14:paraId="336F196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ветеранов Великой Отечественной Войны, ветеранов труда и лиц, приравненных к ним;</w:t>
      </w:r>
    </w:p>
    <w:p w14:paraId="482E5604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детей-инвалидов в возрасте до 16 лет;</w:t>
      </w:r>
    </w:p>
    <w:p w14:paraId="34A6A9E0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детей-сирот;</w:t>
      </w:r>
    </w:p>
    <w:p w14:paraId="78CFC8B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 дошкольного и школьного возраста, воспитывающихся в многодетных семьях, имеющих 3 и более детей;</w:t>
      </w:r>
    </w:p>
    <w:p w14:paraId="56542C9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 дошкольного и школьного возраста, воспитывающихся в неполных семьях;</w:t>
      </w:r>
    </w:p>
    <w:p w14:paraId="763F462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детей дошкольного и школьного возраста, воспитывающихся в семьях, где один из родителей является инвалидом 1 и 2 групп.</w:t>
      </w:r>
    </w:p>
    <w:p w14:paraId="7472B02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членов семей участников СВО.</w:t>
      </w:r>
    </w:p>
    <w:p w14:paraId="6EDC1FA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3.5. Снижение размера, либо полное освобождение от оплаты за предоставление платных услуг производится на основании письменного заявления при предъявлении подтверждающих документов (справка о составе семьи, справка медико-социальной экспертизы о группе инвалидности, справка из органов социальной защиты, опеки и попечительства и др.).</w:t>
      </w:r>
    </w:p>
    <w:p w14:paraId="0DB6598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3.6. Льготы (полное освобождение от платы) на предоставление платных услуг при наличии льготных мест и подтверждающих документов, а именно – занятий в клубных формированиях предоставляются:</w:t>
      </w:r>
    </w:p>
    <w:p w14:paraId="279460A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 детям-сиротам и детям, оставшимся без попечения родителей;</w:t>
      </w:r>
    </w:p>
    <w:p w14:paraId="024C1E9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детям с ограниченными возможностями здоровья;</w:t>
      </w:r>
    </w:p>
    <w:p w14:paraId="3D3E445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детям из малоимущих семей.</w:t>
      </w:r>
    </w:p>
    <w:p w14:paraId="18D1CF3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3.7. Взимается плата в размере 50% от установленного в Учреждении размера платы за оказание платных услуг, а именно – занятий в клубных формированиях, одному участнику клубного формирования, если:</w:t>
      </w:r>
    </w:p>
    <w:p w14:paraId="44079EF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один из родителей участника клубного формирования дошкольного и школьного возраста инвалид 1 или 2 группы;</w:t>
      </w:r>
    </w:p>
    <w:p w14:paraId="736A3AB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lastRenderedPageBreak/>
        <w:t>- один из родителей участника клубного формирования дошкольного и школьного возраста инвалид детства;</w:t>
      </w:r>
    </w:p>
    <w:p w14:paraId="4D5BD8F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ребёнок дошкольного и школьного возраста воспитывается в неполной семье.</w:t>
      </w:r>
    </w:p>
    <w:p w14:paraId="579F9568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3.8. Учреждение оставляет за собой право рассматривать иные, отдельные случаи по утверждению льгот в индивидуальном порядке.</w:t>
      </w:r>
    </w:p>
    <w:p w14:paraId="2033A58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7861F159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УПРАВЛЕНИЕ</w:t>
      </w:r>
    </w:p>
    <w:p w14:paraId="6074E435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F63AF46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4.1. Руководство деятельностью по оказанию платных услуг населению осуществляет директор Учреждения в установленном порядке:</w:t>
      </w:r>
    </w:p>
    <w:p w14:paraId="2E48117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осуществляет административное руководство, контролирует финансово-хозяйственную деятельность в сфере оказания платных услуг, соблюдение финансовой трудовой дисциплины, соблюдение сохранности собственности, материальных и других ценностей;</w:t>
      </w:r>
    </w:p>
    <w:p w14:paraId="1DD2874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заключает необходимые для деятельности договоры и соглашения по оказанию платных услуг, осуществляет другие финансово-хозяйственные операции;</w:t>
      </w:r>
    </w:p>
    <w:p w14:paraId="309B829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4.2. Директор Учреждения несёт ответственность:</w:t>
      </w:r>
    </w:p>
    <w:p w14:paraId="58EE64C6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 организацию и качество оказываемых платных услуг населению;</w:t>
      </w:r>
    </w:p>
    <w:p w14:paraId="4C9CF26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 соблюдение законодательства Российской Федерации по организации платных услуг населению;</w:t>
      </w:r>
    </w:p>
    <w:p w14:paraId="3C0CE1B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за предоставление отчетности по платным услугам.</w:t>
      </w:r>
    </w:p>
    <w:p w14:paraId="553B0F94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5D17728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ЦЕНЫ НА ПЛАТНЫЕ УСЛУГИ</w:t>
      </w:r>
    </w:p>
    <w:p w14:paraId="5FD523EE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ED0389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5.1. Цены на платные услуги в Учреждении оформляются прейскурантом и утверждаются Учредителем.</w:t>
      </w:r>
    </w:p>
    <w:p w14:paraId="65184F4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5.2. Регулирование цен и тарифов на услуги для населения предоставляемые Учреждением, осуществляется в целях:</w:t>
      </w:r>
    </w:p>
    <w:p w14:paraId="70A71144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создания механизма согласования интересов исполнителей услуг и потребителей;</w:t>
      </w:r>
    </w:p>
    <w:p w14:paraId="544E44C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повышения финансовой устойчивости Учреждения;</w:t>
      </w:r>
    </w:p>
    <w:p w14:paraId="59B26A4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расширения объёма и видов услуг (работ);</w:t>
      </w:r>
    </w:p>
    <w:p w14:paraId="2CA3FEA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стимулирования работников Учреждения выполняющих работы по оказанию платных услуг и работников, содействующих их выполнению;</w:t>
      </w:r>
    </w:p>
    <w:p w14:paraId="2A6D5D3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обеспечения гарантии качества платных услуг.</w:t>
      </w:r>
    </w:p>
    <w:p w14:paraId="409D7C7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5.3. При регулировании цен должны соблюдаться следующие основные принципы:</w:t>
      </w:r>
    </w:p>
    <w:p w14:paraId="74BDB720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реализация услуг и работ, регулируемых в соответствии с настоящим Положением, всем потребителям по ценам, утвержденным в установленном порядке;</w:t>
      </w:r>
    </w:p>
    <w:p w14:paraId="2D27402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открытость, доступность для потребителей и общественности материалов по рассмотрению и утверждению фиксированных цен на платные услуги;</w:t>
      </w:r>
    </w:p>
    <w:p w14:paraId="55D5305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учет результатов по предоставлению платных услуг населению Учреждением по итогам работы за отчетный период.</w:t>
      </w:r>
    </w:p>
    <w:p w14:paraId="6EAC9CC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5.4. Регулирование цен осуществляется путем установления фиксированной и договорной цены на платные услуги.</w:t>
      </w:r>
    </w:p>
    <w:p w14:paraId="6F082F7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5.5. Цены на платные услуги населению могут изменяться в связи с изменением конъюнктуры рынка, а также изменением расходов на оказание услуг.</w:t>
      </w:r>
    </w:p>
    <w:p w14:paraId="28122E6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C8B8347" w14:textId="77777777" w:rsidR="00B10FA2" w:rsidRPr="00B10FA2" w:rsidRDefault="00B10FA2" w:rsidP="00B10FA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lastRenderedPageBreak/>
        <w:t>ФИНАНСОВО-ХОЗЯЙСТВЕННАЯ ДЕЯТЕЛЬНОСТЬ</w:t>
      </w:r>
    </w:p>
    <w:p w14:paraId="6F3834C6" w14:textId="77777777" w:rsidR="00B10FA2" w:rsidRPr="00B10FA2" w:rsidRDefault="00B10FA2" w:rsidP="00B10FA2">
      <w:pPr>
        <w:suppressAutoHyphens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A4D850B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6.1. Источниками финансовых средств учреждений культуры при оказании платных услуг являются:</w:t>
      </w:r>
    </w:p>
    <w:p w14:paraId="6AF5CD3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средства предприятий и организаций;</w:t>
      </w:r>
    </w:p>
    <w:p w14:paraId="72CF799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личные средства граждан;</w:t>
      </w:r>
    </w:p>
    <w:p w14:paraId="1C79A84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спонсорские средства, благотворительные пожертвования;</w:t>
      </w:r>
    </w:p>
    <w:p w14:paraId="023A35D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другие разрешенные законодательством источники.</w:t>
      </w:r>
    </w:p>
    <w:p w14:paraId="0E31395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6.2. Финансовые средства, поступившие за оказание платных услуг, расходуются согласно утвержденной смете доходов и расходов.</w:t>
      </w:r>
    </w:p>
    <w:p w14:paraId="1171F1E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6.3. Оплата за оказанные услуги может проводиться путём безналичного расчета. Учреждение за оказанную услугу обязано выдать потребителю экземпляр договора</w:t>
      </w:r>
      <w:r w:rsidRPr="00B10FA2">
        <w:rPr>
          <w:rFonts w:ascii="Times New Roman" w:eastAsia="Calibri" w:hAnsi="Times New Roman" w:cs="Times New Roman"/>
          <w:bCs/>
          <w:color w:val="C00000"/>
          <w:kern w:val="1"/>
          <w:sz w:val="24"/>
          <w:szCs w:val="24"/>
        </w:rPr>
        <w:t xml:space="preserve"> </w:t>
      </w: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подтверждающих оплату.</w:t>
      </w:r>
    </w:p>
    <w:p w14:paraId="5B5A5BAC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6.4. Потребитель обязан оплатить оказанные платные услуги в порядке и сроки, указанные в договоре, а при кассовом расчете – стоимость культурно-зрелищного мероприятия или оказанной услуги.</w:t>
      </w:r>
    </w:p>
    <w:p w14:paraId="347BC22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6.5. При взаиморасчетах с организациями и учреждениями стоимость оказанных услуг подтверждаются актом оказанных услуг/выполненных работ. Регистрация чеков по платным услугам ведется в отдельном журнале.</w:t>
      </w:r>
    </w:p>
    <w:p w14:paraId="0AD3545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6.6. Статистический и бухгалтерский учет результатов предоставляемых платных услуг населению ведутся раздельно от основной деятельности. Финансовые операции, связанные с платной деятельностью, осуществляются на счет «По учету средств, полученных от предпринимательской деятельности и иной приносящей доход деятельности» и в соответствии с инструкцией, утвержденной приказом министерства РФ от 30.12.1999 № 107Н «По бухучету в учреждениях на бюджете».</w:t>
      </w:r>
    </w:p>
    <w:p w14:paraId="68584E99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6.7. Доходы от предоставленных платных услуг являются дополнительным источником средств, направляемых на:</w:t>
      </w:r>
    </w:p>
    <w:p w14:paraId="1ECC231E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покрытие всех затрат, связанных с производством работ, услуг, учтенных в себестоимости;</w:t>
      </w:r>
    </w:p>
    <w:p w14:paraId="186C001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на укрепление материально-технической базы Учреждения;</w:t>
      </w:r>
    </w:p>
    <w:p w14:paraId="024BD25D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на приобретение и ремонт оборудования, используемого для проведения мероприятий и занятий клубных формирований (светового, звукового и т.д.).</w:t>
      </w:r>
    </w:p>
    <w:p w14:paraId="31D1FE1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расширение объемов и видов услуг.</w:t>
      </w:r>
    </w:p>
    <w:p w14:paraId="600EB7E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6.8. Доходами Учреждения от деятельности по оказанию платных услуг являются все средства, поступившие от оказания таких услуг.</w:t>
      </w:r>
    </w:p>
    <w:p w14:paraId="2FB275E2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6.9. Претензии и споры, возникающие между потребителем услуг и исполнителем,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14:paraId="6C612BD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6.10. Прекращение деятельности по оказанию платных услуг производится по приказу директора Учреждения в случае систематического и грубого нарушения действующих положений и законодательства в сфере оказания платных услуг населению.</w:t>
      </w:r>
    </w:p>
    <w:p w14:paraId="66DB3DDA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03E0CC4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620AACB1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4E8FF2C5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03613BB3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443BE41F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48AB458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ПЕРЕЧЕНЬ ПЛАТНЫХ УСЛУГ</w:t>
      </w:r>
    </w:p>
    <w:p w14:paraId="6D97958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предоставляемых населению</w:t>
      </w:r>
    </w:p>
    <w:p w14:paraId="6B50201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Муниципальным казенным учреждением культуры </w:t>
      </w:r>
    </w:p>
    <w:p w14:paraId="7BEB7667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«Елизаветинский сельский культурно библиотечный комплекс»</w:t>
      </w:r>
    </w:p>
    <w:p w14:paraId="132A5737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A608DF4" w14:textId="77777777" w:rsidR="00B10FA2" w:rsidRPr="00B10FA2" w:rsidRDefault="00B10FA2" w:rsidP="00B10F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мероприятий.</w:t>
      </w:r>
    </w:p>
    <w:p w14:paraId="4532B397" w14:textId="77777777" w:rsidR="00B10FA2" w:rsidRPr="00B10FA2" w:rsidRDefault="00B10FA2" w:rsidP="00B10F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Предоставление самодеятельных художественных коллективов и отдельных исполнителей для семейных и корпоративных праздников и торжеств.</w:t>
      </w:r>
    </w:p>
    <w:p w14:paraId="45207B8D" w14:textId="77777777" w:rsidR="00B10FA2" w:rsidRPr="00B10FA2" w:rsidRDefault="00B10FA2" w:rsidP="00B10F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Клубные формирования (студии, кружки, курсы):</w:t>
      </w:r>
    </w:p>
    <w:p w14:paraId="0A30A5F2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игры на музыкальных инструментах; современного эстрадного танца; изобразительного творчества, и т.д.</w:t>
      </w:r>
    </w:p>
    <w:p w14:paraId="075AE09A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- физкультурно-оздоровительные группы здоровья.</w:t>
      </w:r>
    </w:p>
    <w:p w14:paraId="44672373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4. Прокат сценических костюмов, реквизита, сценического инвентаря, звукоусилительной и осветительной аппаратуры и другого профильного оборудования.</w:t>
      </w:r>
    </w:p>
    <w:p w14:paraId="43C7D2C3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5. Организация и проведение ярмарок, лотерей, аукционов, выставок-продаж.</w:t>
      </w:r>
    </w:p>
    <w:p w14:paraId="63ED5077" w14:textId="77777777" w:rsidR="00B10FA2" w:rsidRPr="00B10FA2" w:rsidRDefault="00B10FA2" w:rsidP="00B10FA2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B10FA2">
        <w:rPr>
          <w:rFonts w:ascii="Times New Roman" w:eastAsia="Calibri" w:hAnsi="Times New Roman" w:cs="Times New Roman"/>
          <w:bCs/>
          <w:kern w:val="1"/>
          <w:sz w:val="24"/>
          <w:szCs w:val="24"/>
        </w:rPr>
        <w:t>6. Предоставление помещений для проведения мероприятий.</w:t>
      </w:r>
    </w:p>
    <w:p w14:paraId="2234C5F7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5D9B5B50" w14:textId="77777777" w:rsidR="00B10FA2" w:rsidRPr="00B10FA2" w:rsidRDefault="00B10FA2" w:rsidP="00B10FA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14:paraId="2C0AE9F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9BDD99B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4351F057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97E1C10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6075F37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3DC8CCF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4F12B425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B95CC35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CC7BBC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57BE02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C52A1EA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91A69F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55F3DE3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1D5E05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50C504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46FC7F8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F5766C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70E0F7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17362B4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529E6882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21C2A41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D8DD01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474B8FB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CE9389E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A2DF186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6F975959" w14:textId="77777777" w:rsidR="00B10FA2" w:rsidRPr="00B10FA2" w:rsidRDefault="00B10FA2" w:rsidP="00B10FA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1C48EECA" w14:textId="34FD6B1D" w:rsidR="00B10FA2" w:rsidRDefault="00B10FA2"/>
    <w:p w14:paraId="7903060F" w14:textId="040C5514" w:rsidR="00B10FA2" w:rsidRDefault="00B10FA2"/>
    <w:p w14:paraId="68289BD5" w14:textId="78EF23BA" w:rsidR="00B10FA2" w:rsidRDefault="00B10FA2"/>
    <w:p w14:paraId="093A7F40" w14:textId="77777777" w:rsidR="00B10FA2" w:rsidRDefault="00B10FA2"/>
    <w:sectPr w:rsidR="00B10FA2" w:rsidSect="00CE59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4006" w14:textId="77777777" w:rsidR="00CE593D" w:rsidRDefault="00CE593D" w:rsidP="00CE593D">
      <w:pPr>
        <w:spacing w:after="0" w:line="240" w:lineRule="auto"/>
      </w:pPr>
      <w:r>
        <w:separator/>
      </w:r>
    </w:p>
  </w:endnote>
  <w:endnote w:type="continuationSeparator" w:id="0">
    <w:p w14:paraId="004F3BEC" w14:textId="77777777" w:rsidR="00CE593D" w:rsidRDefault="00CE593D" w:rsidP="00C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14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5BD3" w14:textId="77777777" w:rsidR="00CE593D" w:rsidRDefault="00CE593D" w:rsidP="00CE593D">
      <w:pPr>
        <w:spacing w:after="0" w:line="240" w:lineRule="auto"/>
      </w:pPr>
      <w:r>
        <w:separator/>
      </w:r>
    </w:p>
  </w:footnote>
  <w:footnote w:type="continuationSeparator" w:id="0">
    <w:p w14:paraId="4394DB96" w14:textId="77777777" w:rsidR="00CE593D" w:rsidRDefault="00CE593D" w:rsidP="00CE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068705"/>
      <w:docPartObj>
        <w:docPartGallery w:val="Page Numbers (Top of Page)"/>
        <w:docPartUnique/>
      </w:docPartObj>
    </w:sdtPr>
    <w:sdtEndPr/>
    <w:sdtContent>
      <w:p w14:paraId="5185FBD4" w14:textId="76C6B272" w:rsidR="00CE593D" w:rsidRDefault="00CE5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B219E" w14:textId="77777777" w:rsidR="00CE593D" w:rsidRDefault="00CE59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28E"/>
    <w:multiLevelType w:val="hybridMultilevel"/>
    <w:tmpl w:val="77B6F802"/>
    <w:lvl w:ilvl="0" w:tplc="98E03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97AE9"/>
    <w:multiLevelType w:val="hybridMultilevel"/>
    <w:tmpl w:val="9336E558"/>
    <w:lvl w:ilvl="0" w:tplc="98E03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AE639A"/>
    <w:multiLevelType w:val="hybridMultilevel"/>
    <w:tmpl w:val="C994A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0637">
    <w:abstractNumId w:val="3"/>
  </w:num>
  <w:num w:numId="2" w16cid:durableId="1322539515">
    <w:abstractNumId w:val="2"/>
  </w:num>
  <w:num w:numId="3" w16cid:durableId="315036557">
    <w:abstractNumId w:val="1"/>
  </w:num>
  <w:num w:numId="4" w16cid:durableId="217476283">
    <w:abstractNumId w:val="4"/>
  </w:num>
  <w:num w:numId="5" w16cid:durableId="46539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C1"/>
    <w:rsid w:val="000239F9"/>
    <w:rsid w:val="003964B8"/>
    <w:rsid w:val="006573C1"/>
    <w:rsid w:val="00B10FA2"/>
    <w:rsid w:val="00CE593D"/>
    <w:rsid w:val="00D707BB"/>
    <w:rsid w:val="00E237A6"/>
    <w:rsid w:val="00F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407C"/>
  <w15:chartTrackingRefBased/>
  <w15:docId w15:val="{EED4F8F3-FF92-4484-B959-7B7ADDF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93D"/>
  </w:style>
  <w:style w:type="paragraph" w:styleId="a6">
    <w:name w:val="footer"/>
    <w:basedOn w:val="a"/>
    <w:link w:val="a7"/>
    <w:uiPriority w:val="99"/>
    <w:unhideWhenUsed/>
    <w:rsid w:val="00CE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80aehcaigesd2an1bl.xn--p1ai/wp-content/themes/terra-sp-Elizavetinskoe-selskoe-poselenie/img/sp-arm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2032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Семченкова Наталья Викторовна</dc:creator>
  <cp:keywords/>
  <dc:description/>
  <cp:lastModifiedBy>Семченкова Наталья Викторовна</cp:lastModifiedBy>
  <cp:revision>7</cp:revision>
  <dcterms:created xsi:type="dcterms:W3CDTF">2022-12-01T12:17:00Z</dcterms:created>
  <dcterms:modified xsi:type="dcterms:W3CDTF">2022-12-01T13:05:00Z</dcterms:modified>
</cp:coreProperties>
</file>