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2E" w:rsidRDefault="00974C2E" w:rsidP="00974C2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4C2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3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7D" w:rsidRPr="00F95392" w:rsidRDefault="00910C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Люди идут</w:t>
      </w:r>
      <w:r w:rsidR="00E9598B" w:rsidRPr="00F9539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6256F" w:rsidRPr="00F95392">
        <w:rPr>
          <w:rFonts w:ascii="Times New Roman" w:hAnsi="Times New Roman" w:cs="Times New Roman"/>
          <w:b/>
          <w:sz w:val="24"/>
          <w:szCs w:val="24"/>
        </w:rPr>
        <w:t xml:space="preserve"> МФЦ </w:t>
      </w:r>
    </w:p>
    <w:p w:rsidR="00DF215F" w:rsidRDefault="00910CA8" w:rsidP="00576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обращений в МФЦ Ленинградской области выросло на 33%.</w:t>
      </w:r>
    </w:p>
    <w:p w:rsidR="00CF103A" w:rsidRPr="00BF2F7A" w:rsidRDefault="00910CA8" w:rsidP="00BF2F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95392">
        <w:rPr>
          <w:rFonts w:ascii="Times New Roman" w:hAnsi="Times New Roman" w:cs="Times New Roman"/>
          <w:sz w:val="24"/>
          <w:szCs w:val="24"/>
        </w:rPr>
        <w:t xml:space="preserve"> 1 квартал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5392">
        <w:rPr>
          <w:rFonts w:ascii="Times New Roman" w:hAnsi="Times New Roman" w:cs="Times New Roman"/>
          <w:sz w:val="24"/>
          <w:szCs w:val="24"/>
        </w:rPr>
        <w:t xml:space="preserve"> 2018 года центры «Мои Документы» Ленобласти  зарегистрировали 867 тысяч обращений граждан, что на</w:t>
      </w:r>
      <w:r>
        <w:rPr>
          <w:rFonts w:ascii="Times New Roman" w:hAnsi="Times New Roman" w:cs="Times New Roman"/>
          <w:sz w:val="24"/>
          <w:szCs w:val="24"/>
        </w:rPr>
        <w:t xml:space="preserve"> 33% больше, чем за аналогичный период предыдущего года</w:t>
      </w:r>
      <w:r w:rsidRPr="00BF2F7A">
        <w:rPr>
          <w:rFonts w:ascii="Times New Roman" w:hAnsi="Times New Roman" w:cs="Times New Roman"/>
          <w:sz w:val="24"/>
          <w:szCs w:val="24"/>
        </w:rPr>
        <w:t>.</w:t>
      </w:r>
      <w:r w:rsidR="00BF2F7A">
        <w:rPr>
          <w:rFonts w:ascii="Times New Roman" w:hAnsi="Times New Roman" w:cs="Times New Roman"/>
          <w:sz w:val="24"/>
          <w:szCs w:val="24"/>
        </w:rPr>
        <w:t xml:space="preserve"> </w:t>
      </w:r>
      <w:r w:rsidRPr="00BF2F7A">
        <w:rPr>
          <w:rFonts w:ascii="Times New Roman" w:hAnsi="Times New Roman" w:cs="Times New Roman"/>
          <w:sz w:val="24"/>
          <w:szCs w:val="24"/>
        </w:rPr>
        <w:t>С</w:t>
      </w:r>
      <w:r w:rsidR="00BF2F7A" w:rsidRPr="00BF2F7A">
        <w:rPr>
          <w:rFonts w:ascii="Times New Roman" w:hAnsi="Times New Roman" w:cs="Times New Roman"/>
          <w:sz w:val="24"/>
          <w:szCs w:val="24"/>
        </w:rPr>
        <w:t>амыми</w:t>
      </w:r>
      <w:r w:rsidR="00CF103A" w:rsidRPr="00BF2F7A">
        <w:rPr>
          <w:rFonts w:ascii="Times New Roman" w:hAnsi="Times New Roman" w:cs="Times New Roman"/>
          <w:sz w:val="24"/>
          <w:szCs w:val="24"/>
        </w:rPr>
        <w:t xml:space="preserve"> </w:t>
      </w:r>
      <w:r w:rsidR="00BF2F7A" w:rsidRPr="00BF2F7A">
        <w:rPr>
          <w:rFonts w:ascii="Times New Roman" w:hAnsi="Times New Roman" w:cs="Times New Roman"/>
          <w:sz w:val="24"/>
          <w:szCs w:val="24"/>
        </w:rPr>
        <w:t>востребованными</w:t>
      </w:r>
      <w:r w:rsidR="00CF103A" w:rsidRPr="00BF2F7A">
        <w:rPr>
          <w:rFonts w:ascii="Times New Roman" w:hAnsi="Times New Roman" w:cs="Times New Roman"/>
          <w:sz w:val="24"/>
          <w:szCs w:val="24"/>
        </w:rPr>
        <w:t xml:space="preserve"> </w:t>
      </w:r>
      <w:r w:rsidR="00BF2F7A">
        <w:rPr>
          <w:rFonts w:ascii="Times New Roman" w:hAnsi="Times New Roman" w:cs="Times New Roman"/>
          <w:sz w:val="24"/>
          <w:szCs w:val="24"/>
        </w:rPr>
        <w:t xml:space="preserve">у граждан </w:t>
      </w:r>
      <w:r w:rsidR="00CF103A" w:rsidRPr="00BF2F7A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BF2F7A" w:rsidRPr="00BF2F7A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CF103A" w:rsidRPr="00BF2F7A">
        <w:rPr>
          <w:rFonts w:ascii="Times New Roman" w:hAnsi="Times New Roman" w:cs="Times New Roman"/>
          <w:sz w:val="24"/>
          <w:szCs w:val="24"/>
        </w:rPr>
        <w:t xml:space="preserve">по регистрации прав на недвижимое имущество, кадастровый учет, получение сведений из ЕГРН, регистрация на Портале </w:t>
      </w:r>
      <w:proofErr w:type="spellStart"/>
      <w:r w:rsidR="00CF103A" w:rsidRPr="00BF2F7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CF103A" w:rsidRPr="00BF2F7A">
        <w:rPr>
          <w:rFonts w:ascii="Times New Roman" w:hAnsi="Times New Roman" w:cs="Times New Roman"/>
          <w:sz w:val="24"/>
          <w:szCs w:val="24"/>
        </w:rPr>
        <w:t>.</w:t>
      </w:r>
      <w:r w:rsidR="00BF2F7A" w:rsidRPr="00BF2F7A">
        <w:rPr>
          <w:rFonts w:ascii="Times New Roman" w:hAnsi="Times New Roman" w:cs="Times New Roman"/>
          <w:sz w:val="24"/>
          <w:szCs w:val="24"/>
        </w:rPr>
        <w:t xml:space="preserve"> Также в топ-5 наиболее популярных вошла услуга по приему заявлений для голосования по месту нахождения в день выборов</w:t>
      </w:r>
      <w:r w:rsidR="00BF2F7A">
        <w:rPr>
          <w:rFonts w:ascii="Times New Roman" w:hAnsi="Times New Roman" w:cs="Times New Roman"/>
          <w:sz w:val="24"/>
          <w:szCs w:val="24"/>
        </w:rPr>
        <w:t xml:space="preserve"> Президента РФ</w:t>
      </w:r>
      <w:r w:rsidR="00BF2F7A" w:rsidRPr="00BF2F7A">
        <w:rPr>
          <w:rFonts w:ascii="Times New Roman" w:hAnsi="Times New Roman" w:cs="Times New Roman"/>
          <w:sz w:val="24"/>
          <w:szCs w:val="24"/>
        </w:rPr>
        <w:t>. С 31 января по 12 марта многофункциональными центрами было принято свыше 16,5 тысяч заявлений.</w:t>
      </w:r>
    </w:p>
    <w:p w:rsidR="00CF103A" w:rsidRDefault="00F95392" w:rsidP="00576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103A" w:rsidRPr="00F95392">
        <w:rPr>
          <w:rFonts w:ascii="Times New Roman" w:hAnsi="Times New Roman" w:cs="Times New Roman"/>
          <w:sz w:val="24"/>
          <w:szCs w:val="24"/>
        </w:rPr>
        <w:t xml:space="preserve"> последнее время </w:t>
      </w:r>
      <w:r>
        <w:rPr>
          <w:rFonts w:ascii="Times New Roman" w:hAnsi="Times New Roman" w:cs="Times New Roman"/>
          <w:sz w:val="24"/>
          <w:szCs w:val="24"/>
        </w:rPr>
        <w:t xml:space="preserve">заявители </w:t>
      </w:r>
      <w:r w:rsidR="00CF103A" w:rsidRPr="00F95392">
        <w:rPr>
          <w:rFonts w:ascii="Times New Roman" w:hAnsi="Times New Roman" w:cs="Times New Roman"/>
          <w:sz w:val="24"/>
          <w:szCs w:val="24"/>
        </w:rPr>
        <w:t xml:space="preserve">отмечают не только удобство МФЦ, но и </w:t>
      </w:r>
      <w:r w:rsidR="00BF2F7A">
        <w:rPr>
          <w:rFonts w:ascii="Times New Roman" w:hAnsi="Times New Roman" w:cs="Times New Roman"/>
          <w:sz w:val="24"/>
          <w:szCs w:val="24"/>
        </w:rPr>
        <w:t>комфортность</w:t>
      </w:r>
      <w:r>
        <w:rPr>
          <w:rFonts w:ascii="Times New Roman" w:hAnsi="Times New Roman" w:cs="Times New Roman"/>
          <w:sz w:val="24"/>
          <w:szCs w:val="24"/>
        </w:rPr>
        <w:t xml:space="preserve"> обслуживания, </w:t>
      </w:r>
      <w:r w:rsidR="00CF103A" w:rsidRPr="00F95392">
        <w:rPr>
          <w:rFonts w:ascii="Times New Roman" w:hAnsi="Times New Roman" w:cs="Times New Roman"/>
          <w:sz w:val="24"/>
          <w:szCs w:val="24"/>
        </w:rPr>
        <w:t xml:space="preserve">сокращение времени ожидания в очереди. </w:t>
      </w:r>
      <w:r w:rsidR="00811B38" w:rsidRPr="00F95392">
        <w:rPr>
          <w:rFonts w:ascii="Times New Roman" w:hAnsi="Times New Roman" w:cs="Times New Roman"/>
          <w:sz w:val="24"/>
          <w:szCs w:val="24"/>
        </w:rPr>
        <w:t xml:space="preserve">Уровень удовлетворенности качеством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811B38" w:rsidRPr="00F95392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AE4F27">
        <w:rPr>
          <w:rFonts w:ascii="Times New Roman" w:hAnsi="Times New Roman" w:cs="Times New Roman"/>
          <w:sz w:val="24"/>
          <w:szCs w:val="24"/>
        </w:rPr>
        <w:t>превышает</w:t>
      </w:r>
      <w:r w:rsidR="00811B38" w:rsidRPr="00F95392">
        <w:rPr>
          <w:rFonts w:ascii="Times New Roman" w:hAnsi="Times New Roman" w:cs="Times New Roman"/>
          <w:sz w:val="24"/>
          <w:szCs w:val="24"/>
        </w:rPr>
        <w:t xml:space="preserve"> 98%.</w:t>
      </w:r>
    </w:p>
    <w:p w:rsidR="0029422E" w:rsidRDefault="0029422E" w:rsidP="00576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«Оценка заявителей – это главный показатель нашей работы. Мы прикладываем максимальные усилия, чтобы услуги предоставлялись для них качественно, быстро и комфортно!» - прокомментировал Сергей Есипов, директор ГБУ ЛО «МФЦ».</w:t>
      </w:r>
    </w:p>
    <w:p w:rsidR="0029422E" w:rsidRDefault="0029422E" w:rsidP="00576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Справка.</w:t>
      </w:r>
    </w:p>
    <w:p w:rsidR="0029422E" w:rsidRDefault="0029422E" w:rsidP="00576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Услуги по принципу «одного окна» предоставляются в регионе с 2013 года. Филиалы </w:t>
      </w:r>
      <w:r w:rsidR="0092736C">
        <w:rPr>
          <w:rFonts w:ascii="Times New Roman" w:hAnsi="Times New Roman" w:cs="Times New Roman"/>
          <w:sz w:val="24"/>
          <w:szCs w:val="24"/>
        </w:rPr>
        <w:t xml:space="preserve">МФЦ </w:t>
      </w:r>
      <w:r>
        <w:rPr>
          <w:rFonts w:ascii="Times New Roman" w:hAnsi="Times New Roman" w:cs="Times New Roman"/>
          <w:sz w:val="24"/>
          <w:szCs w:val="24"/>
        </w:rPr>
        <w:t>работают в каждом районе и предоставляют заявителям более 400 государственных и муниципальных услуг.</w:t>
      </w:r>
    </w:p>
    <w:p w:rsidR="00974C2E" w:rsidRPr="00F95392" w:rsidRDefault="00974C2E" w:rsidP="00576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C2E" w:rsidRPr="005A6B2B" w:rsidRDefault="00974C2E" w:rsidP="00974C2E">
      <w:pPr>
        <w:pStyle w:val="a5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 xml:space="preserve">Пресс-секретарь ГБУ ЛО «МФЦ» </w:t>
      </w:r>
    </w:p>
    <w:p w:rsidR="00974C2E" w:rsidRPr="005A6B2B" w:rsidRDefault="00974C2E" w:rsidP="00974C2E">
      <w:pPr>
        <w:pStyle w:val="a5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Юлия Иванова</w:t>
      </w:r>
    </w:p>
    <w:p w:rsidR="00974C2E" w:rsidRPr="005A6B2B" w:rsidRDefault="00974C2E" w:rsidP="00974C2E">
      <w:pPr>
        <w:pStyle w:val="a5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974C2E" w:rsidRDefault="00974C2E" w:rsidP="00974C2E"/>
    <w:p w:rsidR="0096256F" w:rsidRDefault="0096256F"/>
    <w:sectPr w:rsidR="0096256F" w:rsidSect="001F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256F"/>
    <w:rsid w:val="000415CE"/>
    <w:rsid w:val="001F447D"/>
    <w:rsid w:val="002078FD"/>
    <w:rsid w:val="0029422E"/>
    <w:rsid w:val="00362295"/>
    <w:rsid w:val="003E739D"/>
    <w:rsid w:val="00576BC9"/>
    <w:rsid w:val="00716C8B"/>
    <w:rsid w:val="007B00BA"/>
    <w:rsid w:val="00811B38"/>
    <w:rsid w:val="00910CA8"/>
    <w:rsid w:val="0092736C"/>
    <w:rsid w:val="0096256F"/>
    <w:rsid w:val="00962587"/>
    <w:rsid w:val="00974C2E"/>
    <w:rsid w:val="00AE4F27"/>
    <w:rsid w:val="00BD061B"/>
    <w:rsid w:val="00BF2F7A"/>
    <w:rsid w:val="00CE4D19"/>
    <w:rsid w:val="00CF103A"/>
    <w:rsid w:val="00DF215F"/>
    <w:rsid w:val="00E9598B"/>
    <w:rsid w:val="00F9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7D"/>
  </w:style>
  <w:style w:type="paragraph" w:styleId="6">
    <w:name w:val="heading 6"/>
    <w:basedOn w:val="a"/>
    <w:link w:val="60"/>
    <w:uiPriority w:val="9"/>
    <w:qFormat/>
    <w:rsid w:val="00BF2F7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BF2F7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C2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4C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2018-04-09T11:40:00Z</cp:lastPrinted>
  <dcterms:created xsi:type="dcterms:W3CDTF">2018-04-05T11:44:00Z</dcterms:created>
  <dcterms:modified xsi:type="dcterms:W3CDTF">2018-04-10T11:56:00Z</dcterms:modified>
</cp:coreProperties>
</file>